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0DC" w:rsidRPr="00BD70DC" w:rsidRDefault="00BD70DC" w:rsidP="00BD70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План-конспект открытого занятия</w:t>
      </w:r>
    </w:p>
    <w:p w:rsidR="00BD70DC" w:rsidRPr="00BD70DC" w:rsidRDefault="00BD70DC" w:rsidP="00BD7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0DC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70DC">
        <w:rPr>
          <w:rFonts w:ascii="Times New Roman" w:hAnsi="Times New Roman" w:cs="Times New Roman"/>
          <w:sz w:val="28"/>
          <w:szCs w:val="28"/>
        </w:rPr>
        <w:t>: 203</w:t>
      </w:r>
    </w:p>
    <w:p w:rsidR="00BD70DC" w:rsidRPr="00BD70DC" w:rsidRDefault="00BD70DC" w:rsidP="00BD7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0DC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Мое расписание</w:t>
      </w:r>
    </w:p>
    <w:p w:rsidR="00BD70DC" w:rsidRDefault="00BD70DC" w:rsidP="00BD7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0DC">
        <w:rPr>
          <w:rFonts w:ascii="Times New Roman" w:hAnsi="Times New Roman" w:cs="Times New Roman"/>
          <w:sz w:val="28"/>
          <w:szCs w:val="28"/>
        </w:rPr>
        <w:t xml:space="preserve">Цель: развитие умений </w:t>
      </w:r>
      <w:r>
        <w:rPr>
          <w:rFonts w:ascii="Times New Roman" w:hAnsi="Times New Roman" w:cs="Times New Roman"/>
          <w:sz w:val="28"/>
          <w:szCs w:val="28"/>
        </w:rPr>
        <w:t>диалогической</w:t>
      </w:r>
      <w:r w:rsidRPr="00BD70DC">
        <w:rPr>
          <w:rFonts w:ascii="Times New Roman" w:hAnsi="Times New Roman" w:cs="Times New Roman"/>
          <w:sz w:val="28"/>
          <w:szCs w:val="28"/>
        </w:rPr>
        <w:t xml:space="preserve"> речи при </w:t>
      </w:r>
      <w:r>
        <w:rPr>
          <w:rFonts w:ascii="Times New Roman" w:hAnsi="Times New Roman" w:cs="Times New Roman"/>
          <w:sz w:val="28"/>
          <w:szCs w:val="28"/>
        </w:rPr>
        <w:t>обсуждении расписания</w:t>
      </w:r>
      <w:r w:rsidRPr="00BD70DC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>
        <w:rPr>
          <w:rFonts w:ascii="Times New Roman" w:hAnsi="Times New Roman" w:cs="Times New Roman"/>
          <w:sz w:val="28"/>
          <w:szCs w:val="28"/>
          <w:lang w:val="en-GB"/>
        </w:rPr>
        <w:t>Future</w:t>
      </w:r>
      <w:r w:rsidRPr="00BD7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Simple</w:t>
      </w:r>
      <w:r w:rsidRPr="00BD70DC">
        <w:rPr>
          <w:rFonts w:ascii="Times New Roman" w:hAnsi="Times New Roman" w:cs="Times New Roman"/>
          <w:sz w:val="28"/>
          <w:szCs w:val="28"/>
        </w:rPr>
        <w:t>.</w:t>
      </w:r>
    </w:p>
    <w:p w:rsidR="0040538C" w:rsidRPr="00BD70DC" w:rsidRDefault="0040538C" w:rsidP="00BD7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занятия: комбинированное.</w:t>
      </w:r>
    </w:p>
    <w:p w:rsidR="00BD70DC" w:rsidRPr="00BD70DC" w:rsidRDefault="00BD70DC" w:rsidP="00BD7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0DC">
        <w:rPr>
          <w:rFonts w:ascii="Times New Roman" w:hAnsi="Times New Roman" w:cs="Times New Roman"/>
          <w:sz w:val="28"/>
          <w:szCs w:val="28"/>
        </w:rPr>
        <w:t>Задачи:</w:t>
      </w:r>
    </w:p>
    <w:p w:rsidR="007D15A4" w:rsidRPr="007D15A4" w:rsidRDefault="007D15A4" w:rsidP="007D15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A4">
        <w:rPr>
          <w:rFonts w:ascii="Times New Roman" w:hAnsi="Times New Roman" w:cs="Times New Roman"/>
          <w:sz w:val="28"/>
          <w:szCs w:val="28"/>
        </w:rPr>
        <w:t xml:space="preserve">1.Образовательные: </w:t>
      </w:r>
      <w:r w:rsidR="00BD70DC" w:rsidRPr="007D1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5A4" w:rsidRDefault="007D15A4" w:rsidP="00B659EF">
      <w:pPr>
        <w:pStyle w:val="a4"/>
        <w:numPr>
          <w:ilvl w:val="0"/>
          <w:numId w:val="4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D15A4">
        <w:rPr>
          <w:rFonts w:ascii="Times New Roman" w:hAnsi="Times New Roman" w:cs="Times New Roman"/>
          <w:sz w:val="28"/>
          <w:szCs w:val="28"/>
        </w:rPr>
        <w:t xml:space="preserve">знакомить с лексикой по теме </w:t>
      </w:r>
      <w:r w:rsidRPr="007D15A4">
        <w:rPr>
          <w:rFonts w:ascii="Times New Roman" w:hAnsi="Times New Roman" w:cs="Times New Roman"/>
          <w:sz w:val="28"/>
          <w:szCs w:val="28"/>
          <w:lang w:val="en-GB"/>
        </w:rPr>
        <w:t>Time</w:t>
      </w:r>
      <w:r w:rsidRPr="007D15A4">
        <w:rPr>
          <w:rFonts w:ascii="Times New Roman" w:hAnsi="Times New Roman" w:cs="Times New Roman"/>
          <w:sz w:val="28"/>
          <w:szCs w:val="28"/>
        </w:rPr>
        <w:t xml:space="preserve"> </w:t>
      </w:r>
      <w:r w:rsidRPr="007D15A4">
        <w:rPr>
          <w:rFonts w:ascii="Times New Roman" w:hAnsi="Times New Roman" w:cs="Times New Roman"/>
          <w:sz w:val="28"/>
          <w:szCs w:val="28"/>
          <w:lang w:val="en-GB"/>
        </w:rPr>
        <w:t>management</w:t>
      </w:r>
      <w:r w:rsidRPr="007D15A4">
        <w:rPr>
          <w:rFonts w:ascii="Times New Roman" w:hAnsi="Times New Roman" w:cs="Times New Roman"/>
          <w:sz w:val="28"/>
          <w:szCs w:val="28"/>
        </w:rPr>
        <w:t>;</w:t>
      </w:r>
    </w:p>
    <w:p w:rsidR="007D15A4" w:rsidRPr="007D15A4" w:rsidRDefault="007D15A4" w:rsidP="00B659EF">
      <w:pPr>
        <w:pStyle w:val="a4"/>
        <w:numPr>
          <w:ilvl w:val="0"/>
          <w:numId w:val="4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умение логически и полно формулировать ответы на вопросы</w:t>
      </w:r>
      <w:r w:rsidRPr="007D15A4">
        <w:rPr>
          <w:rFonts w:ascii="Times New Roman" w:hAnsi="Times New Roman" w:cs="Times New Roman"/>
          <w:sz w:val="28"/>
          <w:szCs w:val="28"/>
        </w:rPr>
        <w:t>;</w:t>
      </w:r>
    </w:p>
    <w:p w:rsidR="007D15A4" w:rsidRPr="007D15A4" w:rsidRDefault="007D15A4" w:rsidP="00B659EF">
      <w:pPr>
        <w:pStyle w:val="a4"/>
        <w:numPr>
          <w:ilvl w:val="0"/>
          <w:numId w:val="4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отрабатывать умения и навыки поискового чтения и говорения.</w:t>
      </w:r>
    </w:p>
    <w:p w:rsidR="00BD70DC" w:rsidRDefault="00BD70DC" w:rsidP="007D15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A4">
        <w:rPr>
          <w:rFonts w:ascii="Times New Roman" w:hAnsi="Times New Roman" w:cs="Times New Roman"/>
          <w:sz w:val="28"/>
          <w:szCs w:val="28"/>
        </w:rPr>
        <w:t xml:space="preserve">2. </w:t>
      </w:r>
      <w:r w:rsidR="007D15A4" w:rsidRPr="007D15A4">
        <w:rPr>
          <w:rFonts w:ascii="Times New Roman" w:hAnsi="Times New Roman" w:cs="Times New Roman"/>
          <w:sz w:val="28"/>
          <w:szCs w:val="28"/>
        </w:rPr>
        <w:t>Воспитательн</w:t>
      </w:r>
      <w:r w:rsidR="007D15A4">
        <w:rPr>
          <w:rFonts w:ascii="Times New Roman" w:hAnsi="Times New Roman" w:cs="Times New Roman"/>
          <w:sz w:val="28"/>
          <w:szCs w:val="28"/>
        </w:rPr>
        <w:t>ые:</w:t>
      </w:r>
      <w:r w:rsidRPr="007D1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5A4" w:rsidRPr="007D15A4" w:rsidRDefault="007D15A4" w:rsidP="007D15A4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формировать потребности личности, </w:t>
      </w:r>
      <w:r w:rsidR="00B659EF">
        <w:rPr>
          <w:rFonts w:ascii="Times New Roman" w:hAnsi="Times New Roman" w:cs="Times New Roman"/>
          <w:sz w:val="28"/>
          <w:szCs w:val="28"/>
        </w:rPr>
        <w:t>мотивы социального поведения и деятельности.</w:t>
      </w:r>
    </w:p>
    <w:p w:rsidR="00BD70DC" w:rsidRDefault="00BD70DC" w:rsidP="00B65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0DC">
        <w:rPr>
          <w:rFonts w:ascii="Times New Roman" w:hAnsi="Times New Roman" w:cs="Times New Roman"/>
          <w:sz w:val="28"/>
          <w:szCs w:val="28"/>
        </w:rPr>
        <w:t>3. Развиваю</w:t>
      </w:r>
      <w:r w:rsidR="007D15A4">
        <w:rPr>
          <w:rFonts w:ascii="Times New Roman" w:hAnsi="Times New Roman" w:cs="Times New Roman"/>
          <w:sz w:val="28"/>
          <w:szCs w:val="28"/>
        </w:rPr>
        <w:t>щ</w:t>
      </w:r>
      <w:r w:rsidR="00B659EF">
        <w:rPr>
          <w:rFonts w:ascii="Times New Roman" w:hAnsi="Times New Roman" w:cs="Times New Roman"/>
          <w:sz w:val="28"/>
          <w:szCs w:val="28"/>
        </w:rPr>
        <w:t>ие:</w:t>
      </w:r>
    </w:p>
    <w:p w:rsidR="00B659EF" w:rsidRPr="00B659EF" w:rsidRDefault="00B659EF" w:rsidP="00B659EF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эмоционально-волевую сферу личности</w:t>
      </w:r>
      <w:r w:rsidRPr="00B659EF">
        <w:rPr>
          <w:rFonts w:ascii="Times New Roman" w:hAnsi="Times New Roman" w:cs="Times New Roman"/>
          <w:sz w:val="28"/>
          <w:szCs w:val="28"/>
        </w:rPr>
        <w:t>;</w:t>
      </w:r>
    </w:p>
    <w:p w:rsidR="00B659EF" w:rsidRPr="00B659EF" w:rsidRDefault="00B659EF" w:rsidP="00B659EF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пособствовать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развитию умственной деятельности (анализ, умение выделять цели и способы их достижения).</w:t>
      </w:r>
    </w:p>
    <w:p w:rsidR="00BD70DC" w:rsidRPr="00BD70DC" w:rsidRDefault="004A55E7" w:rsidP="00BD7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BD70DC" w:rsidRPr="00BD70DC" w:rsidRDefault="00BD70DC" w:rsidP="00BD7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0DC">
        <w:rPr>
          <w:rFonts w:ascii="Times New Roman" w:hAnsi="Times New Roman" w:cs="Times New Roman"/>
          <w:sz w:val="28"/>
          <w:szCs w:val="28"/>
        </w:rPr>
        <w:t xml:space="preserve">1. Предметные: к концу </w:t>
      </w:r>
      <w:r w:rsidR="00DE7209">
        <w:rPr>
          <w:rFonts w:ascii="Times New Roman" w:hAnsi="Times New Roman" w:cs="Times New Roman"/>
          <w:sz w:val="28"/>
          <w:szCs w:val="28"/>
        </w:rPr>
        <w:t>занятия обучающиеся</w:t>
      </w:r>
      <w:r w:rsidRPr="00BD70DC">
        <w:rPr>
          <w:rFonts w:ascii="Times New Roman" w:hAnsi="Times New Roman" w:cs="Times New Roman"/>
          <w:sz w:val="28"/>
          <w:szCs w:val="28"/>
        </w:rPr>
        <w:t xml:space="preserve"> научатся составлять </w:t>
      </w:r>
      <w:r w:rsidR="00687332">
        <w:rPr>
          <w:rFonts w:ascii="Times New Roman" w:hAnsi="Times New Roman" w:cs="Times New Roman"/>
          <w:sz w:val="28"/>
          <w:szCs w:val="28"/>
        </w:rPr>
        <w:t>диалог</w:t>
      </w:r>
      <w:r w:rsidRPr="00BD70DC">
        <w:rPr>
          <w:rFonts w:ascii="Times New Roman" w:hAnsi="Times New Roman" w:cs="Times New Roman"/>
          <w:sz w:val="28"/>
          <w:szCs w:val="28"/>
        </w:rPr>
        <w:t xml:space="preserve"> – </w:t>
      </w:r>
      <w:r w:rsidR="00687332">
        <w:rPr>
          <w:rFonts w:ascii="Times New Roman" w:hAnsi="Times New Roman" w:cs="Times New Roman"/>
          <w:sz w:val="28"/>
          <w:szCs w:val="28"/>
        </w:rPr>
        <w:t>обсуждение расписания на будущий день.</w:t>
      </w:r>
    </w:p>
    <w:p w:rsidR="00BD70DC" w:rsidRPr="00BD70DC" w:rsidRDefault="00BD70DC" w:rsidP="00BD7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0D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D70DC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BD70DC">
        <w:rPr>
          <w:rFonts w:ascii="Times New Roman" w:hAnsi="Times New Roman" w:cs="Times New Roman"/>
          <w:sz w:val="28"/>
          <w:szCs w:val="28"/>
        </w:rPr>
        <w:t xml:space="preserve">: Овладение речевыми средствами для решения коммуникативной задачи. </w:t>
      </w:r>
    </w:p>
    <w:p w:rsidR="0034467E" w:rsidRDefault="00BD70DC" w:rsidP="00BD7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0DC">
        <w:rPr>
          <w:rFonts w:ascii="Times New Roman" w:hAnsi="Times New Roman" w:cs="Times New Roman"/>
          <w:sz w:val="28"/>
          <w:szCs w:val="28"/>
        </w:rPr>
        <w:t xml:space="preserve">3. Личностные: у </w:t>
      </w:r>
      <w:r w:rsidR="00DE7209">
        <w:rPr>
          <w:rFonts w:ascii="Times New Roman" w:hAnsi="Times New Roman" w:cs="Times New Roman"/>
          <w:sz w:val="28"/>
          <w:szCs w:val="28"/>
        </w:rPr>
        <w:t>об</w:t>
      </w:r>
      <w:r w:rsidRPr="00BD70DC">
        <w:rPr>
          <w:rFonts w:ascii="Times New Roman" w:hAnsi="Times New Roman" w:cs="Times New Roman"/>
          <w:sz w:val="28"/>
          <w:szCs w:val="28"/>
        </w:rPr>
        <w:t xml:space="preserve">учащегося сформируется </w:t>
      </w:r>
      <w:r w:rsidR="00687332">
        <w:rPr>
          <w:rFonts w:ascii="Times New Roman" w:hAnsi="Times New Roman" w:cs="Times New Roman"/>
          <w:sz w:val="28"/>
          <w:szCs w:val="28"/>
        </w:rPr>
        <w:t>алгоритм составления и планирования своего расписания</w:t>
      </w:r>
      <w:r w:rsidRPr="00BD70DC">
        <w:rPr>
          <w:rFonts w:ascii="Times New Roman" w:hAnsi="Times New Roman" w:cs="Times New Roman"/>
          <w:sz w:val="28"/>
          <w:szCs w:val="28"/>
        </w:rPr>
        <w:t>.</w:t>
      </w:r>
    </w:p>
    <w:p w:rsidR="0040538C" w:rsidRDefault="0040538C" w:rsidP="00BD70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38C" w:rsidRDefault="0040538C" w:rsidP="00BD70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38C" w:rsidRDefault="0040538C" w:rsidP="00BD70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38C" w:rsidRDefault="0040538C" w:rsidP="00BD70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38C" w:rsidRDefault="0040538C" w:rsidP="00BD70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0DC" w:rsidRDefault="00BD70DC" w:rsidP="00BD70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0DC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tbl>
      <w:tblPr>
        <w:tblStyle w:val="a3"/>
        <w:tblW w:w="9772" w:type="dxa"/>
        <w:tblLook w:val="04A0" w:firstRow="1" w:lastRow="0" w:firstColumn="1" w:lastColumn="0" w:noHBand="0" w:noVBand="1"/>
      </w:tblPr>
      <w:tblGrid>
        <w:gridCol w:w="2620"/>
        <w:gridCol w:w="974"/>
        <w:gridCol w:w="2831"/>
        <w:gridCol w:w="1475"/>
        <w:gridCol w:w="1872"/>
      </w:tblGrid>
      <w:tr w:rsidR="0082348D" w:rsidTr="00A74872">
        <w:trPr>
          <w:trHeight w:val="1057"/>
        </w:trPr>
        <w:tc>
          <w:tcPr>
            <w:tcW w:w="2620" w:type="dxa"/>
          </w:tcPr>
          <w:p w:rsidR="00BD70DC" w:rsidRPr="00BD70DC" w:rsidRDefault="00BD70DC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0DC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</w:p>
        </w:tc>
        <w:tc>
          <w:tcPr>
            <w:tcW w:w="974" w:type="dxa"/>
          </w:tcPr>
          <w:p w:rsidR="00BD70DC" w:rsidRPr="00BD70DC" w:rsidRDefault="00BD70DC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0D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064" w:type="dxa"/>
          </w:tcPr>
          <w:p w:rsidR="00BD70DC" w:rsidRPr="00BD70DC" w:rsidRDefault="00BD70DC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Речевые установки и д</w:t>
            </w:r>
            <w:r w:rsidRPr="00BD70DC">
              <w:rPr>
                <w:rFonts w:ascii="Times New Roman" w:hAnsi="Times New Roman" w:cs="Times New Roman"/>
                <w:sz w:val="28"/>
                <w:szCs w:val="28"/>
              </w:rPr>
              <w:t>еятельность педагога</w:t>
            </w:r>
          </w:p>
        </w:tc>
        <w:tc>
          <w:tcPr>
            <w:tcW w:w="1242" w:type="dxa"/>
          </w:tcPr>
          <w:p w:rsidR="00BD70DC" w:rsidRPr="00BD70DC" w:rsidRDefault="00BD70DC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0DC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1872" w:type="dxa"/>
          </w:tcPr>
          <w:p w:rsidR="00BD70DC" w:rsidRPr="00BD70DC" w:rsidRDefault="00BD70DC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0DC">
              <w:rPr>
                <w:rFonts w:ascii="Times New Roman" w:hAnsi="Times New Roman" w:cs="Times New Roman"/>
                <w:sz w:val="28"/>
                <w:szCs w:val="28"/>
              </w:rPr>
              <w:t>Действия обучающихся</w:t>
            </w:r>
          </w:p>
        </w:tc>
      </w:tr>
      <w:tr w:rsidR="0082348D" w:rsidTr="00A74872">
        <w:trPr>
          <w:trHeight w:val="538"/>
        </w:trPr>
        <w:tc>
          <w:tcPr>
            <w:tcW w:w="2620" w:type="dxa"/>
          </w:tcPr>
          <w:p w:rsidR="00BD70DC" w:rsidRPr="00BD70DC" w:rsidRDefault="00BD70DC" w:rsidP="00BD70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D70DC"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974" w:type="dxa"/>
          </w:tcPr>
          <w:p w:rsidR="00BD70DC" w:rsidRPr="00BD70DC" w:rsidRDefault="00BD70DC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4" w:type="dxa"/>
          </w:tcPr>
          <w:p w:rsidR="00BD70DC" w:rsidRPr="00BD70DC" w:rsidRDefault="00BD70DC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70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morning, children! I’m glad to see you!</w:t>
            </w:r>
          </w:p>
        </w:tc>
        <w:tc>
          <w:tcPr>
            <w:tcW w:w="1242" w:type="dxa"/>
          </w:tcPr>
          <w:p w:rsidR="00BD70DC" w:rsidRDefault="00A74872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Фронт-</w:t>
            </w:r>
          </w:p>
          <w:p w:rsidR="00A74872" w:rsidRPr="00BD70DC" w:rsidRDefault="00A74872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spellEnd"/>
          </w:p>
        </w:tc>
        <w:tc>
          <w:tcPr>
            <w:tcW w:w="1872" w:type="dxa"/>
          </w:tcPr>
          <w:p w:rsidR="00BD70DC" w:rsidRPr="00BD70DC" w:rsidRDefault="00BD70DC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</w:tc>
      </w:tr>
      <w:tr w:rsidR="0082348D" w:rsidRPr="00BD70DC" w:rsidTr="00A74872">
        <w:trPr>
          <w:trHeight w:val="518"/>
        </w:trPr>
        <w:tc>
          <w:tcPr>
            <w:tcW w:w="2620" w:type="dxa"/>
          </w:tcPr>
          <w:p w:rsidR="00BD70DC" w:rsidRPr="00BD70DC" w:rsidRDefault="00BD70DC" w:rsidP="00BD70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BD70DC" w:rsidRPr="00BD70DC" w:rsidRDefault="00BD70DC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BD70DC" w:rsidRPr="00BD70DC" w:rsidRDefault="00BD70DC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How are you today? </w:t>
            </w:r>
            <w:r w:rsidRPr="00BD70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That’s nice. Let’s begin our lesson</w:t>
            </w:r>
          </w:p>
        </w:tc>
        <w:tc>
          <w:tcPr>
            <w:tcW w:w="1242" w:type="dxa"/>
          </w:tcPr>
          <w:p w:rsidR="00BD70DC" w:rsidRPr="00BD70DC" w:rsidRDefault="00BD70DC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72" w:type="dxa"/>
          </w:tcPr>
          <w:p w:rsidR="00BD70DC" w:rsidRPr="00BD70DC" w:rsidRDefault="00BD70DC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2348D" w:rsidRPr="00A74872" w:rsidTr="00A74872">
        <w:trPr>
          <w:trHeight w:val="518"/>
        </w:trPr>
        <w:tc>
          <w:tcPr>
            <w:tcW w:w="2620" w:type="dxa"/>
          </w:tcPr>
          <w:p w:rsidR="00BD70DC" w:rsidRPr="004A55E7" w:rsidRDefault="00BD70DC" w:rsidP="00BD70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0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целеполагания</w:t>
            </w:r>
            <w:proofErr w:type="spellEnd"/>
            <w:r w:rsidR="004A5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4" w:type="dxa"/>
          </w:tcPr>
          <w:p w:rsidR="00BD70DC" w:rsidRPr="00964964" w:rsidRDefault="00964964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4" w:type="dxa"/>
          </w:tcPr>
          <w:p w:rsidR="00BD70DC" w:rsidRPr="0040538C" w:rsidRDefault="00BD70DC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Look at the whiteboard, here you can see a quotation, N, read it please. How do you understand these words, do you agree</w:t>
            </w:r>
            <w:r w:rsidRPr="00BD70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What do you think we are going to speak about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242" w:type="dxa"/>
          </w:tcPr>
          <w:p w:rsidR="00BD70DC" w:rsidRDefault="00A74872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Фронт-</w:t>
            </w:r>
          </w:p>
          <w:p w:rsidR="00A74872" w:rsidRPr="00A74872" w:rsidRDefault="00A74872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spellEnd"/>
          </w:p>
        </w:tc>
        <w:tc>
          <w:tcPr>
            <w:tcW w:w="1872" w:type="dxa"/>
          </w:tcPr>
          <w:p w:rsidR="00BD70DC" w:rsidRPr="00A74872" w:rsidRDefault="00A74872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вопросы, читают цитату.</w:t>
            </w:r>
          </w:p>
        </w:tc>
      </w:tr>
      <w:tr w:rsidR="0082348D" w:rsidRPr="00816CEC" w:rsidTr="00A74872">
        <w:trPr>
          <w:trHeight w:val="518"/>
        </w:trPr>
        <w:tc>
          <w:tcPr>
            <w:tcW w:w="2620" w:type="dxa"/>
          </w:tcPr>
          <w:p w:rsidR="00A74872" w:rsidRDefault="00A74872" w:rsidP="00A748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Актуализация</w:t>
            </w:r>
          </w:p>
          <w:p w:rsidR="00A74872" w:rsidRPr="00A74872" w:rsidRDefault="00A74872" w:rsidP="00A748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872">
              <w:rPr>
                <w:rFonts w:ascii="Times New Roman" w:hAnsi="Times New Roman" w:cs="Times New Roman"/>
                <w:sz w:val="28"/>
                <w:szCs w:val="28"/>
              </w:rPr>
              <w:t>знаний и ввод</w:t>
            </w:r>
          </w:p>
          <w:p w:rsidR="00BD70DC" w:rsidRPr="00A74872" w:rsidRDefault="00A74872" w:rsidP="00A748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872">
              <w:rPr>
                <w:rFonts w:ascii="Times New Roman" w:hAnsi="Times New Roman" w:cs="Times New Roman"/>
                <w:sz w:val="28"/>
                <w:szCs w:val="28"/>
              </w:rPr>
              <w:t>новой лексики</w:t>
            </w:r>
          </w:p>
        </w:tc>
        <w:tc>
          <w:tcPr>
            <w:tcW w:w="974" w:type="dxa"/>
          </w:tcPr>
          <w:p w:rsidR="00BD70DC" w:rsidRPr="00A74872" w:rsidRDefault="00AC5523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4" w:type="dxa"/>
          </w:tcPr>
          <w:p w:rsidR="00BD70DC" w:rsidRPr="00A74872" w:rsidRDefault="00A74872" w:rsidP="00A74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How do you think what is important about planning your timetable</w:t>
            </w:r>
            <w:r w:rsidRPr="00A74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Мозговой</w:t>
            </w:r>
            <w:r w:rsidRPr="00A74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штурм</w:t>
            </w:r>
            <w:r w:rsidRPr="00A74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74872" w:rsidRPr="00A74872" w:rsidRDefault="00A74872" w:rsidP="00A74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Here you’ve got cards with words, lets read them and try to define. </w:t>
            </w:r>
          </w:p>
        </w:tc>
        <w:tc>
          <w:tcPr>
            <w:tcW w:w="1242" w:type="dxa"/>
          </w:tcPr>
          <w:p w:rsidR="00BD70DC" w:rsidRPr="00A74872" w:rsidRDefault="00A74872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</w:t>
            </w:r>
            <w:r w:rsidRPr="00A74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spellEnd"/>
            <w:r w:rsidRPr="00A74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72" w:type="dxa"/>
          </w:tcPr>
          <w:p w:rsidR="00BD70DC" w:rsidRPr="00816CEC" w:rsidRDefault="00A74872" w:rsidP="00A74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Предлагают</w:t>
            </w:r>
            <w:r w:rsidRPr="00816C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r w:rsidRPr="00816C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варианты</w:t>
            </w:r>
            <w:r w:rsidRPr="00816C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ответов</w:t>
            </w:r>
            <w:r w:rsidRPr="00816CE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16CEC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 1</w:t>
            </w:r>
          </w:p>
        </w:tc>
      </w:tr>
      <w:tr w:rsidR="00964964" w:rsidRPr="0082348D" w:rsidTr="00A74872">
        <w:trPr>
          <w:trHeight w:val="518"/>
        </w:trPr>
        <w:tc>
          <w:tcPr>
            <w:tcW w:w="2620" w:type="dxa"/>
          </w:tcPr>
          <w:p w:rsidR="0082348D" w:rsidRPr="0082348D" w:rsidRDefault="0082348D" w:rsidP="00823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Отработка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2348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нового</w:t>
            </w:r>
            <w:proofErr w:type="spellEnd"/>
          </w:p>
          <w:p w:rsidR="0082348D" w:rsidRPr="0082348D" w:rsidRDefault="0082348D" w:rsidP="00823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82348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материала</w:t>
            </w:r>
            <w:proofErr w:type="spellEnd"/>
          </w:p>
        </w:tc>
        <w:tc>
          <w:tcPr>
            <w:tcW w:w="974" w:type="dxa"/>
          </w:tcPr>
          <w:p w:rsidR="0082348D" w:rsidRPr="00A74872" w:rsidRDefault="00964964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4" w:type="dxa"/>
          </w:tcPr>
          <w:p w:rsidR="0082348D" w:rsidRDefault="0082348D" w:rsidP="00A74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Let</w:t>
            </w:r>
            <w:r w:rsidR="00AC552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 do an exercise. Fill in the gaps.</w:t>
            </w:r>
          </w:p>
          <w:p w:rsidR="0082348D" w:rsidRPr="0082348D" w:rsidRDefault="0082348D" w:rsidP="00A74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Do you agree with these statements</w:t>
            </w:r>
            <w:r w:rsidRPr="008234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242" w:type="dxa"/>
          </w:tcPr>
          <w:p w:rsidR="0082348D" w:rsidRDefault="0082348D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2348D" w:rsidRDefault="00AA52F2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  <w:r w:rsidR="008234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2348D" w:rsidRDefault="00AA52F2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</w:t>
            </w:r>
            <w:proofErr w:type="spellEnd"/>
            <w:r w:rsidR="008234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2348D" w:rsidRPr="0082348D" w:rsidRDefault="0082348D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872" w:type="dxa"/>
          </w:tcPr>
          <w:p w:rsidR="0082348D" w:rsidRPr="0082348D" w:rsidRDefault="0082348D" w:rsidP="00A74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Выполняют упражнение,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обсуждают полученные советы.</w:t>
            </w:r>
            <w:r w:rsidR="00816CEC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 2</w:t>
            </w:r>
          </w:p>
        </w:tc>
      </w:tr>
      <w:tr w:rsidR="00AC5523" w:rsidRPr="00AC5523" w:rsidTr="00A74872">
        <w:trPr>
          <w:trHeight w:val="518"/>
        </w:trPr>
        <w:tc>
          <w:tcPr>
            <w:tcW w:w="2620" w:type="dxa"/>
          </w:tcPr>
          <w:p w:rsidR="00AC5523" w:rsidRPr="00AC5523" w:rsidRDefault="00AC5523" w:rsidP="00823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Чтение текста.</w:t>
            </w:r>
          </w:p>
        </w:tc>
        <w:tc>
          <w:tcPr>
            <w:tcW w:w="974" w:type="dxa"/>
          </w:tcPr>
          <w:p w:rsidR="00AC5523" w:rsidRDefault="00AC5523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AC5523" w:rsidRDefault="00AC5523" w:rsidP="00A74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Here you’ve got the text. Let’s read it and find some new tips to organise our time properly.</w:t>
            </w:r>
          </w:p>
        </w:tc>
        <w:tc>
          <w:tcPr>
            <w:tcW w:w="1242" w:type="dxa"/>
          </w:tcPr>
          <w:p w:rsidR="00AC5523" w:rsidRDefault="00AC5523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Ученик- группа, </w:t>
            </w:r>
          </w:p>
          <w:p w:rsidR="00AC5523" w:rsidRDefault="00AC5523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Фронталь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C5523" w:rsidRPr="00AC5523" w:rsidRDefault="00AC5523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2" w:type="dxa"/>
          </w:tcPr>
          <w:p w:rsidR="00AC5523" w:rsidRDefault="00AC5523" w:rsidP="00A74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текст, выделяют основную информацию.</w:t>
            </w:r>
          </w:p>
          <w:p w:rsidR="00816CEC" w:rsidRPr="00AC5523" w:rsidRDefault="00816CEC" w:rsidP="00A74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964964" w:rsidRPr="0082348D" w:rsidTr="00A74872">
        <w:trPr>
          <w:trHeight w:val="518"/>
        </w:trPr>
        <w:tc>
          <w:tcPr>
            <w:tcW w:w="2620" w:type="dxa"/>
          </w:tcPr>
          <w:p w:rsidR="0082348D" w:rsidRPr="00AC5523" w:rsidRDefault="00AC5523" w:rsidP="00A748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5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82348D" w:rsidRPr="00AC5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82348D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="0082348D" w:rsidRPr="00AC5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2348D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r w:rsidR="0082348D" w:rsidRPr="00AC5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2348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2348D" w:rsidRPr="00AC5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2348D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82348D" w:rsidRPr="00AC5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974" w:type="dxa"/>
          </w:tcPr>
          <w:p w:rsidR="0082348D" w:rsidRPr="00AC5523" w:rsidRDefault="00964964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5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064" w:type="dxa"/>
          </w:tcPr>
          <w:p w:rsidR="0082348D" w:rsidRPr="00AA52F2" w:rsidRDefault="0082348D" w:rsidP="00A74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What is one of the important steps to organise you time</w:t>
            </w:r>
            <w:r w:rsidR="00AA52F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table</w:t>
            </w:r>
            <w:r w:rsidR="00AA52F2" w:rsidRPr="00AA52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  <w:r w:rsidR="00AA52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I suggest your making plan of the next day.</w:t>
            </w:r>
          </w:p>
        </w:tc>
        <w:tc>
          <w:tcPr>
            <w:tcW w:w="1242" w:type="dxa"/>
          </w:tcPr>
          <w:p w:rsidR="0082348D" w:rsidRDefault="00AA52F2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A52F2" w:rsidRDefault="00AA52F2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  <w:p w:rsidR="00AA52F2" w:rsidRPr="00AA52F2" w:rsidRDefault="00AA52F2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82348D" w:rsidRDefault="00AA52F2" w:rsidP="00A74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Составляют план на день.</w:t>
            </w:r>
          </w:p>
          <w:p w:rsidR="00816CEC" w:rsidRPr="00AA52F2" w:rsidRDefault="00816CEC" w:rsidP="00A74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964964" w:rsidRPr="00964964" w:rsidTr="00A74872">
        <w:trPr>
          <w:trHeight w:val="518"/>
        </w:trPr>
        <w:tc>
          <w:tcPr>
            <w:tcW w:w="2620" w:type="dxa"/>
          </w:tcPr>
          <w:p w:rsidR="00964964" w:rsidRDefault="00AC5523" w:rsidP="00A748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4964">
              <w:rPr>
                <w:rFonts w:ascii="Times New Roman" w:hAnsi="Times New Roman" w:cs="Times New Roman"/>
                <w:sz w:val="28"/>
                <w:szCs w:val="28"/>
              </w:rPr>
              <w:t>. Составление диалогов.</w:t>
            </w:r>
          </w:p>
        </w:tc>
        <w:tc>
          <w:tcPr>
            <w:tcW w:w="974" w:type="dxa"/>
          </w:tcPr>
          <w:p w:rsidR="00964964" w:rsidRPr="0082348D" w:rsidRDefault="00964964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4" w:type="dxa"/>
          </w:tcPr>
          <w:p w:rsidR="00964964" w:rsidRPr="0040538C" w:rsidRDefault="00964964" w:rsidP="00A74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You’ve made up your plans for tomorrow, now you need to discuss it with your partner. </w:t>
            </w:r>
          </w:p>
        </w:tc>
        <w:tc>
          <w:tcPr>
            <w:tcW w:w="1242" w:type="dxa"/>
          </w:tcPr>
          <w:p w:rsidR="00964964" w:rsidRPr="00964964" w:rsidRDefault="00964964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Парная</w:t>
            </w:r>
          </w:p>
        </w:tc>
        <w:tc>
          <w:tcPr>
            <w:tcW w:w="1872" w:type="dxa"/>
          </w:tcPr>
          <w:p w:rsidR="00964964" w:rsidRPr="00964964" w:rsidRDefault="00964964" w:rsidP="00964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планов на день с партнером. </w:t>
            </w:r>
          </w:p>
        </w:tc>
      </w:tr>
      <w:tr w:rsidR="00964964" w:rsidRPr="00964964" w:rsidTr="00A74872">
        <w:trPr>
          <w:trHeight w:val="518"/>
        </w:trPr>
        <w:tc>
          <w:tcPr>
            <w:tcW w:w="2620" w:type="dxa"/>
          </w:tcPr>
          <w:p w:rsidR="00964964" w:rsidRDefault="00AC5523" w:rsidP="00A748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64964">
              <w:rPr>
                <w:rFonts w:ascii="Times New Roman" w:hAnsi="Times New Roman" w:cs="Times New Roman"/>
                <w:sz w:val="28"/>
                <w:szCs w:val="28"/>
              </w:rPr>
              <w:t>. Подведение итогов. Рефлексия.</w:t>
            </w:r>
          </w:p>
        </w:tc>
        <w:tc>
          <w:tcPr>
            <w:tcW w:w="974" w:type="dxa"/>
          </w:tcPr>
          <w:p w:rsidR="00964964" w:rsidRPr="0082348D" w:rsidRDefault="00964964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4" w:type="dxa"/>
          </w:tcPr>
          <w:p w:rsidR="00964964" w:rsidRPr="00964964" w:rsidRDefault="00964964" w:rsidP="00A748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How do you think you plans are effective now</w:t>
            </w:r>
            <w:r w:rsidRPr="009649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Have you included interruptions</w:t>
            </w:r>
            <w:r w:rsidRPr="009649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 you want to improve your timetable more</w:t>
            </w:r>
            <w:r w:rsidRPr="009649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What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should we do for it</w:t>
            </w:r>
            <w:r w:rsidRPr="009649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</w:p>
        </w:tc>
        <w:tc>
          <w:tcPr>
            <w:tcW w:w="1242" w:type="dxa"/>
          </w:tcPr>
          <w:p w:rsidR="00964964" w:rsidRDefault="00964964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64964" w:rsidRDefault="00964964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ющийся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964964" w:rsidRPr="00964964" w:rsidRDefault="00964964" w:rsidP="00BD70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группа.</w:t>
            </w:r>
          </w:p>
        </w:tc>
        <w:tc>
          <w:tcPr>
            <w:tcW w:w="1872" w:type="dxa"/>
          </w:tcPr>
          <w:p w:rsidR="00964964" w:rsidRDefault="00964964" w:rsidP="00964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проделанной работы, повторение лексики,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64964" w:rsidRPr="00964964" w:rsidRDefault="00964964" w:rsidP="00964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советов.</w:t>
            </w:r>
          </w:p>
        </w:tc>
      </w:tr>
    </w:tbl>
    <w:p w:rsidR="00BD70DC" w:rsidRDefault="00BD70DC" w:rsidP="00BD70D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332" w:rsidRDefault="00687332" w:rsidP="004053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87332" w:rsidRPr="00DE7209" w:rsidTr="00687332">
        <w:tc>
          <w:tcPr>
            <w:tcW w:w="9345" w:type="dxa"/>
          </w:tcPr>
          <w:p w:rsidR="00687332" w:rsidRPr="00687332" w:rsidRDefault="00687332" w:rsidP="006873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Achieve</w:t>
            </w:r>
            <w:r w:rsidRPr="006873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effective</w:t>
            </w:r>
            <w:r w:rsidRPr="006873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factor</w:t>
            </w:r>
            <w:r w:rsidRPr="006873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flexibility</w:t>
            </w:r>
            <w:r w:rsidRPr="006873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interrupts</w:t>
            </w:r>
            <w:r w:rsidRPr="006873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involves</w:t>
            </w:r>
            <w:r w:rsidRPr="006873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log</w:t>
            </w:r>
            <w:r w:rsidRPr="006873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manage</w:t>
            </w:r>
            <w:r w:rsidRPr="006873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prioritise</w:t>
            </w:r>
            <w:proofErr w:type="spellEnd"/>
            <w:r w:rsidRPr="006873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schedule</w:t>
            </w:r>
          </w:p>
        </w:tc>
      </w:tr>
    </w:tbl>
    <w:p w:rsidR="00687332" w:rsidRDefault="00687332" w:rsidP="0068733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7332" w:rsidRPr="00687332" w:rsidRDefault="00687332" w:rsidP="0068733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Pr="006873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687332" w:rsidRPr="00687332" w:rsidRDefault="00687332" w:rsidP="006873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332">
        <w:rPr>
          <w:rFonts w:ascii="Times New Roman" w:hAnsi="Times New Roman" w:cs="Times New Roman"/>
          <w:sz w:val="28"/>
          <w:szCs w:val="28"/>
          <w:lang w:val="en-US"/>
        </w:rPr>
        <w:t xml:space="preserve">1.Writing a weekly ________________ or a ‘to do’ list is a good way to get </w:t>
      </w:r>
      <w:proofErr w:type="spellStart"/>
      <w:r w:rsidRPr="00687332">
        <w:rPr>
          <w:rFonts w:ascii="Times New Roman" w:hAnsi="Times New Roman" w:cs="Times New Roman"/>
          <w:sz w:val="28"/>
          <w:szCs w:val="28"/>
          <w:lang w:val="en-US"/>
        </w:rPr>
        <w:t>organised</w:t>
      </w:r>
      <w:proofErr w:type="spellEnd"/>
      <w:r w:rsidRPr="0068733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87332" w:rsidRPr="00687332" w:rsidRDefault="00687332" w:rsidP="006873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332">
        <w:rPr>
          <w:rFonts w:ascii="Times New Roman" w:hAnsi="Times New Roman" w:cs="Times New Roman"/>
          <w:sz w:val="28"/>
          <w:szCs w:val="28"/>
          <w:lang w:val="en-US"/>
        </w:rPr>
        <w:t>2 You cannot be ________________ if you never take a break.</w:t>
      </w:r>
    </w:p>
    <w:p w:rsidR="00687332" w:rsidRPr="00687332" w:rsidRDefault="00687332" w:rsidP="006873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332">
        <w:rPr>
          <w:rFonts w:ascii="Times New Roman" w:hAnsi="Times New Roman" w:cs="Times New Roman"/>
          <w:sz w:val="28"/>
          <w:szCs w:val="28"/>
          <w:lang w:val="en-US"/>
        </w:rPr>
        <w:t>3 Good time management ________________ following a plan.</w:t>
      </w:r>
    </w:p>
    <w:p w:rsidR="00687332" w:rsidRPr="00687332" w:rsidRDefault="00687332" w:rsidP="006873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332">
        <w:rPr>
          <w:rFonts w:ascii="Times New Roman" w:hAnsi="Times New Roman" w:cs="Times New Roman"/>
          <w:sz w:val="28"/>
          <w:szCs w:val="28"/>
          <w:lang w:val="en-US"/>
        </w:rPr>
        <w:t>4 You can ________________ much more if you do one thing at a time.</w:t>
      </w:r>
    </w:p>
    <w:p w:rsidR="00687332" w:rsidRPr="00687332" w:rsidRDefault="00687332" w:rsidP="006873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332">
        <w:rPr>
          <w:rFonts w:ascii="Times New Roman" w:hAnsi="Times New Roman" w:cs="Times New Roman"/>
          <w:sz w:val="28"/>
          <w:szCs w:val="28"/>
          <w:lang w:val="en-US"/>
        </w:rPr>
        <w:t>5 When planning your time, you must ________________ in time to relax.</w:t>
      </w:r>
    </w:p>
    <w:p w:rsidR="00687332" w:rsidRPr="00687332" w:rsidRDefault="00687332" w:rsidP="006873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332">
        <w:rPr>
          <w:rFonts w:ascii="Times New Roman" w:hAnsi="Times New Roman" w:cs="Times New Roman"/>
          <w:sz w:val="28"/>
          <w:szCs w:val="28"/>
          <w:lang w:val="en-US"/>
        </w:rPr>
        <w:t>6 If you ________________, you can do the most important things first.</w:t>
      </w:r>
    </w:p>
    <w:p w:rsidR="00687332" w:rsidRPr="00687332" w:rsidRDefault="00687332" w:rsidP="006873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332">
        <w:rPr>
          <w:rFonts w:ascii="Times New Roman" w:hAnsi="Times New Roman" w:cs="Times New Roman"/>
          <w:sz w:val="28"/>
          <w:szCs w:val="28"/>
          <w:lang w:val="en-US"/>
        </w:rPr>
        <w:t>7 You will never ________________ to do everything, so be realistic.</w:t>
      </w:r>
    </w:p>
    <w:p w:rsidR="00687332" w:rsidRPr="00687332" w:rsidRDefault="00687332" w:rsidP="006873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332">
        <w:rPr>
          <w:rFonts w:ascii="Times New Roman" w:hAnsi="Times New Roman" w:cs="Times New Roman"/>
          <w:sz w:val="28"/>
          <w:szCs w:val="28"/>
          <w:lang w:val="en-US"/>
        </w:rPr>
        <w:t>8 If someone ________________ you, adjust your plan.</w:t>
      </w:r>
    </w:p>
    <w:p w:rsidR="00687332" w:rsidRPr="00687332" w:rsidRDefault="00687332" w:rsidP="006873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332">
        <w:rPr>
          <w:rFonts w:ascii="Times New Roman" w:hAnsi="Times New Roman" w:cs="Times New Roman"/>
          <w:sz w:val="28"/>
          <w:szCs w:val="28"/>
          <w:lang w:val="en-US"/>
        </w:rPr>
        <w:t>9 ________________ is important – you may need to change your plan.</w:t>
      </w:r>
    </w:p>
    <w:p w:rsidR="00687332" w:rsidRDefault="00687332" w:rsidP="006873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332">
        <w:rPr>
          <w:rFonts w:ascii="Times New Roman" w:hAnsi="Times New Roman" w:cs="Times New Roman"/>
          <w:sz w:val="28"/>
          <w:szCs w:val="28"/>
          <w:lang w:val="en-US"/>
        </w:rPr>
        <w:t>10 It’s a good idea to keep a time ________________ where you write down how long you spend on each task.</w:t>
      </w:r>
    </w:p>
    <w:p w:rsidR="00687332" w:rsidRDefault="00687332" w:rsidP="006873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87332" w:rsidRPr="0040538C" w:rsidRDefault="00687332" w:rsidP="006873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87332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Pr="004053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</w:t>
      </w:r>
    </w:p>
    <w:p w:rsidR="00687332" w:rsidRPr="00687332" w:rsidRDefault="00687332" w:rsidP="006873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87332">
        <w:rPr>
          <w:rFonts w:ascii="Times New Roman" w:hAnsi="Times New Roman" w:cs="Times New Roman"/>
          <w:sz w:val="28"/>
          <w:szCs w:val="28"/>
          <w:lang w:val="en-US"/>
        </w:rPr>
        <w:t>Time management for students</w:t>
      </w:r>
    </w:p>
    <w:p w:rsidR="00687332" w:rsidRPr="00687332" w:rsidRDefault="00687332" w:rsidP="0068733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7332">
        <w:rPr>
          <w:rFonts w:ascii="Times New Roman" w:hAnsi="Times New Roman" w:cs="Times New Roman"/>
          <w:sz w:val="28"/>
          <w:szCs w:val="28"/>
          <w:lang w:val="en-US"/>
        </w:rPr>
        <w:t xml:space="preserve">          Learning to manage your time involves using a variety of life skills together. First of all, you </w:t>
      </w:r>
      <w:r>
        <w:rPr>
          <w:rFonts w:ascii="Times New Roman" w:hAnsi="Times New Roman" w:cs="Times New Roman"/>
          <w:sz w:val="28"/>
          <w:szCs w:val="28"/>
          <w:lang w:val="en-US"/>
        </w:rPr>
        <w:t>need to know yourself. Only you</w:t>
      </w:r>
      <w:r w:rsidRPr="00687332">
        <w:rPr>
          <w:rFonts w:ascii="Times New Roman" w:hAnsi="Times New Roman" w:cs="Times New Roman"/>
          <w:sz w:val="28"/>
          <w:szCs w:val="28"/>
          <w:lang w:val="en-US"/>
        </w:rPr>
        <w:t xml:space="preserve"> know whether you are a morning or an evening person, for example. Understanding whe</w:t>
      </w:r>
      <w:r>
        <w:rPr>
          <w:rFonts w:ascii="Times New Roman" w:hAnsi="Times New Roman" w:cs="Times New Roman"/>
          <w:sz w:val="28"/>
          <w:szCs w:val="28"/>
          <w:lang w:val="en-US"/>
        </w:rPr>
        <w:t>n you are at your best can help</w:t>
      </w:r>
      <w:r w:rsidRPr="00687332">
        <w:rPr>
          <w:rFonts w:ascii="Times New Roman" w:hAnsi="Times New Roman" w:cs="Times New Roman"/>
          <w:sz w:val="28"/>
          <w:szCs w:val="28"/>
          <w:lang w:val="en-US"/>
        </w:rPr>
        <w:t xml:space="preserve">   you decide when to do certain things you have to do – like studying. Then, you need to </w:t>
      </w:r>
      <w:proofErr w:type="spellStart"/>
      <w:r w:rsidRPr="00687332">
        <w:rPr>
          <w:rFonts w:ascii="Times New Roman" w:hAnsi="Times New Roman" w:cs="Times New Roman"/>
          <w:sz w:val="28"/>
          <w:szCs w:val="28"/>
          <w:lang w:val="en-US"/>
        </w:rPr>
        <w:t>prioritis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and decide which things</w:t>
      </w:r>
      <w:r w:rsidRPr="00687332">
        <w:rPr>
          <w:rFonts w:ascii="Times New Roman" w:hAnsi="Times New Roman" w:cs="Times New Roman"/>
          <w:sz w:val="28"/>
          <w:szCs w:val="28"/>
          <w:lang w:val="en-US"/>
        </w:rPr>
        <w:t xml:space="preserve"> are the most (and least) important. After that, you need to get </w:t>
      </w:r>
      <w:proofErr w:type="spellStart"/>
      <w:r w:rsidRPr="00687332">
        <w:rPr>
          <w:rFonts w:ascii="Times New Roman" w:hAnsi="Times New Roman" w:cs="Times New Roman"/>
          <w:sz w:val="28"/>
          <w:szCs w:val="28"/>
          <w:lang w:val="en-US"/>
        </w:rPr>
        <w:t>organised</w:t>
      </w:r>
      <w:proofErr w:type="spellEnd"/>
      <w:r w:rsidRPr="00687332">
        <w:rPr>
          <w:rFonts w:ascii="Times New Roman" w:hAnsi="Times New Roman" w:cs="Times New Roman"/>
          <w:sz w:val="28"/>
          <w:szCs w:val="28"/>
          <w:lang w:val="en-US"/>
        </w:rPr>
        <w:t xml:space="preserve"> and start planning </w:t>
      </w:r>
      <w:r>
        <w:rPr>
          <w:rFonts w:ascii="Times New Roman" w:hAnsi="Times New Roman" w:cs="Times New Roman"/>
          <w:sz w:val="28"/>
          <w:szCs w:val="28"/>
          <w:lang w:val="en-US"/>
        </w:rPr>
        <w:t>a schedule, which could include</w:t>
      </w:r>
      <w:r w:rsidRPr="00687332">
        <w:rPr>
          <w:rFonts w:ascii="Times New Roman" w:hAnsi="Times New Roman" w:cs="Times New Roman"/>
          <w:sz w:val="28"/>
          <w:szCs w:val="28"/>
          <w:lang w:val="en-US"/>
        </w:rPr>
        <w:t xml:space="preserve"> when to study, as well as when to relax. It is important to be realistic when you are trying to manage yo</w:t>
      </w:r>
      <w:r>
        <w:rPr>
          <w:rFonts w:ascii="Times New Roman" w:hAnsi="Times New Roman" w:cs="Times New Roman"/>
          <w:sz w:val="28"/>
          <w:szCs w:val="28"/>
          <w:lang w:val="en-US"/>
        </w:rPr>
        <w:t>ur time. You need to</w:t>
      </w:r>
      <w:r w:rsidRPr="00687332">
        <w:rPr>
          <w:rFonts w:ascii="Times New Roman" w:hAnsi="Times New Roman" w:cs="Times New Roman"/>
          <w:sz w:val="28"/>
          <w:szCs w:val="28"/>
          <w:lang w:val="en-US"/>
        </w:rPr>
        <w:t xml:space="preserve"> factor in time to sleep, for </w:t>
      </w:r>
      <w:r w:rsidRPr="00687332">
        <w:rPr>
          <w:rFonts w:ascii="Times New Roman" w:hAnsi="Times New Roman" w:cs="Times New Roman"/>
          <w:sz w:val="28"/>
          <w:szCs w:val="28"/>
          <w:lang w:val="en-US"/>
        </w:rPr>
        <w:lastRenderedPageBreak/>
        <w:t>instance, and this should be based on your normal sleep patterns – there is no point in planning to study at six in the morning if you have never managed to get out of bed before eight</w:t>
      </w:r>
      <w:r>
        <w:rPr>
          <w:rFonts w:ascii="Times New Roman" w:hAnsi="Times New Roman" w:cs="Times New Roman"/>
          <w:sz w:val="28"/>
          <w:szCs w:val="28"/>
          <w:lang w:val="en-US"/>
        </w:rPr>
        <w:t>. Many people forget to include</w:t>
      </w:r>
      <w:r w:rsidRPr="006873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332">
        <w:rPr>
          <w:rFonts w:ascii="Times New Roman" w:hAnsi="Times New Roman" w:cs="Times New Roman"/>
          <w:sz w:val="28"/>
          <w:szCs w:val="28"/>
          <w:lang w:val="en-US"/>
        </w:rPr>
        <w:t>socialising</w:t>
      </w:r>
      <w:proofErr w:type="spellEnd"/>
      <w:r w:rsidRPr="00687332">
        <w:rPr>
          <w:rFonts w:ascii="Times New Roman" w:hAnsi="Times New Roman" w:cs="Times New Roman"/>
          <w:sz w:val="28"/>
          <w:szCs w:val="28"/>
          <w:lang w:val="en-US"/>
        </w:rPr>
        <w:t>, but this is a mistake because it is unhealthy to avoid seeing people, just as it is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mistake to spend all your time</w:t>
      </w:r>
      <w:r w:rsidRPr="006873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332">
        <w:rPr>
          <w:rFonts w:ascii="Times New Roman" w:hAnsi="Times New Roman" w:cs="Times New Roman"/>
          <w:sz w:val="28"/>
          <w:szCs w:val="28"/>
          <w:lang w:val="en-US"/>
        </w:rPr>
        <w:t>socialising</w:t>
      </w:r>
      <w:proofErr w:type="spellEnd"/>
      <w:r w:rsidRPr="00687332">
        <w:rPr>
          <w:rFonts w:ascii="Times New Roman" w:hAnsi="Times New Roman" w:cs="Times New Roman"/>
          <w:sz w:val="28"/>
          <w:szCs w:val="28"/>
          <w:lang w:val="en-US"/>
        </w:rPr>
        <w:t xml:space="preserve"> while your list of things to do grows longer and longer.</w:t>
      </w:r>
    </w:p>
    <w:p w:rsidR="00687332" w:rsidRDefault="00687332" w:rsidP="0068733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7332">
        <w:rPr>
          <w:rFonts w:ascii="Times New Roman" w:hAnsi="Times New Roman" w:cs="Times New Roman"/>
          <w:sz w:val="28"/>
          <w:szCs w:val="28"/>
          <w:lang w:val="en-US"/>
        </w:rPr>
        <w:t xml:space="preserve">            On the subject of lists, it is important to remember that these may have to change. You </w:t>
      </w:r>
      <w:r>
        <w:rPr>
          <w:rFonts w:ascii="Times New Roman" w:hAnsi="Times New Roman" w:cs="Times New Roman"/>
          <w:sz w:val="28"/>
          <w:szCs w:val="28"/>
          <w:lang w:val="en-US"/>
        </w:rPr>
        <w:t>need to plan for the unexpected</w:t>
      </w:r>
      <w:r w:rsidRPr="00687332">
        <w:rPr>
          <w:rFonts w:ascii="Times New Roman" w:hAnsi="Times New Roman" w:cs="Times New Roman"/>
          <w:sz w:val="28"/>
          <w:szCs w:val="28"/>
          <w:lang w:val="en-US"/>
        </w:rPr>
        <w:t xml:space="preserve">  – a visit from a friend, for example – and this means that you may have to adjust your t</w:t>
      </w:r>
      <w:r>
        <w:rPr>
          <w:rFonts w:ascii="Times New Roman" w:hAnsi="Times New Roman" w:cs="Times New Roman"/>
          <w:sz w:val="28"/>
          <w:szCs w:val="28"/>
          <w:lang w:val="en-US"/>
        </w:rPr>
        <w:t>o-do list, perhaps crossing out</w:t>
      </w:r>
      <w:r w:rsidRPr="00687332">
        <w:rPr>
          <w:rFonts w:ascii="Times New Roman" w:hAnsi="Times New Roman" w:cs="Times New Roman"/>
          <w:sz w:val="28"/>
          <w:szCs w:val="28"/>
          <w:lang w:val="en-US"/>
        </w:rPr>
        <w:t xml:space="preserve"> something that is less important. Flexibility is the key here, otherwise you risk becoming extre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mely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disorganised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It is better</w:t>
      </w:r>
      <w:r w:rsidRPr="00687332">
        <w:rPr>
          <w:rFonts w:ascii="Times New Roman" w:hAnsi="Times New Roman" w:cs="Times New Roman"/>
          <w:sz w:val="28"/>
          <w:szCs w:val="28"/>
          <w:lang w:val="en-US"/>
        </w:rPr>
        <w:t xml:space="preserve"> to have to change a p</w:t>
      </w:r>
      <w:r>
        <w:rPr>
          <w:rFonts w:ascii="Times New Roman" w:hAnsi="Times New Roman" w:cs="Times New Roman"/>
          <w:sz w:val="28"/>
          <w:szCs w:val="28"/>
          <w:lang w:val="en-US"/>
        </w:rPr>
        <w:t>lan than to lose it completely.</w:t>
      </w:r>
      <w:r w:rsidRPr="00687332">
        <w:rPr>
          <w:rFonts w:ascii="Times New Roman" w:hAnsi="Times New Roman" w:cs="Times New Roman"/>
          <w:sz w:val="28"/>
          <w:szCs w:val="28"/>
          <w:lang w:val="en-US"/>
        </w:rPr>
        <w:t xml:space="preserve"> Finally, remember the old saying – ‘If you fail to plan, you plan to fail’. In the end, managing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your time better will help you</w:t>
      </w:r>
      <w:r w:rsidRPr="00687332">
        <w:rPr>
          <w:rFonts w:ascii="Times New Roman" w:hAnsi="Times New Roman" w:cs="Times New Roman"/>
          <w:sz w:val="28"/>
          <w:szCs w:val="28"/>
          <w:lang w:val="en-US"/>
        </w:rPr>
        <w:t xml:space="preserve"> avoid stress, and that can only be a good thing.</w:t>
      </w:r>
    </w:p>
    <w:p w:rsidR="00687332" w:rsidRDefault="00687332" w:rsidP="0068733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87332" w:rsidRDefault="00687332" w:rsidP="006873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332">
        <w:rPr>
          <w:rFonts w:ascii="Times New Roman" w:hAnsi="Times New Roman" w:cs="Times New Roman"/>
          <w:b/>
          <w:sz w:val="28"/>
          <w:szCs w:val="28"/>
        </w:rPr>
        <w:t>Приложение 4.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428"/>
        <w:gridCol w:w="6475"/>
      </w:tblGrid>
      <w:tr w:rsidR="007545AE" w:rsidTr="00293303">
        <w:tc>
          <w:tcPr>
            <w:tcW w:w="3307" w:type="dxa"/>
            <w:gridSpan w:val="2"/>
          </w:tcPr>
          <w:p w:rsidR="007545AE" w:rsidRPr="002C51EF" w:rsidRDefault="007545AE" w:rsidP="00293303">
            <w:pPr>
              <w:jc w:val="center"/>
              <w:rPr>
                <w:sz w:val="44"/>
                <w:szCs w:val="44"/>
                <w:lang w:val="en-US"/>
              </w:rPr>
            </w:pPr>
            <w:r w:rsidRPr="002C51EF">
              <w:rPr>
                <w:sz w:val="44"/>
                <w:szCs w:val="44"/>
                <w:lang w:val="en-US"/>
              </w:rPr>
              <w:t>Time</w:t>
            </w:r>
          </w:p>
        </w:tc>
        <w:tc>
          <w:tcPr>
            <w:tcW w:w="7149" w:type="dxa"/>
            <w:vMerge w:val="restart"/>
          </w:tcPr>
          <w:p w:rsidR="007545AE" w:rsidRPr="002C51EF" w:rsidRDefault="007545AE" w:rsidP="00293303">
            <w:pPr>
              <w:jc w:val="both"/>
              <w:rPr>
                <w:sz w:val="72"/>
                <w:szCs w:val="72"/>
                <w:lang w:val="en-US"/>
              </w:rPr>
            </w:pPr>
            <w:r>
              <w:rPr>
                <w:sz w:val="72"/>
                <w:szCs w:val="72"/>
                <w:lang w:val="en-US"/>
              </w:rPr>
              <w:t xml:space="preserve">              Activity</w:t>
            </w:r>
          </w:p>
        </w:tc>
      </w:tr>
      <w:tr w:rsidR="007545AE" w:rsidTr="00293303">
        <w:tc>
          <w:tcPr>
            <w:tcW w:w="1753" w:type="dxa"/>
          </w:tcPr>
          <w:p w:rsidR="007545AE" w:rsidRPr="002C51EF" w:rsidRDefault="007545AE" w:rsidP="00293303">
            <w:pPr>
              <w:jc w:val="both"/>
              <w:rPr>
                <w:sz w:val="44"/>
                <w:szCs w:val="44"/>
                <w:lang w:val="en-US"/>
              </w:rPr>
            </w:pPr>
            <w:r w:rsidRPr="002C51EF">
              <w:rPr>
                <w:sz w:val="44"/>
                <w:szCs w:val="44"/>
                <w:lang w:val="en-US"/>
              </w:rPr>
              <w:t>From</w:t>
            </w:r>
          </w:p>
        </w:tc>
        <w:tc>
          <w:tcPr>
            <w:tcW w:w="1554" w:type="dxa"/>
          </w:tcPr>
          <w:p w:rsidR="007545AE" w:rsidRPr="002C51EF" w:rsidRDefault="007545AE" w:rsidP="00293303">
            <w:pPr>
              <w:jc w:val="both"/>
              <w:rPr>
                <w:sz w:val="44"/>
                <w:szCs w:val="44"/>
                <w:lang w:val="en-US"/>
              </w:rPr>
            </w:pPr>
            <w:r w:rsidRPr="002C51EF">
              <w:rPr>
                <w:sz w:val="44"/>
                <w:szCs w:val="44"/>
                <w:lang w:val="en-US"/>
              </w:rPr>
              <w:t>To</w:t>
            </w:r>
          </w:p>
        </w:tc>
        <w:tc>
          <w:tcPr>
            <w:tcW w:w="7149" w:type="dxa"/>
            <w:vMerge/>
          </w:tcPr>
          <w:p w:rsidR="007545AE" w:rsidRPr="002C51EF" w:rsidRDefault="007545AE" w:rsidP="00293303">
            <w:pPr>
              <w:jc w:val="both"/>
              <w:rPr>
                <w:sz w:val="72"/>
                <w:szCs w:val="72"/>
                <w:lang w:val="en-US"/>
              </w:rPr>
            </w:pPr>
          </w:p>
        </w:tc>
      </w:tr>
      <w:tr w:rsidR="007545AE" w:rsidTr="00293303">
        <w:tc>
          <w:tcPr>
            <w:tcW w:w="1753" w:type="dxa"/>
          </w:tcPr>
          <w:p w:rsidR="007545AE" w:rsidRPr="002C51EF" w:rsidRDefault="007545AE" w:rsidP="00293303">
            <w:pPr>
              <w:jc w:val="both"/>
              <w:rPr>
                <w:sz w:val="72"/>
                <w:szCs w:val="72"/>
                <w:lang w:val="en-US"/>
              </w:rPr>
            </w:pPr>
          </w:p>
        </w:tc>
        <w:tc>
          <w:tcPr>
            <w:tcW w:w="1554" w:type="dxa"/>
          </w:tcPr>
          <w:p w:rsidR="007545AE" w:rsidRPr="002C51EF" w:rsidRDefault="007545AE" w:rsidP="00293303">
            <w:pPr>
              <w:jc w:val="both"/>
              <w:rPr>
                <w:sz w:val="72"/>
                <w:szCs w:val="72"/>
                <w:lang w:val="en-US"/>
              </w:rPr>
            </w:pPr>
          </w:p>
        </w:tc>
        <w:tc>
          <w:tcPr>
            <w:tcW w:w="7149" w:type="dxa"/>
          </w:tcPr>
          <w:p w:rsidR="007545AE" w:rsidRPr="002C51EF" w:rsidRDefault="007545AE" w:rsidP="00293303">
            <w:pPr>
              <w:jc w:val="both"/>
              <w:rPr>
                <w:sz w:val="72"/>
                <w:szCs w:val="72"/>
                <w:lang w:val="en-US"/>
              </w:rPr>
            </w:pPr>
          </w:p>
        </w:tc>
      </w:tr>
      <w:tr w:rsidR="007545AE" w:rsidTr="00293303">
        <w:tc>
          <w:tcPr>
            <w:tcW w:w="1753" w:type="dxa"/>
          </w:tcPr>
          <w:p w:rsidR="007545AE" w:rsidRPr="002C51EF" w:rsidRDefault="007545AE" w:rsidP="00293303">
            <w:pPr>
              <w:jc w:val="both"/>
              <w:rPr>
                <w:sz w:val="72"/>
                <w:szCs w:val="72"/>
                <w:lang w:val="en-US"/>
              </w:rPr>
            </w:pPr>
          </w:p>
        </w:tc>
        <w:tc>
          <w:tcPr>
            <w:tcW w:w="1554" w:type="dxa"/>
          </w:tcPr>
          <w:p w:rsidR="007545AE" w:rsidRPr="002C51EF" w:rsidRDefault="007545AE" w:rsidP="00293303">
            <w:pPr>
              <w:jc w:val="both"/>
              <w:rPr>
                <w:sz w:val="72"/>
                <w:szCs w:val="72"/>
                <w:lang w:val="en-US"/>
              </w:rPr>
            </w:pPr>
          </w:p>
        </w:tc>
        <w:tc>
          <w:tcPr>
            <w:tcW w:w="7149" w:type="dxa"/>
          </w:tcPr>
          <w:p w:rsidR="007545AE" w:rsidRPr="002C51EF" w:rsidRDefault="007545AE" w:rsidP="00293303">
            <w:pPr>
              <w:jc w:val="both"/>
              <w:rPr>
                <w:sz w:val="72"/>
                <w:szCs w:val="72"/>
                <w:lang w:val="en-US"/>
              </w:rPr>
            </w:pPr>
          </w:p>
        </w:tc>
      </w:tr>
      <w:tr w:rsidR="007545AE" w:rsidTr="00293303">
        <w:tc>
          <w:tcPr>
            <w:tcW w:w="1753" w:type="dxa"/>
          </w:tcPr>
          <w:p w:rsidR="007545AE" w:rsidRPr="002C51EF" w:rsidRDefault="007545AE" w:rsidP="00293303">
            <w:pPr>
              <w:jc w:val="both"/>
              <w:rPr>
                <w:sz w:val="72"/>
                <w:szCs w:val="72"/>
                <w:lang w:val="en-US"/>
              </w:rPr>
            </w:pPr>
          </w:p>
        </w:tc>
        <w:tc>
          <w:tcPr>
            <w:tcW w:w="1554" w:type="dxa"/>
          </w:tcPr>
          <w:p w:rsidR="007545AE" w:rsidRPr="002C51EF" w:rsidRDefault="007545AE" w:rsidP="00293303">
            <w:pPr>
              <w:jc w:val="both"/>
              <w:rPr>
                <w:sz w:val="72"/>
                <w:szCs w:val="72"/>
                <w:lang w:val="en-US"/>
              </w:rPr>
            </w:pPr>
          </w:p>
        </w:tc>
        <w:tc>
          <w:tcPr>
            <w:tcW w:w="7149" w:type="dxa"/>
          </w:tcPr>
          <w:p w:rsidR="007545AE" w:rsidRPr="002C51EF" w:rsidRDefault="007545AE" w:rsidP="00293303">
            <w:pPr>
              <w:jc w:val="both"/>
              <w:rPr>
                <w:sz w:val="72"/>
                <w:szCs w:val="72"/>
                <w:lang w:val="en-US"/>
              </w:rPr>
            </w:pPr>
          </w:p>
        </w:tc>
      </w:tr>
      <w:tr w:rsidR="007545AE" w:rsidTr="00293303">
        <w:tc>
          <w:tcPr>
            <w:tcW w:w="1753" w:type="dxa"/>
          </w:tcPr>
          <w:p w:rsidR="007545AE" w:rsidRPr="002C51EF" w:rsidRDefault="007545AE" w:rsidP="00293303">
            <w:pPr>
              <w:jc w:val="both"/>
              <w:rPr>
                <w:sz w:val="72"/>
                <w:szCs w:val="72"/>
                <w:lang w:val="en-US"/>
              </w:rPr>
            </w:pPr>
          </w:p>
        </w:tc>
        <w:tc>
          <w:tcPr>
            <w:tcW w:w="1554" w:type="dxa"/>
          </w:tcPr>
          <w:p w:rsidR="007545AE" w:rsidRPr="002C51EF" w:rsidRDefault="007545AE" w:rsidP="00293303">
            <w:pPr>
              <w:jc w:val="both"/>
              <w:rPr>
                <w:sz w:val="72"/>
                <w:szCs w:val="72"/>
                <w:lang w:val="en-US"/>
              </w:rPr>
            </w:pPr>
          </w:p>
        </w:tc>
        <w:tc>
          <w:tcPr>
            <w:tcW w:w="7149" w:type="dxa"/>
          </w:tcPr>
          <w:p w:rsidR="007545AE" w:rsidRPr="002C51EF" w:rsidRDefault="007545AE" w:rsidP="00293303">
            <w:pPr>
              <w:jc w:val="both"/>
              <w:rPr>
                <w:sz w:val="72"/>
                <w:szCs w:val="72"/>
                <w:lang w:val="en-US"/>
              </w:rPr>
            </w:pPr>
          </w:p>
        </w:tc>
      </w:tr>
      <w:tr w:rsidR="007545AE" w:rsidTr="00293303">
        <w:tc>
          <w:tcPr>
            <w:tcW w:w="1753" w:type="dxa"/>
          </w:tcPr>
          <w:p w:rsidR="007545AE" w:rsidRPr="002C51EF" w:rsidRDefault="007545AE" w:rsidP="00293303">
            <w:pPr>
              <w:jc w:val="both"/>
              <w:rPr>
                <w:sz w:val="72"/>
                <w:szCs w:val="72"/>
                <w:lang w:val="en-US"/>
              </w:rPr>
            </w:pPr>
          </w:p>
        </w:tc>
        <w:tc>
          <w:tcPr>
            <w:tcW w:w="1554" w:type="dxa"/>
          </w:tcPr>
          <w:p w:rsidR="007545AE" w:rsidRPr="002C51EF" w:rsidRDefault="007545AE" w:rsidP="00293303">
            <w:pPr>
              <w:jc w:val="both"/>
              <w:rPr>
                <w:sz w:val="72"/>
                <w:szCs w:val="72"/>
                <w:lang w:val="en-US"/>
              </w:rPr>
            </w:pPr>
          </w:p>
        </w:tc>
        <w:tc>
          <w:tcPr>
            <w:tcW w:w="7149" w:type="dxa"/>
          </w:tcPr>
          <w:p w:rsidR="007545AE" w:rsidRPr="002C51EF" w:rsidRDefault="007545AE" w:rsidP="00293303">
            <w:pPr>
              <w:jc w:val="both"/>
              <w:rPr>
                <w:sz w:val="72"/>
                <w:szCs w:val="72"/>
                <w:lang w:val="en-US"/>
              </w:rPr>
            </w:pPr>
          </w:p>
        </w:tc>
      </w:tr>
      <w:tr w:rsidR="007545AE" w:rsidTr="00293303">
        <w:tc>
          <w:tcPr>
            <w:tcW w:w="1753" w:type="dxa"/>
          </w:tcPr>
          <w:p w:rsidR="007545AE" w:rsidRPr="002C51EF" w:rsidRDefault="007545AE" w:rsidP="00293303">
            <w:pPr>
              <w:jc w:val="both"/>
              <w:rPr>
                <w:sz w:val="72"/>
                <w:szCs w:val="72"/>
                <w:lang w:val="en-US"/>
              </w:rPr>
            </w:pPr>
          </w:p>
        </w:tc>
        <w:tc>
          <w:tcPr>
            <w:tcW w:w="1554" w:type="dxa"/>
          </w:tcPr>
          <w:p w:rsidR="007545AE" w:rsidRPr="002C51EF" w:rsidRDefault="007545AE" w:rsidP="00293303">
            <w:pPr>
              <w:jc w:val="both"/>
              <w:rPr>
                <w:sz w:val="72"/>
                <w:szCs w:val="72"/>
                <w:lang w:val="en-US"/>
              </w:rPr>
            </w:pPr>
          </w:p>
        </w:tc>
        <w:tc>
          <w:tcPr>
            <w:tcW w:w="7149" w:type="dxa"/>
          </w:tcPr>
          <w:p w:rsidR="007545AE" w:rsidRPr="002C51EF" w:rsidRDefault="007545AE" w:rsidP="00293303">
            <w:pPr>
              <w:jc w:val="both"/>
              <w:rPr>
                <w:sz w:val="72"/>
                <w:szCs w:val="72"/>
                <w:lang w:val="en-US"/>
              </w:rPr>
            </w:pPr>
          </w:p>
        </w:tc>
      </w:tr>
    </w:tbl>
    <w:p w:rsidR="00040749" w:rsidRDefault="00040749" w:rsidP="000407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0749" w:rsidRDefault="00040749" w:rsidP="000407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0749" w:rsidTr="00040749">
        <w:tc>
          <w:tcPr>
            <w:tcW w:w="4672" w:type="dxa"/>
          </w:tcPr>
          <w:p w:rsidR="00040749" w:rsidRPr="00040749" w:rsidRDefault="00040749" w:rsidP="000407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en-GB"/>
              </w:rPr>
            </w:pPr>
            <w:r w:rsidRPr="00040749">
              <w:rPr>
                <w:rFonts w:ascii="Times New Roman" w:hAnsi="Times New Roman" w:cs="Times New Roman"/>
                <w:b/>
                <w:sz w:val="48"/>
                <w:szCs w:val="48"/>
                <w:lang w:val="en-GB"/>
              </w:rPr>
              <w:lastRenderedPageBreak/>
              <w:t>Student A</w:t>
            </w:r>
          </w:p>
        </w:tc>
        <w:tc>
          <w:tcPr>
            <w:tcW w:w="4673" w:type="dxa"/>
          </w:tcPr>
          <w:p w:rsidR="00040749" w:rsidRPr="00040749" w:rsidRDefault="00040749" w:rsidP="000407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en-GB"/>
              </w:rPr>
            </w:pPr>
            <w:r w:rsidRPr="00040749">
              <w:rPr>
                <w:rFonts w:ascii="Times New Roman" w:hAnsi="Times New Roman" w:cs="Times New Roman"/>
                <w:b/>
                <w:sz w:val="48"/>
                <w:szCs w:val="48"/>
                <w:lang w:val="en-GB"/>
              </w:rPr>
              <w:t>Student B</w:t>
            </w:r>
          </w:p>
        </w:tc>
      </w:tr>
      <w:tr w:rsidR="00040749" w:rsidTr="00040749">
        <w:tc>
          <w:tcPr>
            <w:tcW w:w="4672" w:type="dxa"/>
          </w:tcPr>
          <w:p w:rsidR="00040749" w:rsidRPr="00040749" w:rsidRDefault="00040749" w:rsidP="000407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7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Make project on History</w:t>
            </w:r>
          </w:p>
        </w:tc>
        <w:tc>
          <w:tcPr>
            <w:tcW w:w="4673" w:type="dxa"/>
          </w:tcPr>
          <w:p w:rsidR="00040749" w:rsidRPr="00040749" w:rsidRDefault="00040749" w:rsidP="000407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7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Get prepared to test</w:t>
            </w:r>
          </w:p>
        </w:tc>
      </w:tr>
      <w:tr w:rsidR="00040749" w:rsidTr="00040749">
        <w:tc>
          <w:tcPr>
            <w:tcW w:w="4672" w:type="dxa"/>
          </w:tcPr>
          <w:p w:rsidR="00040749" w:rsidRPr="00040749" w:rsidRDefault="00040749" w:rsidP="000407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7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 to music school</w:t>
            </w:r>
          </w:p>
        </w:tc>
        <w:tc>
          <w:tcPr>
            <w:tcW w:w="4673" w:type="dxa"/>
          </w:tcPr>
          <w:p w:rsidR="00040749" w:rsidRPr="00040749" w:rsidRDefault="00040749" w:rsidP="000407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7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 to GYM</w:t>
            </w:r>
          </w:p>
        </w:tc>
      </w:tr>
      <w:tr w:rsidR="00040749" w:rsidRPr="00040749" w:rsidTr="00040749">
        <w:tc>
          <w:tcPr>
            <w:tcW w:w="4672" w:type="dxa"/>
          </w:tcPr>
          <w:p w:rsidR="00040749" w:rsidRPr="00040749" w:rsidRDefault="00040749" w:rsidP="000407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7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Buy food in the supermarket</w:t>
            </w:r>
          </w:p>
        </w:tc>
        <w:tc>
          <w:tcPr>
            <w:tcW w:w="4673" w:type="dxa"/>
          </w:tcPr>
          <w:p w:rsidR="00040749" w:rsidRPr="00040749" w:rsidRDefault="00040749" w:rsidP="000407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07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Pay for E-card</w:t>
            </w:r>
          </w:p>
        </w:tc>
      </w:tr>
      <w:tr w:rsidR="00040749" w:rsidRPr="00040749" w:rsidTr="00040749">
        <w:tc>
          <w:tcPr>
            <w:tcW w:w="4672" w:type="dxa"/>
          </w:tcPr>
          <w:p w:rsidR="00040749" w:rsidRPr="00040749" w:rsidRDefault="00040749" w:rsidP="000407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0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all the homework</w:t>
            </w:r>
          </w:p>
        </w:tc>
        <w:tc>
          <w:tcPr>
            <w:tcW w:w="4673" w:type="dxa"/>
          </w:tcPr>
          <w:p w:rsidR="00040749" w:rsidRPr="00040749" w:rsidRDefault="00040749" w:rsidP="000407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0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all the homework</w:t>
            </w:r>
          </w:p>
        </w:tc>
      </w:tr>
      <w:tr w:rsidR="00040749" w:rsidRPr="00DE7209" w:rsidTr="00040749">
        <w:trPr>
          <w:trHeight w:val="597"/>
        </w:trPr>
        <w:tc>
          <w:tcPr>
            <w:tcW w:w="4672" w:type="dxa"/>
          </w:tcPr>
          <w:p w:rsidR="00040749" w:rsidRPr="00040749" w:rsidRDefault="00040749" w:rsidP="000407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0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Walk with a dog</w:t>
            </w:r>
          </w:p>
        </w:tc>
        <w:tc>
          <w:tcPr>
            <w:tcW w:w="4673" w:type="dxa"/>
          </w:tcPr>
          <w:p w:rsidR="00040749" w:rsidRPr="00040749" w:rsidRDefault="00040749" w:rsidP="000407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0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Take young brother from the kinder garden</w:t>
            </w:r>
          </w:p>
        </w:tc>
      </w:tr>
      <w:tr w:rsidR="00040749" w:rsidRPr="00040749" w:rsidTr="00040749">
        <w:trPr>
          <w:trHeight w:val="705"/>
        </w:trPr>
        <w:tc>
          <w:tcPr>
            <w:tcW w:w="4672" w:type="dxa"/>
          </w:tcPr>
          <w:p w:rsidR="00040749" w:rsidRPr="00040749" w:rsidRDefault="00040749" w:rsidP="000407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0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Watch a movie</w:t>
            </w:r>
          </w:p>
        </w:tc>
        <w:tc>
          <w:tcPr>
            <w:tcW w:w="4673" w:type="dxa"/>
          </w:tcPr>
          <w:p w:rsidR="00040749" w:rsidRPr="00040749" w:rsidRDefault="00040749" w:rsidP="000407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0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 the book</w:t>
            </w:r>
          </w:p>
        </w:tc>
      </w:tr>
    </w:tbl>
    <w:p w:rsidR="00040749" w:rsidRPr="00040749" w:rsidRDefault="00040749" w:rsidP="000407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040749" w:rsidRPr="00040749" w:rsidSect="00D66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60DC"/>
    <w:multiLevelType w:val="hybridMultilevel"/>
    <w:tmpl w:val="5C327EB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351395"/>
    <w:multiLevelType w:val="hybridMultilevel"/>
    <w:tmpl w:val="E3806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13C66"/>
    <w:multiLevelType w:val="hybridMultilevel"/>
    <w:tmpl w:val="B760931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72F1516A"/>
    <w:multiLevelType w:val="hybridMultilevel"/>
    <w:tmpl w:val="E4AAD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45B14"/>
    <w:multiLevelType w:val="hybridMultilevel"/>
    <w:tmpl w:val="E4900B5A"/>
    <w:lvl w:ilvl="0" w:tplc="01AA3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D6"/>
    <w:rsid w:val="00040749"/>
    <w:rsid w:val="0034467E"/>
    <w:rsid w:val="0040538C"/>
    <w:rsid w:val="004A55E7"/>
    <w:rsid w:val="00687332"/>
    <w:rsid w:val="007545AE"/>
    <w:rsid w:val="007D15A4"/>
    <w:rsid w:val="00816CEC"/>
    <w:rsid w:val="0082348D"/>
    <w:rsid w:val="00964964"/>
    <w:rsid w:val="00A3333F"/>
    <w:rsid w:val="00A74872"/>
    <w:rsid w:val="00A74EDC"/>
    <w:rsid w:val="00AA52F2"/>
    <w:rsid w:val="00AC30D6"/>
    <w:rsid w:val="00AC5523"/>
    <w:rsid w:val="00B659EF"/>
    <w:rsid w:val="00BD70DC"/>
    <w:rsid w:val="00D66053"/>
    <w:rsid w:val="00DE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0D0D1-F68E-45C2-87AE-7266A54B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7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2019-03-25T15:50:00Z</dcterms:created>
  <dcterms:modified xsi:type="dcterms:W3CDTF">2019-03-25T15:50:00Z</dcterms:modified>
</cp:coreProperties>
</file>