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75" w:rsidRPr="008D4E75" w:rsidRDefault="008D4E75" w:rsidP="008D4E75">
      <w:pPr>
        <w:spacing w:line="240" w:lineRule="auto"/>
        <w:ind w:right="5" w:firstLine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Мелкая моторика - это тонкие и точные движения пальцев.  Их развитие является необходимым условием для освоения ребенком большинства видов творческой и бытовой деятельности.    Кроме того «на кончиках детских пальцев находится мышление и речь ребенка».  От развития мелкой моторики напрямую зависит работа речевых и мыслительных центров головного мозга. Поэтому, чтобы научить малыша говорить, необходимо развивать движения пальцев рук, или мелкая моторика.  Мелкая моторика рук взаимодействует с такими   высшими свойствами сознания, как внимание, мышление, координация, воображение, наблюдательность, зрительная и двигательная память, речь. 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 </w:t>
      </w:r>
    </w:p>
    <w:p w:rsidR="008D4E75" w:rsidRPr="008D4E75" w:rsidRDefault="008D4E75" w:rsidP="008D4E75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выше двигательная активность маленького человечка, тем лучше развита его речь. И, наоборот, у детей с задержкой речевого развития наблюдается плохая координация мелкой моторики пальцев рук.</w:t>
      </w:r>
    </w:p>
    <w:p w:rsidR="008D4E75" w:rsidRPr="008D4E75" w:rsidRDefault="008D4E75" w:rsidP="008D4E75">
      <w:pPr>
        <w:spacing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E75" w:rsidRPr="008D4E75" w:rsidRDefault="008D4E75" w:rsidP="008D4E75">
      <w:pPr>
        <w:spacing w:line="240" w:lineRule="auto"/>
        <w:ind w:left="1287"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этапы развития моторных навыков руки.</w:t>
      </w:r>
    </w:p>
    <w:p w:rsidR="008D4E75" w:rsidRPr="008D4E75" w:rsidRDefault="008D4E75" w:rsidP="008D4E75">
      <w:pPr>
        <w:spacing w:line="240" w:lineRule="auto"/>
        <w:ind w:left="1287" w:right="8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8-12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берет мелкий предмет двумя пальцами (кончиком большого и указательного пальцев) – точный  пинцетный   захват;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8-13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разъединяет предмет под контролем зрения;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10-12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одной рукой держит игрушку, а другой играет с ней;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10-13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повторяет за взрослым действия с предметами </w:t>
      </w:r>
      <w:proofErr w:type="gramStart"/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толкает игрушечную машинку);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11-14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пытается рисовать «каракули»;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12-18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переворачивает все сразу страницы книги, хорошо держит карандаш, умеет держать чашку, ложку, разворачивать завернутую в бумагу предметы;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13-18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ставит кубик на кубик;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14-16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умеет соединять предметы, откручивать маленькие винтовые  крышки под контролем зрения;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15-18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собирает пирамиды без учета колец;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17-20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ставит 3 кубика друг на друга. Переворачивает страницы книги по одной;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17-24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 схватывает движущийся предмет;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18-24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опускает мелкий предмет  в маленькое отверстие, разрывает бумагу;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20-24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пытается остановить катящийся мяч, нанизывает на шнур большие бусины;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21-24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переливает жидкость из одной ёмкости в другую;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22-24 месяцев:</w:t>
      </w: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ребенок  ставит 4-6 кубиков друг на друга.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Уважаемые родители! Обнаружив у ребенка отставание в моторном развитии, не огорчайтесь и не отчаивайтесь. 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Займитесь пальчиковой гимнастикой.   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полутора лет развитие моторики у детей связано с застегиванием пуговиц, завязыванием шнурков, умением завязывать и развязывать узлы. Дайте ребенку веревочку, поучите, какие  можно  из нее завязывать узелки. Можно приобрести специальную игрушку, в которой объединены </w:t>
      </w:r>
      <w:proofErr w:type="spellStart"/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шнурочки</w:t>
      </w:r>
      <w:proofErr w:type="spellEnd"/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пуговки - пусть учится ими пользоваться. 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</w:t>
      </w:r>
      <w:proofErr w:type="gramStart"/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 старших</w:t>
      </w:r>
      <w:proofErr w:type="gramEnd"/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мелкую моторику хорошо развивает лепка, рисование, раскрашивание, вышивание, ручной труд, аппликация, оригами. Разнообразьте занятия вашего ребенка – пусть у него в достатке будет пластилина, красок</w:t>
      </w:r>
      <w:proofErr w:type="gramStart"/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карандашей, раскрасок. Карандаш предпочтительней фломастера – он заставляет ребенка напрягать ручку, пользоваться разными приемами нанесения штрихов, что очень развивает мелкую моторику. 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еще стоит использовать для развития моторики: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Цветные клубки  нитей для перематывания,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Мячики для тренировки мускулатуры кисти,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Наборы мелких игрушек и предметов с разными поверхностями,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Дощечки со слоем пластилина - на них можно выкладывать узоры  из камешков, бусин, крупы,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Счетные палочки для выкладывания узоров,</w:t>
      </w:r>
    </w:p>
    <w:p w:rsidR="008D4E75" w:rsidRPr="008D4E75" w:rsidRDefault="008D4E75" w:rsidP="008D4E75">
      <w:pPr>
        <w:spacing w:line="240" w:lineRule="auto"/>
        <w:ind w:righ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4E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Проволочки для создания узоров и фигур.</w:t>
      </w:r>
    </w:p>
    <w:p w:rsidR="00154583" w:rsidRDefault="008D4E75" w:rsidP="008D4E75">
      <w:r w:rsidRPr="008D4E75">
        <w:rPr>
          <w:rFonts w:ascii="Times New Roman" w:eastAsia="Times New Roman" w:hAnsi="Times New Roman" w:cs="Times New Roman"/>
          <w:bCs/>
          <w:sz w:val="24"/>
          <w:szCs w:val="24"/>
        </w:rPr>
        <w:t>Пусть игры  будут интересными и короткими - и пяти минут вполне  достаточно  для развития ребенка! Но игра должна быть доведена до конца. Во время занятия ребенка не должны  отвлекать посторонние предметы - уберите их  из поля зрения. Игрушки, с которыми будете заниматься, не давайте для постоянных игр, иначе малыш потеряет к ним интерес.</w:t>
      </w:r>
      <w:bookmarkStart w:id="0" w:name="_GoBack"/>
      <w:bookmarkEnd w:id="0"/>
    </w:p>
    <w:sectPr w:rsidR="00154583" w:rsidSect="008D4E75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FD"/>
    <w:rsid w:val="00154583"/>
    <w:rsid w:val="008D4E75"/>
    <w:rsid w:val="00D0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8D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8D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2013-10-03T14:52:00Z</dcterms:created>
  <dcterms:modified xsi:type="dcterms:W3CDTF">2013-10-03T14:53:00Z</dcterms:modified>
</cp:coreProperties>
</file>