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Default="005C3A2F" w:rsidP="00F87CF2">
      <w:pPr>
        <w:pStyle w:val="a3"/>
        <w:ind w:left="567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Игровая  методика как важная составляющая</w:t>
      </w:r>
      <w:r w:rsidR="00483767">
        <w:rPr>
          <w:rFonts w:ascii="Times New Roman" w:hAnsi="Times New Roman" w:cs="Times New Roman"/>
          <w:b/>
          <w:sz w:val="32"/>
          <w:szCs w:val="32"/>
        </w:rPr>
        <w:t xml:space="preserve"> образовательной деятельности.</w:t>
      </w:r>
      <w:r w:rsidR="008A2B44" w:rsidRPr="0056475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50238" w:rsidRDefault="00550238" w:rsidP="00F87CF2">
      <w:pPr>
        <w:pStyle w:val="a3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большая проблема современного образования – это потеря детьми заинтересованности. Поэтому приходится внедрять различные инновационные методы, способствующие побуждать детей к учебной деятельности.</w:t>
      </w:r>
    </w:p>
    <w:p w:rsidR="008A2B44" w:rsidRPr="00564759" w:rsidRDefault="00F93016" w:rsidP="00F87CF2">
      <w:pPr>
        <w:pStyle w:val="a3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59">
        <w:rPr>
          <w:rFonts w:ascii="Times New Roman" w:hAnsi="Times New Roman" w:cs="Times New Roman"/>
          <w:sz w:val="28"/>
          <w:szCs w:val="28"/>
        </w:rPr>
        <w:t>Современная система образования довольно стандартизирована, шаблонна даже, я бы сказала. Детям предлагается готовое задание с рядом вариантов ответов, что, по моему мнению, не дает возможности мыслить и рассуждать</w:t>
      </w:r>
      <w:r w:rsidR="00E54E1A" w:rsidRPr="00564759">
        <w:rPr>
          <w:rFonts w:ascii="Times New Roman" w:hAnsi="Times New Roman" w:cs="Times New Roman"/>
          <w:sz w:val="28"/>
          <w:szCs w:val="28"/>
        </w:rPr>
        <w:t xml:space="preserve"> свободно от стандартов</w:t>
      </w:r>
      <w:r w:rsidRPr="00564759">
        <w:rPr>
          <w:rFonts w:ascii="Times New Roman" w:hAnsi="Times New Roman" w:cs="Times New Roman"/>
          <w:sz w:val="28"/>
          <w:szCs w:val="28"/>
        </w:rPr>
        <w:t xml:space="preserve">. Все обучение представляет собой, гонку за итоговым результатом, когда основной целью должно быть получение знаний. Самым </w:t>
      </w:r>
      <w:r w:rsidR="00E54E1A" w:rsidRPr="00564759">
        <w:rPr>
          <w:rFonts w:ascii="Times New Roman" w:hAnsi="Times New Roman" w:cs="Times New Roman"/>
          <w:sz w:val="28"/>
          <w:szCs w:val="28"/>
        </w:rPr>
        <w:t>важным аспектом должно быть про</w:t>
      </w:r>
      <w:r w:rsidRPr="00564759">
        <w:rPr>
          <w:rFonts w:ascii="Times New Roman" w:hAnsi="Times New Roman" w:cs="Times New Roman"/>
          <w:sz w:val="28"/>
          <w:szCs w:val="28"/>
        </w:rPr>
        <w:t>явление заинтересованности детей в самом процессе обучения. Такая тестовая система, не дает возможности «</w:t>
      </w:r>
      <w:r w:rsidR="00E54E1A" w:rsidRPr="00564759">
        <w:rPr>
          <w:rFonts w:ascii="Times New Roman" w:hAnsi="Times New Roman" w:cs="Times New Roman"/>
          <w:sz w:val="28"/>
          <w:szCs w:val="28"/>
        </w:rPr>
        <w:t>экспериментировать</w:t>
      </w:r>
      <w:r w:rsidRPr="00564759">
        <w:rPr>
          <w:rFonts w:ascii="Times New Roman" w:hAnsi="Times New Roman" w:cs="Times New Roman"/>
          <w:sz w:val="28"/>
          <w:szCs w:val="28"/>
        </w:rPr>
        <w:t xml:space="preserve">», дети и педагоги погрязли в стандартах, нет возможности отойти от этого стандарта, а ведь дети все по-разному способны усваивать информацию, и это не плохо, это лишь особенности восприятия. Поэтому рациональным выходом является игровая методика. Что понимаем </w:t>
      </w:r>
      <w:r w:rsidR="00DF3333" w:rsidRPr="00564759">
        <w:rPr>
          <w:rFonts w:ascii="Times New Roman" w:hAnsi="Times New Roman" w:cs="Times New Roman"/>
          <w:sz w:val="28"/>
          <w:szCs w:val="28"/>
        </w:rPr>
        <w:t>мы,</w:t>
      </w:r>
      <w:r w:rsidRPr="00564759">
        <w:rPr>
          <w:rFonts w:ascii="Times New Roman" w:hAnsi="Times New Roman" w:cs="Times New Roman"/>
          <w:sz w:val="28"/>
          <w:szCs w:val="28"/>
        </w:rPr>
        <w:t xml:space="preserve"> когда говорим об этом методе? </w:t>
      </w:r>
    </w:p>
    <w:p w:rsidR="00DF3333" w:rsidRPr="00564759" w:rsidRDefault="00F93016" w:rsidP="00F87CF2">
      <w:pPr>
        <w:pStyle w:val="a3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59">
        <w:rPr>
          <w:rFonts w:ascii="Times New Roman" w:hAnsi="Times New Roman" w:cs="Times New Roman"/>
          <w:sz w:val="28"/>
          <w:szCs w:val="28"/>
        </w:rPr>
        <w:t>Игра – осмысленная продук</w:t>
      </w:r>
      <w:r w:rsidR="00DF3333" w:rsidRPr="00564759">
        <w:rPr>
          <w:rFonts w:ascii="Times New Roman" w:hAnsi="Times New Roman" w:cs="Times New Roman"/>
          <w:sz w:val="28"/>
          <w:szCs w:val="28"/>
        </w:rPr>
        <w:t>тивная деятельность, сутью</w:t>
      </w:r>
      <w:r w:rsidRPr="00564759">
        <w:rPr>
          <w:rFonts w:ascii="Times New Roman" w:hAnsi="Times New Roman" w:cs="Times New Roman"/>
          <w:sz w:val="28"/>
          <w:szCs w:val="28"/>
        </w:rPr>
        <w:t xml:space="preserve"> которой является не результат, а сам процесс</w:t>
      </w:r>
      <w:r w:rsidR="00DF3333" w:rsidRPr="00564759">
        <w:rPr>
          <w:rFonts w:ascii="Times New Roman" w:hAnsi="Times New Roman" w:cs="Times New Roman"/>
          <w:sz w:val="28"/>
          <w:szCs w:val="28"/>
        </w:rPr>
        <w:t>. Тем более игра близка детям, так как это первая деятельность которой они занимаются без принуждения, и которая дает возможность свободы действий, не требуя получения одного конкретного результата.</w:t>
      </w:r>
      <w:r w:rsidR="00DD6B59" w:rsidRPr="00564759">
        <w:rPr>
          <w:rFonts w:ascii="Times New Roman" w:hAnsi="Times New Roman" w:cs="Times New Roman"/>
          <w:sz w:val="28"/>
          <w:szCs w:val="28"/>
        </w:rPr>
        <w:t xml:space="preserve"> Игра дает возможность ребенку пережить свой опыт, и вынести из этого свои выводы.</w:t>
      </w:r>
      <w:r w:rsidR="00DF3333" w:rsidRPr="00564759">
        <w:rPr>
          <w:rFonts w:ascii="Times New Roman" w:hAnsi="Times New Roman" w:cs="Times New Roman"/>
          <w:sz w:val="28"/>
          <w:szCs w:val="28"/>
        </w:rPr>
        <w:t xml:space="preserve"> Ведь что происходит в </w:t>
      </w:r>
      <w:r w:rsidR="00E54E1A" w:rsidRPr="00564759">
        <w:rPr>
          <w:rFonts w:ascii="Times New Roman" w:hAnsi="Times New Roman" w:cs="Times New Roman"/>
          <w:sz w:val="28"/>
          <w:szCs w:val="28"/>
        </w:rPr>
        <w:t xml:space="preserve">современном </w:t>
      </w:r>
      <w:r w:rsidR="00DF3333" w:rsidRPr="00564759">
        <w:rPr>
          <w:rFonts w:ascii="Times New Roman" w:hAnsi="Times New Roman" w:cs="Times New Roman"/>
          <w:sz w:val="28"/>
          <w:szCs w:val="28"/>
        </w:rPr>
        <w:t xml:space="preserve">процессе обучения, постоянное соблюдение требований и правил, соответствие стандартам. Внедрять игровые методики </w:t>
      </w:r>
      <w:r w:rsidR="00E54E1A" w:rsidRPr="00564759">
        <w:rPr>
          <w:rFonts w:ascii="Times New Roman" w:hAnsi="Times New Roman" w:cs="Times New Roman"/>
          <w:sz w:val="28"/>
          <w:szCs w:val="28"/>
        </w:rPr>
        <w:t xml:space="preserve">в процесс обучения </w:t>
      </w:r>
      <w:r w:rsidR="00DF3333" w:rsidRPr="00564759">
        <w:rPr>
          <w:rFonts w:ascii="Times New Roman" w:hAnsi="Times New Roman" w:cs="Times New Roman"/>
          <w:sz w:val="28"/>
          <w:szCs w:val="28"/>
        </w:rPr>
        <w:t xml:space="preserve">необходимо, </w:t>
      </w:r>
      <w:r w:rsidR="00E54E1A" w:rsidRPr="00564759">
        <w:rPr>
          <w:rFonts w:ascii="Times New Roman" w:hAnsi="Times New Roman" w:cs="Times New Roman"/>
          <w:sz w:val="28"/>
          <w:szCs w:val="28"/>
        </w:rPr>
        <w:t>это дает детскому сознанию возможность свободно мыслить, параллельно усваивая и применяя на практике навыки и умения. Они учатся пользоваться полученными зна</w:t>
      </w:r>
      <w:r w:rsidR="00B36B8C">
        <w:rPr>
          <w:rFonts w:ascii="Times New Roman" w:hAnsi="Times New Roman" w:cs="Times New Roman"/>
          <w:sz w:val="28"/>
          <w:szCs w:val="28"/>
        </w:rPr>
        <w:t>ниями в жизни.</w:t>
      </w:r>
    </w:p>
    <w:p w:rsidR="00602171" w:rsidRPr="00564759" w:rsidRDefault="00DF3333" w:rsidP="00F87CF2">
      <w:pPr>
        <w:pStyle w:val="a3"/>
        <w:ind w:left="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475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Игровое обучение</w:t>
      </w:r>
      <w:r w:rsidRPr="0056475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— это форма учебного процесса в условных ситуациях, направленная на воссоздание и усвоение общественного опыта во всех его проявлениях: знаниях, навыках, умениях, эмоционально-оценочной деятельности. </w:t>
      </w:r>
      <w:r w:rsidRPr="005647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A2B44" w:rsidRPr="00564759" w:rsidRDefault="00E54E1A" w:rsidP="00F87CF2">
      <w:pPr>
        <w:pStyle w:val="a3"/>
        <w:ind w:left="56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759">
        <w:rPr>
          <w:rFonts w:ascii="Times New Roman" w:hAnsi="Times New Roman" w:cs="Times New Roman"/>
          <w:sz w:val="28"/>
          <w:szCs w:val="28"/>
        </w:rPr>
        <w:t>Актуальность поднятой темы, вызвана</w:t>
      </w:r>
      <w:r w:rsidRPr="00564759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564759">
        <w:rPr>
          <w:rFonts w:ascii="Times New Roman" w:hAnsi="Times New Roman" w:cs="Times New Roman"/>
          <w:sz w:val="28"/>
          <w:szCs w:val="28"/>
        </w:rPr>
        <w:t>необходимостью совершенствования уже имеющихся подходов учебно-воспитательного процесса</w:t>
      </w:r>
      <w:r w:rsidR="00DD6B59" w:rsidRPr="00564759">
        <w:rPr>
          <w:rFonts w:ascii="Times New Roman" w:hAnsi="Times New Roman" w:cs="Times New Roman"/>
          <w:sz w:val="28"/>
          <w:szCs w:val="28"/>
        </w:rPr>
        <w:t>. И главную роль здесь может сыграть именно дополнительное образование. В первую очередь в дополнительном образовании детей не принуждают посещать занятия, они добровольно выбирают, то направление, которое им интересно.</w:t>
      </w:r>
      <w:r w:rsidR="00DD6B59" w:rsidRPr="0056475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FB7DFE" w:rsidRPr="00564759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педагогом дополнительного образования</w:t>
      </w:r>
      <w:r w:rsidR="005647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стоит важная задача - </w:t>
      </w:r>
      <w:r w:rsidR="00FB7DFE" w:rsidRPr="005647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постоянно совершенствовать процесс обучения таким образом, чтобы на занятиях каждый ребенок </w:t>
      </w:r>
      <w:r w:rsidR="00B36B8C">
        <w:rPr>
          <w:rFonts w:ascii="Times New Roman" w:hAnsi="Times New Roman" w:cs="Times New Roman"/>
          <w:sz w:val="28"/>
          <w:szCs w:val="28"/>
          <w:shd w:val="clear" w:color="auto" w:fill="FFFFFF"/>
        </w:rPr>
        <w:t>был увлечён</w:t>
      </w:r>
      <w:r w:rsidR="00FB7DFE" w:rsidRPr="00564759">
        <w:rPr>
          <w:rFonts w:ascii="Times New Roman" w:hAnsi="Times New Roman" w:cs="Times New Roman"/>
          <w:sz w:val="28"/>
          <w:szCs w:val="28"/>
          <w:shd w:val="clear" w:color="auto" w:fill="FFFFFF"/>
        </w:rPr>
        <w:t>, и </w:t>
      </w:r>
      <w:r w:rsidR="00B36B8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развивал</w:t>
      </w:r>
      <w:r w:rsidR="00FB7DFE" w:rsidRPr="005647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2B44" w:rsidRPr="00564759">
        <w:rPr>
          <w:rFonts w:ascii="Times New Roman" w:hAnsi="Times New Roman" w:cs="Times New Roman"/>
          <w:sz w:val="28"/>
          <w:szCs w:val="28"/>
          <w:shd w:val="clear" w:color="auto" w:fill="FFFFFF"/>
        </w:rPr>
        <w:t>глубокий познавательный интерес</w:t>
      </w:r>
      <w:r w:rsidR="00FB7DFE" w:rsidRPr="005647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54E1A" w:rsidRPr="00564759" w:rsidRDefault="00DD6B59" w:rsidP="00483767">
      <w:pPr>
        <w:pStyle w:val="a3"/>
        <w:ind w:left="567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564759">
        <w:rPr>
          <w:rFonts w:ascii="Times New Roman" w:hAnsi="Times New Roman" w:cs="Times New Roman"/>
          <w:b/>
          <w:i/>
          <w:sz w:val="28"/>
          <w:szCs w:val="28"/>
        </w:rPr>
        <w:t xml:space="preserve">Игра способствует развитию у детей познавательной активности, поддерживает интерес к изучаемому материалу, делает процесс обучения занимательным. Игровая ситуация создает возможность </w:t>
      </w:r>
      <w:r w:rsidRPr="00564759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ребенку осознать себя личностью, стимулирует самоутверждение, самореализацию.</w:t>
      </w:r>
      <w:r w:rsidRPr="00564759">
        <w:rPr>
          <w:rFonts w:ascii="Times New Roman" w:hAnsi="Times New Roman" w:cs="Times New Roman"/>
          <w:color w:val="333333"/>
          <w:sz w:val="21"/>
          <w:szCs w:val="21"/>
        </w:rPr>
        <w:br/>
      </w:r>
      <w:r w:rsidRPr="00564759">
        <w:rPr>
          <w:rFonts w:ascii="Times New Roman" w:hAnsi="Times New Roman" w:cs="Times New Roman"/>
          <w:sz w:val="28"/>
          <w:szCs w:val="28"/>
        </w:rPr>
        <w:t>Простота игровой методики обманчива, ведь перед педагогом стоит задача</w:t>
      </w:r>
      <w:r w:rsidR="00340742" w:rsidRPr="00564759">
        <w:rPr>
          <w:rFonts w:ascii="Times New Roman" w:hAnsi="Times New Roman" w:cs="Times New Roman"/>
          <w:sz w:val="28"/>
          <w:szCs w:val="28"/>
        </w:rPr>
        <w:t xml:space="preserve"> объединить игровой и познавательный процессы. Первое что необходимо сделать, это создать в группе благоприятную психоэмоциональную атмосферу, направленную на взаимодействие друг с другом в процессе игры. </w:t>
      </w:r>
      <w:r w:rsidR="001A48A8" w:rsidRPr="00564759">
        <w:rPr>
          <w:rFonts w:ascii="Times New Roman" w:hAnsi="Times New Roman" w:cs="Times New Roman"/>
          <w:sz w:val="28"/>
          <w:szCs w:val="28"/>
        </w:rPr>
        <w:t xml:space="preserve">Важную роль здесь имеет педагогическая техника, голос, тембр, жесты, мимика, уважительное обращение к участникам занятия, доброжелательный настрой, обмен сообщением о самочувствии всех участников, участие, доброжелательность и дружелюбие. Мягкое подведение к первому этапу занятия – введению. Вводная часть занятия направлена на психологическое раскрытие каждого </w:t>
      </w:r>
      <w:r w:rsidR="00FB7DFE" w:rsidRPr="00564759">
        <w:rPr>
          <w:rFonts w:ascii="Times New Roman" w:hAnsi="Times New Roman" w:cs="Times New Roman"/>
          <w:sz w:val="28"/>
          <w:szCs w:val="28"/>
        </w:rPr>
        <w:t>участника,</w:t>
      </w:r>
      <w:r w:rsidR="001A48A8" w:rsidRPr="00564759">
        <w:rPr>
          <w:rFonts w:ascii="Times New Roman" w:hAnsi="Times New Roman" w:cs="Times New Roman"/>
          <w:sz w:val="28"/>
          <w:szCs w:val="28"/>
        </w:rPr>
        <w:t xml:space="preserve"> на общение</w:t>
      </w:r>
      <w:r w:rsidR="00FB7DFE" w:rsidRPr="00564759">
        <w:rPr>
          <w:rFonts w:ascii="Times New Roman" w:hAnsi="Times New Roman" w:cs="Times New Roman"/>
          <w:sz w:val="28"/>
          <w:szCs w:val="28"/>
        </w:rPr>
        <w:t>. Было бы хорошо рассадить участников полукругом, сесть за овальный или круглый стол, чтобы все участники были обращены друг к другу лицом. Можно так же задать каждому участнику вопрос, Как ты себя чувствуешь? Что думаешь о предстоящем занятии? Выслушать предложения детей о ходе занятий.</w:t>
      </w:r>
    </w:p>
    <w:p w:rsidR="00FB7DFE" w:rsidRDefault="008A2B44" w:rsidP="00F87CF2">
      <w:pPr>
        <w:pStyle w:val="a3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759">
        <w:rPr>
          <w:rFonts w:ascii="Times New Roman" w:hAnsi="Times New Roman" w:cs="Times New Roman"/>
          <w:sz w:val="28"/>
          <w:szCs w:val="28"/>
        </w:rPr>
        <w:t xml:space="preserve">Погружение в игру, вовлечение всех участников, объявление правил происходит путем раскрытия темы и цели игры, последовательности занятия, и </w:t>
      </w:r>
      <w:r w:rsidR="00B36B8C"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r w:rsidRPr="00564759">
        <w:rPr>
          <w:rFonts w:ascii="Times New Roman" w:hAnsi="Times New Roman" w:cs="Times New Roman"/>
          <w:sz w:val="28"/>
          <w:szCs w:val="28"/>
        </w:rPr>
        <w:t>ролей участников, приглашение детей к исполнению тех или иных ролей. Играющие могут придумать имена своим персонажам и принять участие в создании сюжета. Необходимо также не обойти вниманием группу наблюдателей, для них должна быть отведена важная роль судей, которые в</w:t>
      </w:r>
      <w:r>
        <w:rPr>
          <w:rFonts w:ascii="Times New Roman" w:hAnsi="Times New Roman" w:cs="Times New Roman"/>
          <w:sz w:val="28"/>
          <w:szCs w:val="28"/>
        </w:rPr>
        <w:t>последствии сделают выводы о ходе игры.</w:t>
      </w:r>
      <w:r w:rsidR="00564759">
        <w:rPr>
          <w:rFonts w:ascii="Times New Roman" w:hAnsi="Times New Roman" w:cs="Times New Roman"/>
          <w:sz w:val="28"/>
          <w:szCs w:val="28"/>
        </w:rPr>
        <w:t xml:space="preserve"> Вынесут на рассмотрение проблемные ситуации, что позволит дополнительно обсудить процесс занятия с помощью взгляда со стороны.</w:t>
      </w:r>
      <w:r w:rsidR="00F87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CF2" w:rsidRDefault="00EC780F" w:rsidP="00F87CF2">
      <w:pPr>
        <w:pStyle w:val="a3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игровом занятии каждый имеет право на произвольное поведение. Следовательно, ход игры непредсказуем. Сложность состоит в том, что  невозможно полностью спланировать занятие. Педагогическая импровизация придает игре интригу, повышает интерес участников, к происходящему</w:t>
      </w:r>
      <w:r w:rsidR="00037614">
        <w:rPr>
          <w:rFonts w:ascii="Times New Roman" w:hAnsi="Times New Roman" w:cs="Times New Roman"/>
          <w:sz w:val="28"/>
          <w:szCs w:val="28"/>
        </w:rPr>
        <w:t>. Педагог вынужден быть предельно внимательным, к лексике, мимике, интонации участников. Это позволяет педагогу вести ход игры, не навязывая своей воли, но расставляя акценты, направляя внимание на суть проблемы.</w:t>
      </w:r>
    </w:p>
    <w:p w:rsidR="00037614" w:rsidRDefault="00037614" w:rsidP="00F87CF2">
      <w:pPr>
        <w:pStyle w:val="a3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 важно сохранить доброжелательные отношения во время игры, не допуская</w:t>
      </w:r>
      <w:r w:rsidR="00EE31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агрессивного настроя детей друг </w:t>
      </w:r>
      <w:r w:rsidR="00EE3101">
        <w:rPr>
          <w:rFonts w:ascii="Times New Roman" w:hAnsi="Times New Roman" w:cs="Times New Roman"/>
          <w:sz w:val="28"/>
          <w:szCs w:val="28"/>
        </w:rPr>
        <w:t>к</w:t>
      </w:r>
      <w:r w:rsidR="00176109">
        <w:rPr>
          <w:rFonts w:ascii="Times New Roman" w:hAnsi="Times New Roman" w:cs="Times New Roman"/>
          <w:sz w:val="28"/>
          <w:szCs w:val="28"/>
        </w:rPr>
        <w:t xml:space="preserve"> </w:t>
      </w:r>
      <w:r w:rsidR="00EE3101">
        <w:rPr>
          <w:rFonts w:ascii="Times New Roman" w:hAnsi="Times New Roman" w:cs="Times New Roman"/>
          <w:sz w:val="28"/>
          <w:szCs w:val="28"/>
        </w:rPr>
        <w:t>другу</w:t>
      </w:r>
      <w:r>
        <w:rPr>
          <w:rFonts w:ascii="Times New Roman" w:hAnsi="Times New Roman" w:cs="Times New Roman"/>
          <w:sz w:val="28"/>
          <w:szCs w:val="28"/>
        </w:rPr>
        <w:t>, обидных высказываний и выпадов.</w:t>
      </w:r>
    </w:p>
    <w:p w:rsidR="00910014" w:rsidRDefault="00037614" w:rsidP="00F87CF2">
      <w:pPr>
        <w:pStyle w:val="a3"/>
        <w:ind w:left="56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7614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важных задач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возможность дать проявить всем без исключения свой творческий потенциал.</w:t>
      </w:r>
      <w:r w:rsidR="00910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игре ребенок накапливает знания, развивает интерес и  применяет полученные навыки.</w:t>
      </w:r>
    </w:p>
    <w:p w:rsidR="00910014" w:rsidRDefault="00910014" w:rsidP="00F87CF2">
      <w:pPr>
        <w:pStyle w:val="a3"/>
        <w:ind w:left="56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Педагогическая игра, в отличи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обычных игр, отличается, четко поставленной целью обучения и получением педагогического результата, характеризующимся учебно-познавательной направленностью</w:t>
      </w:r>
      <w:r w:rsidR="00550238">
        <w:rPr>
          <w:rFonts w:ascii="Times New Roman" w:hAnsi="Times New Roman" w:cs="Times New Roman"/>
          <w:sz w:val="28"/>
          <w:szCs w:val="28"/>
          <w:shd w:val="clear" w:color="auto" w:fill="FFFFFF"/>
        </w:rPr>
        <w:t>. Сама по себе игровая форма занятия создается при помощи методов и приемов выступающих как средство побуждения к учебной деятельности.</w:t>
      </w:r>
      <w:r w:rsidR="00B36B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0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«В игре </w:t>
      </w:r>
      <w:r w:rsidR="005502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нет обучающего лица, все участники игры являются и обучающимися и обучающими».</w:t>
      </w:r>
    </w:p>
    <w:p w:rsidR="00B36B8C" w:rsidRDefault="00B36B8C" w:rsidP="00F87CF2">
      <w:pPr>
        <w:pStyle w:val="a3"/>
        <w:ind w:left="56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Игровая методика помогает активизировать деятельность воспитанников, вызывает заинтересованность, развивает память, мышление, наблюдательность</w:t>
      </w:r>
      <w:r w:rsidR="00C217B5">
        <w:rPr>
          <w:rFonts w:ascii="Times New Roman" w:hAnsi="Times New Roman" w:cs="Times New Roman"/>
          <w:sz w:val="28"/>
          <w:szCs w:val="28"/>
          <w:shd w:val="clear" w:color="auto" w:fill="FFFFFF"/>
        </w:rPr>
        <w:t>, снимает утомляемость, позволяет наладить атмосферу в коллективе, развивает творческое воображение, стимулирует самоутверждение и самореализацию.</w:t>
      </w:r>
    </w:p>
    <w:p w:rsidR="00C217B5" w:rsidRDefault="00C217B5" w:rsidP="00F87CF2">
      <w:pPr>
        <w:pStyle w:val="a3"/>
        <w:ind w:left="56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 проведенное занятие повышает уровень обучаемости, интерес к образовательному процессу, а так же создает добрые взаимоотношения.</w:t>
      </w:r>
    </w:p>
    <w:p w:rsidR="005033A3" w:rsidRPr="00532869" w:rsidRDefault="00EE3101" w:rsidP="00532869">
      <w:pPr>
        <w:pStyle w:val="a3"/>
        <w:ind w:left="56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своих занятий в объединении «Волшебный мир бумаги»</w:t>
      </w:r>
      <w:r w:rsidR="00851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разработала такую методику.  На занятиях мы изготавливаем персонажей народных сказок, так же изготавливаем необходимую атрибутику, на итоговом занятии блока, мы разыгрываем постановку сказки. Поочередно каждый ребенок принимает участие в постановке. Каждому отводиться роль и его фигурка играет в спектакле, остальные являются зрителями нашего импровизированного спектакля. К примеру, мы делали постановку сказки «Теремок». Для этого мы изготовили зайку, лягушку, лисичку, мышку, волка, медведя и теремок. Дети были очень заинтересованы, принимали активное участие, и с нетерпением ждали, когда же придёт их очередь сыграть в спектакле. Так же можно сделать фигурки на свободную тему, и сделать постановку придуманной детьми сказки. Например, часто в коллективе бывает конфликт между детками, сделать несколько зверей и разыграть ситуацию, в которой есть конфликт между персонажами</w:t>
      </w:r>
      <w:r w:rsidR="00532869">
        <w:rPr>
          <w:rFonts w:ascii="Times New Roman" w:hAnsi="Times New Roman" w:cs="Times New Roman"/>
          <w:sz w:val="28"/>
          <w:szCs w:val="28"/>
          <w:shd w:val="clear" w:color="auto" w:fill="FFFFFF"/>
        </w:rPr>
        <w:t>. Создать</w:t>
      </w:r>
      <w:r w:rsidR="00851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ситуацию, в которой рассмотреть все стороны конфликта и позиции каждой из сторон, таким образом,</w:t>
      </w:r>
      <w:r w:rsidR="005328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опираясь на отношения</w:t>
      </w:r>
      <w:r w:rsidR="00851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коллективе, и найти решение конфликта, показать пути взаимодействия.</w:t>
      </w:r>
      <w:r w:rsidR="005328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другой пример: так же на свободную тему изготавливаются животные, возможно это будут одни и те же животные, которые попадают в разные истории. Так вот эти персонажи могут поведать о важности соблюдения чистоты, при отдыхе на природе, или правил поведения на водоемах, о важности раздельного сбора мусора и т.д. Таким образом, в игре, дети смогут узнать много интересного, принимая непосредственное участие, а уж их заинтересованность я вам гарантирую.</w:t>
      </w:r>
    </w:p>
    <w:p w:rsidR="00532869" w:rsidRDefault="00532869" w:rsidP="00532869">
      <w:pPr>
        <w:pStyle w:val="a3"/>
        <w:ind w:left="567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7CF2" w:rsidRDefault="00F87CF2" w:rsidP="00532869">
      <w:pPr>
        <w:pStyle w:val="a3"/>
        <w:ind w:left="567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CF2">
        <w:rPr>
          <w:rFonts w:ascii="Times New Roman" w:eastAsia="Calibri" w:hAnsi="Times New Roman" w:cs="Times New Roman"/>
          <w:b/>
          <w:sz w:val="28"/>
          <w:szCs w:val="28"/>
        </w:rPr>
        <w:t>Список литературы</w:t>
      </w:r>
    </w:p>
    <w:p w:rsidR="005033A3" w:rsidRDefault="005033A3" w:rsidP="00F87CF2">
      <w:pPr>
        <w:pStyle w:val="a3"/>
        <w:ind w:left="567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7CF2" w:rsidRPr="00F87CF2" w:rsidRDefault="00F87CF2" w:rsidP="00F87C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Павлова М.И. Игровые технологии в дополнительном образовании детей // Молодой ученый. – 2014. -  №5. – Сю 543-546.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87CF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375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3754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375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moluch</w:t>
        </w:r>
        <w:proofErr w:type="spellEnd"/>
        <w:r w:rsidRPr="0023754D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2375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3754D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2375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archive</w:t>
        </w:r>
        <w:r w:rsidRPr="0023754D">
          <w:rPr>
            <w:rStyle w:val="a4"/>
            <w:rFonts w:ascii="Times New Roman" w:hAnsi="Times New Roman" w:cs="Times New Roman"/>
            <w:sz w:val="28"/>
            <w:szCs w:val="28"/>
          </w:rPr>
          <w:t>/64/10338/</w:t>
        </w:r>
      </w:hyperlink>
    </w:p>
    <w:p w:rsidR="00F87CF2" w:rsidRPr="00483767" w:rsidRDefault="00F87CF2" w:rsidP="00F87C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</w:t>
      </w:r>
      <w:r w:rsidR="00483767">
        <w:rPr>
          <w:rFonts w:ascii="Times New Roman" w:hAnsi="Times New Roman" w:cs="Times New Roman"/>
          <w:sz w:val="28"/>
          <w:szCs w:val="28"/>
        </w:rPr>
        <w:t xml:space="preserve">технология игровых методик. – Педагогика. Игровые методики в классном руководстве. </w:t>
      </w:r>
      <w:r w:rsidR="00483767" w:rsidRPr="00483767">
        <w:rPr>
          <w:rFonts w:ascii="Times New Roman" w:hAnsi="Times New Roman" w:cs="Times New Roman"/>
          <w:sz w:val="28"/>
          <w:szCs w:val="28"/>
        </w:rPr>
        <w:t xml:space="preserve"> </w:t>
      </w:r>
      <w:r w:rsidR="00483767">
        <w:rPr>
          <w:rFonts w:ascii="Times New Roman" w:hAnsi="Times New Roman" w:cs="Times New Roman"/>
          <w:sz w:val="28"/>
          <w:szCs w:val="28"/>
        </w:rPr>
        <w:t>–</w:t>
      </w:r>
      <w:r w:rsidR="00483767">
        <w:rPr>
          <w:rFonts w:ascii="Times New Roman" w:hAnsi="Times New Roman" w:cs="Times New Roman"/>
          <w:sz w:val="28"/>
          <w:szCs w:val="28"/>
          <w:lang w:val="en-US"/>
        </w:rPr>
        <w:t xml:space="preserve"> URL </w:t>
      </w:r>
      <w:hyperlink r:id="rId7" w:history="1">
        <w:r w:rsidR="00483767" w:rsidRPr="0023754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http://studme.ru</w:t>
        </w:r>
      </w:hyperlink>
    </w:p>
    <w:p w:rsidR="00483767" w:rsidRPr="00550238" w:rsidRDefault="00550238" w:rsidP="00F87C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238">
        <w:rPr>
          <w:rFonts w:ascii="Times New Roman" w:hAnsi="Times New Roman" w:cs="Times New Roman"/>
          <w:sz w:val="28"/>
          <w:szCs w:val="28"/>
          <w:shd w:val="clear" w:color="auto" w:fill="FFFFFF"/>
        </w:rPr>
        <w:t>Ермолаева, М. Г. Игра в образовательном процессе: Методическое пособие / М. Г. Ермолаева. — 2-е изд., доп. — СПб</w:t>
      </w:r>
      <w:proofErr w:type="gramStart"/>
      <w:r w:rsidRPr="00550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550238">
        <w:rPr>
          <w:rFonts w:ascii="Times New Roman" w:hAnsi="Times New Roman" w:cs="Times New Roman"/>
          <w:sz w:val="28"/>
          <w:szCs w:val="28"/>
          <w:shd w:val="clear" w:color="auto" w:fill="FFFFFF"/>
        </w:rPr>
        <w:t>СПб АППО, 2005.</w:t>
      </w:r>
    </w:p>
    <w:p w:rsidR="00550238" w:rsidRPr="00F87CF2" w:rsidRDefault="00550238" w:rsidP="005033A3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550238" w:rsidRPr="00F87CF2" w:rsidSect="00532869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4662B"/>
    <w:multiLevelType w:val="hybridMultilevel"/>
    <w:tmpl w:val="3AB21E54"/>
    <w:lvl w:ilvl="0" w:tplc="63D20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CC9"/>
    <w:rsid w:val="00037614"/>
    <w:rsid w:val="00176109"/>
    <w:rsid w:val="001A48A8"/>
    <w:rsid w:val="00340742"/>
    <w:rsid w:val="00483767"/>
    <w:rsid w:val="005033A3"/>
    <w:rsid w:val="00532869"/>
    <w:rsid w:val="00550238"/>
    <w:rsid w:val="00564759"/>
    <w:rsid w:val="005C3A2F"/>
    <w:rsid w:val="00602171"/>
    <w:rsid w:val="00805CC9"/>
    <w:rsid w:val="008513B1"/>
    <w:rsid w:val="008A2B44"/>
    <w:rsid w:val="00910014"/>
    <w:rsid w:val="00A461A8"/>
    <w:rsid w:val="00B36B8C"/>
    <w:rsid w:val="00C217B5"/>
    <w:rsid w:val="00CE246D"/>
    <w:rsid w:val="00DD6B59"/>
    <w:rsid w:val="00DF3333"/>
    <w:rsid w:val="00E54E1A"/>
    <w:rsid w:val="00EC780F"/>
    <w:rsid w:val="00EE3101"/>
    <w:rsid w:val="00F87CF2"/>
    <w:rsid w:val="00F93016"/>
    <w:rsid w:val="00FB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33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87C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33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87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tudm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luch/ru/archive/64/1033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2019-04-15T05:19:00Z</dcterms:created>
  <dcterms:modified xsi:type="dcterms:W3CDTF">2019-04-29T07:32:00Z</dcterms:modified>
</cp:coreProperties>
</file>