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47" w:rsidRPr="004273D8" w:rsidRDefault="00816A47" w:rsidP="00816A47">
      <w:pPr>
        <w:shd w:val="clear" w:color="auto" w:fill="FFFFFF"/>
        <w:spacing w:before="184" w:after="184"/>
        <w:ind w:left="-426" w:firstLine="568"/>
        <w:jc w:val="both"/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</w:pPr>
      <w:r w:rsidRPr="00816A47">
        <w:rPr>
          <w:rFonts w:ascii="Times New Roman" w:eastAsia="Times New Roman" w:hAnsi="Times New Roman" w:cs="Times New Roman"/>
          <w:b/>
          <w:i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posOffset>352425</wp:posOffset>
            </wp:positionV>
            <wp:extent cx="2686050" cy="1981200"/>
            <wp:effectExtent l="323850" t="323850" r="323850" b="323850"/>
            <wp:wrapSquare wrapText="bothSides"/>
            <wp:docPr id="3" name="Рисунок 3" descr="D:\Мои документы\для детского сада 99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детского сада 99\img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" t="4825" r="4277" b="3947"/>
                    <a:stretch/>
                  </pic:blipFill>
                  <pic:spPr bwMode="auto">
                    <a:xfrm>
                      <a:off x="0" y="0"/>
                      <a:ext cx="2686050" cy="1981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A47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 xml:space="preserve"> </w:t>
      </w:r>
      <w:r w:rsidRPr="004273D8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Развитие речи у дошкольников через познание народного творчества</w:t>
      </w:r>
      <w:r w:rsidRPr="004273D8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lang w:eastAsia="ru-RU"/>
        </w:rPr>
        <w:t>.</w:t>
      </w:r>
    </w:p>
    <w:p w:rsidR="00816A47" w:rsidRPr="004273D8" w:rsidRDefault="00816A47" w:rsidP="00816A47">
      <w:pPr>
        <w:shd w:val="clear" w:color="auto" w:fill="FFFFFF"/>
        <w:spacing w:before="184" w:after="184"/>
        <w:jc w:val="both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4273D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Консультация для родителей</w:t>
      </w:r>
    </w:p>
    <w:p w:rsidR="00816A47" w:rsidRPr="004273D8" w:rsidRDefault="00816A47" w:rsidP="00816A47">
      <w:pPr>
        <w:shd w:val="clear" w:color="auto" w:fill="FFFFFF"/>
        <w:spacing w:before="184" w:after="184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4273D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Подгото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вил воспитатель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Романченко Е. Н.</w:t>
      </w:r>
      <w:bookmarkStart w:id="0" w:name="_GoBack"/>
      <w:bookmarkEnd w:id="0"/>
    </w:p>
    <w:p w:rsidR="00816A47" w:rsidRPr="00816A47" w:rsidRDefault="00816A47" w:rsidP="00816A47">
      <w:pPr>
        <w:shd w:val="clear" w:color="auto" w:fill="FFFFFF"/>
        <w:spacing w:before="184" w:after="184"/>
        <w:ind w:left="-426" w:firstLine="568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7D4118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прекрасной, многонациональной стране с богатым культурным наследием, но для того, чтобы считать себя ее сыном или дочерью, необходимо ощутить духовную жизнь своего народа, принять русский язык, историю и культуру России. Мы должны в совершенстве владеть русским языком, знать фольклор во всех его проявлениях (</w:t>
      </w:r>
      <w:r w:rsidR="00B1574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казки, песни, пословицы, поговорки, хороводы и т. д).</w:t>
      </w:r>
    </w:p>
    <w:p w:rsidR="000E6BE2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 – это история народа, его духовное богатство. Народное поэтическое слово обогащает духовно ту среду, в которой растут наши дети. Поэтому польза малых фольклорных форм для всех очевидна.</w:t>
      </w:r>
    </w:p>
    <w:p w:rsidR="000E6BE2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Красота нужна всем, но прежде всего она необходима детям. Народное искусство, жизнерадостное по колориту, живое и динамичное по рисунку, пленяет и очаровывает детей.</w:t>
      </w:r>
    </w:p>
    <w:p w:rsidR="000E6BE2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устном народном творчестве как нигде сохранились особые черты русского характера, присущие ему нравственные ценности, представления о добре, красоте. Знакомство с устным народным творчеством обогащает речь детей, делает их речь богатой и яркой.</w:t>
      </w:r>
    </w:p>
    <w:p w:rsidR="00B15740" w:rsidRDefault="00B15740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Фольклорные произведения учат детей понимать «доброе» и «злое», активно защищать слабых, проявлять заботу, великодушие природе. Через сказку, потешки, песенки у малышей складываются более глубокие представления о плодотворном труде человека. Фольклор с детских пор учит, наставляет, приобщает к сокровищам народной мудрости. Так давайте же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с детьми учиться родному языку на фольклоре, нам с вами это необходимо нисколько не меньше, чем нашим детям. Припевки, потешки, маленькие народные песенки дети слышат с самого раннего возраста. Доброжелательное подтрунивание, тонкий юмор потешек, дразнилок, считалок – эффективное средство педагогического воздействие против лени, трусости, упрямства, эгоизма. </w:t>
      </w:r>
    </w:p>
    <w:p w:rsidR="00D11EC2" w:rsidRDefault="00D11EC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мы можем увидеть в русских народных сказках, является прекрасным материалом для обучения детей дошкольного возраста. Персонажи сказок хорошо знакомы детям, их черты характера ярко выражены, поступки понятны. Язык сказок очень выразителен и богат. Усваивая содержание сказки, дети учатся передавать слова разных героев. И даже если они повторяют интонации воспитателя, это закладывает основы для дальнейшего самостоятельного развития интонационной выразительности в старшем возрасте.</w:t>
      </w:r>
    </w:p>
    <w:p w:rsidR="00D11EC2" w:rsidRDefault="00D11EC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речи очень хорошо использовать театрализованные игры, игры – драматизации, сюжетные игры на темы знакомых детям фольклорных произведений.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b/>
          <w:bCs/>
          <w:color w:val="333333"/>
          <w:sz w:val="28"/>
          <w:szCs w:val="28"/>
        </w:rPr>
        <w:t>«Тень - тень - потетень»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Ч</w:t>
      </w:r>
      <w:r>
        <w:rPr>
          <w:color w:val="333333"/>
          <w:sz w:val="28"/>
          <w:szCs w:val="28"/>
        </w:rPr>
        <w:t>итаем</w:t>
      </w:r>
      <w:r w:rsidRPr="00CD3557">
        <w:rPr>
          <w:color w:val="333333"/>
          <w:sz w:val="28"/>
          <w:szCs w:val="28"/>
        </w:rPr>
        <w:t xml:space="preserve"> потешку, дети в масках изображают животных и проговаривают слова.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br/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«Тень - тень - потетень,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Выше города плетень.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Сели звери под плетень,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D3557">
        <w:rPr>
          <w:color w:val="333333"/>
          <w:sz w:val="28"/>
          <w:szCs w:val="28"/>
        </w:rPr>
        <w:t>Похвалялися</w:t>
      </w:r>
      <w:proofErr w:type="spellEnd"/>
      <w:r w:rsidRPr="00CD3557">
        <w:rPr>
          <w:color w:val="333333"/>
          <w:sz w:val="28"/>
          <w:szCs w:val="28"/>
        </w:rPr>
        <w:t xml:space="preserve"> весь день.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D3557">
        <w:rPr>
          <w:color w:val="333333"/>
          <w:sz w:val="28"/>
          <w:szCs w:val="28"/>
        </w:rPr>
        <w:t>Похвалялася</w:t>
      </w:r>
      <w:proofErr w:type="spellEnd"/>
      <w:r w:rsidRPr="00CD3557">
        <w:rPr>
          <w:color w:val="333333"/>
          <w:sz w:val="28"/>
          <w:szCs w:val="28"/>
        </w:rPr>
        <w:t xml:space="preserve"> лиса: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- Всему миру я краса!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Похвалялся зайка: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- Поди, догоняй-ка!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D3557">
        <w:rPr>
          <w:color w:val="333333"/>
          <w:sz w:val="28"/>
          <w:szCs w:val="28"/>
        </w:rPr>
        <w:lastRenderedPageBreak/>
        <w:t>Похвалялися</w:t>
      </w:r>
      <w:proofErr w:type="spellEnd"/>
      <w:r w:rsidRPr="00CD3557">
        <w:rPr>
          <w:color w:val="333333"/>
          <w:sz w:val="28"/>
          <w:szCs w:val="28"/>
        </w:rPr>
        <w:t xml:space="preserve"> ежи: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- У нас шубки хороши!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Похвалялся медведь: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- Могу песни я петь!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Удивила их коза:</w:t>
      </w:r>
    </w:p>
    <w:p w:rsid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- Лучше всех мои глаза!»</w:t>
      </w:r>
    </w:p>
    <w:p w:rsid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b/>
          <w:bCs/>
          <w:color w:val="333333"/>
          <w:sz w:val="28"/>
          <w:szCs w:val="28"/>
        </w:rPr>
        <w:t xml:space="preserve">«Петушок, </w:t>
      </w:r>
      <w:proofErr w:type="gramStart"/>
      <w:r w:rsidRPr="00CD3557">
        <w:rPr>
          <w:b/>
          <w:bCs/>
          <w:color w:val="333333"/>
          <w:sz w:val="28"/>
          <w:szCs w:val="28"/>
        </w:rPr>
        <w:t>петушок….</w:t>
      </w:r>
      <w:proofErr w:type="gramEnd"/>
      <w:r w:rsidRPr="00CD3557">
        <w:rPr>
          <w:b/>
          <w:bCs/>
          <w:color w:val="333333"/>
          <w:sz w:val="28"/>
          <w:szCs w:val="28"/>
        </w:rPr>
        <w:t>»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D3557">
        <w:rPr>
          <w:b/>
          <w:bCs/>
          <w:color w:val="333333"/>
          <w:sz w:val="28"/>
          <w:szCs w:val="28"/>
        </w:rPr>
        <w:t>Цель</w:t>
      </w:r>
      <w:r w:rsidRPr="00CD3557">
        <w:rPr>
          <w:color w:val="333333"/>
          <w:sz w:val="28"/>
          <w:szCs w:val="28"/>
        </w:rPr>
        <w:t>: Уточнить и закрепить правильное произношение звука. У в словах и словосочетаниях. Развивать умение</w:t>
      </w:r>
      <w:r>
        <w:rPr>
          <w:color w:val="333333"/>
          <w:sz w:val="28"/>
          <w:szCs w:val="28"/>
        </w:rPr>
        <w:t xml:space="preserve"> </w:t>
      </w:r>
      <w:r w:rsidRPr="00CD3557">
        <w:rPr>
          <w:color w:val="333333"/>
          <w:sz w:val="28"/>
          <w:szCs w:val="28"/>
        </w:rPr>
        <w:t>проговаривать окончание предложений в потешке.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Читаем </w:t>
      </w:r>
      <w:r w:rsidRPr="00CD3557">
        <w:rPr>
          <w:color w:val="333333"/>
          <w:sz w:val="28"/>
          <w:szCs w:val="28"/>
        </w:rPr>
        <w:t>первые слова предложения, дети договаривают: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noProof/>
          <w:color w:val="333333"/>
          <w:sz w:val="28"/>
          <w:szCs w:val="28"/>
        </w:rPr>
        <w:drawing>
          <wp:inline distT="0" distB="0" distL="0" distR="0" wp14:anchorId="64428C69" wp14:editId="765C7B70">
            <wp:extent cx="2133600" cy="2867025"/>
            <wp:effectExtent l="0" t="0" r="0" b="9525"/>
            <wp:docPr id="1" name="Рисунок 1" descr="https://arhivurokov.ru/kopilka/uploads/user_file_5767ff0e17e24/sbornikriechievykhighrnaosnoviedietskoghofolkloradliadietieimladshieghodoshkolnoghovozrasta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767ff0e17e24/sbornikriechievykhighrnaosnoviedietskoghofolkloradliadietieimladshieghodoshkolnoghovozrasta_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8"/>
                    <a:stretch/>
                  </pic:blipFill>
                  <pic:spPr bwMode="auto">
                    <a:xfrm>
                      <a:off x="0" y="0"/>
                      <a:ext cx="2133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3557">
        <w:rPr>
          <w:color w:val="333333"/>
          <w:sz w:val="28"/>
          <w:szCs w:val="28"/>
        </w:rPr>
        <w:br/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«Петушок, петушок,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Золотой гребешок,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CD3557">
        <w:rPr>
          <w:color w:val="333333"/>
          <w:sz w:val="28"/>
          <w:szCs w:val="28"/>
        </w:rPr>
        <w:t>Маслена</w:t>
      </w:r>
      <w:proofErr w:type="spellEnd"/>
      <w:r w:rsidRPr="00CD3557">
        <w:rPr>
          <w:color w:val="333333"/>
          <w:sz w:val="28"/>
          <w:szCs w:val="28"/>
        </w:rPr>
        <w:t xml:space="preserve"> головушка,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Шёлкова бородушка,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Что ты рано встаёшь,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Голосисто поёшь,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D3557">
        <w:rPr>
          <w:color w:val="333333"/>
          <w:sz w:val="28"/>
          <w:szCs w:val="28"/>
        </w:rPr>
        <w:t>Деткам спать не даёшь»</w:t>
      </w: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CD3557" w:rsidRPr="00CD3557" w:rsidRDefault="00CD3557" w:rsidP="00CD355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Можно проговаривать вместе с детьми считалки, заклички, потешки, скороговорки.</w:t>
      </w:r>
    </w:p>
    <w:p w:rsidR="00CD3557" w:rsidRPr="00CD3557" w:rsidRDefault="00CD3557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BE2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BE2" w:rsidRPr="000E6BE2" w:rsidRDefault="000E6BE2" w:rsidP="000E6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6BE2" w:rsidRPr="000E6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E2"/>
    <w:rsid w:val="000E6BE2"/>
    <w:rsid w:val="004B4B20"/>
    <w:rsid w:val="007D4118"/>
    <w:rsid w:val="00816A47"/>
    <w:rsid w:val="00B15740"/>
    <w:rsid w:val="00CD3557"/>
    <w:rsid w:val="00D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F43C"/>
  <w15:chartTrackingRefBased/>
  <w15:docId w15:val="{0531C1F0-C8A8-443D-B3FA-F23A9E9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4</cp:revision>
  <dcterms:created xsi:type="dcterms:W3CDTF">2018-05-05T14:28:00Z</dcterms:created>
  <dcterms:modified xsi:type="dcterms:W3CDTF">2018-05-06T17:44:00Z</dcterms:modified>
</cp:coreProperties>
</file>