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FF1ADD">
      <w:pPr>
        <w:pStyle w:val="NoSpacing"/>
        <w:spacing w:line="720" w:lineRule="auto"/>
        <w:jc w:val="center"/>
        <w:rPr>
          <w:sz w:val="40"/>
          <w:szCs w:val="40"/>
        </w:rPr>
      </w:pPr>
      <w:r w:rsidRPr="00FF1ADD">
        <w:rPr>
          <w:sz w:val="40"/>
          <w:szCs w:val="40"/>
        </w:rPr>
        <w:t xml:space="preserve">ЛЕКЦИЯ-КОНЦЕРТ </w:t>
      </w:r>
    </w:p>
    <w:p w:rsidR="00774B82" w:rsidRPr="00FF1ADD" w:rsidRDefault="00774B82" w:rsidP="00FF1ADD">
      <w:pPr>
        <w:pStyle w:val="NoSpacing"/>
        <w:spacing w:line="720" w:lineRule="auto"/>
        <w:jc w:val="center"/>
        <w:rPr>
          <w:sz w:val="40"/>
          <w:szCs w:val="40"/>
        </w:rPr>
      </w:pPr>
      <w:r w:rsidRPr="00FF1ADD">
        <w:rPr>
          <w:sz w:val="40"/>
          <w:szCs w:val="40"/>
        </w:rPr>
        <w:t>на тему</w:t>
      </w:r>
    </w:p>
    <w:p w:rsidR="00774B82" w:rsidRDefault="00774B82" w:rsidP="00FF1ADD">
      <w:pPr>
        <w:pStyle w:val="NoSpacing"/>
        <w:spacing w:line="720" w:lineRule="auto"/>
        <w:jc w:val="center"/>
        <w:rPr>
          <w:sz w:val="40"/>
          <w:szCs w:val="40"/>
        </w:rPr>
      </w:pPr>
      <w:r w:rsidRPr="00FF1ADD">
        <w:rPr>
          <w:sz w:val="40"/>
          <w:szCs w:val="40"/>
        </w:rPr>
        <w:t>«Детский альбом»</w:t>
      </w:r>
      <w:r>
        <w:rPr>
          <w:sz w:val="40"/>
          <w:szCs w:val="40"/>
        </w:rPr>
        <w:t xml:space="preserve"> и музыкальные иллюстрации </w:t>
      </w:r>
    </w:p>
    <w:p w:rsidR="00774B82" w:rsidRDefault="00774B82" w:rsidP="00FF1ADD">
      <w:pPr>
        <w:pStyle w:val="NoSpacing"/>
        <w:spacing w:line="720" w:lineRule="auto"/>
        <w:jc w:val="center"/>
        <w:rPr>
          <w:sz w:val="40"/>
          <w:szCs w:val="40"/>
        </w:rPr>
      </w:pPr>
      <w:r w:rsidRPr="00FF1ADD">
        <w:rPr>
          <w:sz w:val="40"/>
          <w:szCs w:val="40"/>
        </w:rPr>
        <w:t xml:space="preserve"> Г.</w:t>
      </w:r>
      <w:r>
        <w:rPr>
          <w:sz w:val="40"/>
          <w:szCs w:val="40"/>
        </w:rPr>
        <w:t xml:space="preserve"> В. </w:t>
      </w:r>
      <w:r w:rsidRPr="00FF1ADD">
        <w:rPr>
          <w:sz w:val="40"/>
          <w:szCs w:val="40"/>
        </w:rPr>
        <w:t>Свиридова</w:t>
      </w:r>
      <w:r>
        <w:rPr>
          <w:sz w:val="40"/>
          <w:szCs w:val="40"/>
        </w:rPr>
        <w:t xml:space="preserve"> </w:t>
      </w:r>
    </w:p>
    <w:p w:rsidR="00774B82" w:rsidRPr="00FF1ADD" w:rsidRDefault="00774B82" w:rsidP="007523C4">
      <w:pPr>
        <w:pStyle w:val="NoSpacing"/>
        <w:spacing w:line="72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посвящённая</w:t>
      </w:r>
      <w:r w:rsidRPr="00FF1ADD">
        <w:rPr>
          <w:sz w:val="40"/>
          <w:szCs w:val="40"/>
        </w:rPr>
        <w:t xml:space="preserve"> 100-летию композитора.</w:t>
      </w:r>
    </w:p>
    <w:p w:rsidR="00774B82" w:rsidRPr="00FF1ADD" w:rsidRDefault="00774B82" w:rsidP="00FF1ADD">
      <w:pPr>
        <w:pStyle w:val="NoSpacing"/>
        <w:spacing w:line="720" w:lineRule="auto"/>
        <w:jc w:val="center"/>
        <w:rPr>
          <w:sz w:val="40"/>
          <w:szCs w:val="40"/>
        </w:rPr>
      </w:pPr>
    </w:p>
    <w:p w:rsidR="00774B82" w:rsidRDefault="00774B82" w:rsidP="00FF1AD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Подготовила и провела преподаватель</w:t>
      </w:r>
    </w:p>
    <w:p w:rsidR="00774B82" w:rsidRDefault="00774B82" w:rsidP="00FF1AD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Фортепианного отдела ГШИ</w:t>
      </w:r>
    </w:p>
    <w:p w:rsidR="00774B82" w:rsidRDefault="00774B82" w:rsidP="00FF1ADD">
      <w:pPr>
        <w:pStyle w:val="NoSpacing"/>
        <w:jc w:val="center"/>
        <w:rPr>
          <w:sz w:val="28"/>
          <w:szCs w:val="28"/>
        </w:rPr>
      </w:pPr>
    </w:p>
    <w:p w:rsidR="00774B82" w:rsidRPr="009A12DD" w:rsidRDefault="00774B82" w:rsidP="00FF1AD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Мозговая Л.Н.</w:t>
      </w:r>
    </w:p>
    <w:p w:rsidR="00774B82" w:rsidRDefault="00774B82" w:rsidP="00FF1ADD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Default="00774B82" w:rsidP="00FF1ADD">
      <w:pPr>
        <w:pStyle w:val="NoSpacing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ПГТ Городище</w:t>
      </w:r>
    </w:p>
    <w:p w:rsidR="00774B82" w:rsidRPr="009A12DD" w:rsidRDefault="00774B82" w:rsidP="00FF1AD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Волгоградская область </w:t>
      </w:r>
    </w:p>
    <w:p w:rsidR="00774B82" w:rsidRPr="009A12DD" w:rsidRDefault="00774B82" w:rsidP="00FF1ADD">
      <w:pPr>
        <w:pStyle w:val="NoSpacing"/>
        <w:jc w:val="center"/>
        <w:rPr>
          <w:sz w:val="28"/>
          <w:szCs w:val="28"/>
        </w:rPr>
      </w:pPr>
    </w:p>
    <w:p w:rsidR="00774B82" w:rsidRDefault="00774B82" w:rsidP="00FF1ADD">
      <w:pPr>
        <w:pStyle w:val="NoSpacing"/>
        <w:jc w:val="center"/>
        <w:rPr>
          <w:sz w:val="28"/>
          <w:szCs w:val="28"/>
        </w:rPr>
      </w:pPr>
    </w:p>
    <w:p w:rsidR="00774B82" w:rsidRDefault="00774B82" w:rsidP="00CA34F9">
      <w:pPr>
        <w:pStyle w:val="NoSpacing"/>
        <w:jc w:val="center"/>
        <w:rPr>
          <w:sz w:val="28"/>
          <w:szCs w:val="28"/>
        </w:rPr>
      </w:pPr>
    </w:p>
    <w:p w:rsidR="00774B82" w:rsidRPr="008367DD" w:rsidRDefault="00774B82" w:rsidP="007779C2">
      <w:pPr>
        <w:pStyle w:val="NoSpacing"/>
        <w:jc w:val="center"/>
        <w:rPr>
          <w:sz w:val="32"/>
          <w:szCs w:val="32"/>
        </w:rPr>
      </w:pPr>
    </w:p>
    <w:p w:rsidR="00774B82" w:rsidRPr="00E75E06" w:rsidRDefault="00774B82" w:rsidP="007779C2">
      <w:pPr>
        <w:pStyle w:val="NoSpacing"/>
        <w:jc w:val="center"/>
        <w:rPr>
          <w:sz w:val="32"/>
          <w:szCs w:val="32"/>
        </w:rPr>
      </w:pPr>
      <w:r w:rsidRPr="00E75E06">
        <w:rPr>
          <w:sz w:val="32"/>
          <w:szCs w:val="32"/>
        </w:rPr>
        <w:t>Вступление</w:t>
      </w:r>
    </w:p>
    <w:p w:rsidR="00774B82" w:rsidRDefault="00774B82" w:rsidP="00E75E06">
      <w:pPr>
        <w:jc w:val="righ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74B82" w:rsidRDefault="00774B82" w:rsidP="00E75E06">
      <w:pPr>
        <w:jc w:val="righ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74B82" w:rsidRPr="00E75E06" w:rsidRDefault="00774B82" w:rsidP="00E75E06">
      <w:pPr>
        <w:jc w:val="right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E75E0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«Это музыка, которая заставляет думать, и которая, несмотря на свою кажущуюся легкость, необычайно сложна, и сложна по-хорошему. Ему вообще присущи черты очень высокого музыканта…».</w:t>
      </w:r>
    </w:p>
    <w:p w:rsidR="00774B82" w:rsidRPr="00E75E06" w:rsidRDefault="00774B82" w:rsidP="00E75E06">
      <w:pPr>
        <w:jc w:val="right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774B82" w:rsidRPr="00E75E06" w:rsidRDefault="00774B82" w:rsidP="00E75E06">
      <w:pPr>
        <w:jc w:val="right"/>
        <w:rPr>
          <w:b/>
          <w:sz w:val="22"/>
          <w:szCs w:val="22"/>
        </w:rPr>
      </w:pPr>
      <w:r w:rsidRPr="00E75E0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И. Андронников</w:t>
      </w:r>
    </w:p>
    <w:p w:rsidR="00774B82" w:rsidRPr="00E75E06" w:rsidRDefault="00774B82" w:rsidP="007779C2">
      <w:pPr>
        <w:pStyle w:val="NoSpacing"/>
        <w:jc w:val="center"/>
        <w:rPr>
          <w:b/>
          <w:sz w:val="22"/>
          <w:szCs w:val="22"/>
        </w:rPr>
      </w:pPr>
    </w:p>
    <w:p w:rsidR="00774B82" w:rsidRDefault="00774B82" w:rsidP="00514E58">
      <w:pPr>
        <w:pStyle w:val="NoSpacing"/>
        <w:jc w:val="center"/>
        <w:rPr>
          <w:sz w:val="28"/>
          <w:szCs w:val="28"/>
        </w:rPr>
      </w:pPr>
    </w:p>
    <w:p w:rsidR="00774B82" w:rsidRPr="00E75E06" w:rsidRDefault="00774B82" w:rsidP="007721F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5E06">
        <w:rPr>
          <w:sz w:val="28"/>
          <w:szCs w:val="28"/>
        </w:rPr>
        <w:t>Г. В. Свиридов – один из самых известных композиторов XX столетия. С самых первых шагов в волшебном мире музыки, когда он только осваивал музыкальный инструмент и пробовал сочинять на нём и до последних дней своей жизни Георгий Васильевич не расставался с роялем, доверяя ему самые сокровенные и ценные для композитора музыкальные мысли. В музыкальных звуках он старался передать переживания, чувства, наблюдения за жизнью, людьми и природой. Вот почему главные темы его произведений – Родина, поэтические картины родной земли, образы простых людей.</w:t>
      </w:r>
    </w:p>
    <w:p w:rsidR="00774B82" w:rsidRPr="00E75E06" w:rsidRDefault="00774B82" w:rsidP="00B65A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5E06">
        <w:rPr>
          <w:sz w:val="28"/>
          <w:szCs w:val="28"/>
        </w:rPr>
        <w:t>Талант Г. Свиридова наиболее ярко проявился в области вокальной музыки, в чем сказалась особенность его русского дарования, сначала в камерных жанрах – романсе, песне, а позже в в</w:t>
      </w:r>
      <w:r>
        <w:rPr>
          <w:sz w:val="28"/>
          <w:szCs w:val="28"/>
        </w:rPr>
        <w:t xml:space="preserve">окально-симфонических жанрах – </w:t>
      </w:r>
      <w:r w:rsidRPr="00E75E06">
        <w:rPr>
          <w:sz w:val="28"/>
          <w:szCs w:val="28"/>
        </w:rPr>
        <w:t>оратории, кантате и др.</w:t>
      </w:r>
    </w:p>
    <w:p w:rsidR="00774B82" w:rsidRDefault="00774B82" w:rsidP="007721FE">
      <w:pPr>
        <w:ind w:firstLine="567"/>
        <w:jc w:val="both"/>
        <w:rPr>
          <w:sz w:val="28"/>
          <w:szCs w:val="28"/>
        </w:rPr>
      </w:pPr>
      <w:r w:rsidRPr="00E75E06">
        <w:rPr>
          <w:sz w:val="28"/>
          <w:szCs w:val="28"/>
        </w:rPr>
        <w:t xml:space="preserve"> Характерной особенностью музыки Г. Свиридова является ее </w:t>
      </w:r>
      <w:r w:rsidRPr="00E75E06">
        <w:rPr>
          <w:b/>
          <w:sz w:val="28"/>
          <w:szCs w:val="28"/>
        </w:rPr>
        <w:t>демократическая направленность</w:t>
      </w:r>
      <w:r w:rsidRPr="00E75E06">
        <w:rPr>
          <w:sz w:val="28"/>
          <w:szCs w:val="28"/>
        </w:rPr>
        <w:t xml:space="preserve">, сознательное стремление говорить средствами музыки с широким кругом слушателей. Черта эта, заметная уже в ранних произведениях автора, оказалась свойственной ему на протяжении всего творческого пути и наиболее </w:t>
      </w:r>
      <w:r>
        <w:rPr>
          <w:sz w:val="28"/>
          <w:szCs w:val="28"/>
        </w:rPr>
        <w:t>ярко проявилась она в известном</w:t>
      </w:r>
      <w:r w:rsidRPr="00E75E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75E06">
        <w:rPr>
          <w:sz w:val="28"/>
          <w:szCs w:val="28"/>
        </w:rPr>
        <w:t>даже можно сказать, знако</w:t>
      </w:r>
      <w:r>
        <w:rPr>
          <w:sz w:val="28"/>
          <w:szCs w:val="28"/>
        </w:rPr>
        <w:t>вом произведении «Время вперёд».</w:t>
      </w:r>
    </w:p>
    <w:p w:rsidR="00774B82" w:rsidRDefault="00774B82" w:rsidP="007721FE">
      <w:pPr>
        <w:ind w:firstLine="567"/>
        <w:jc w:val="both"/>
        <w:rPr>
          <w:sz w:val="28"/>
          <w:szCs w:val="28"/>
        </w:rPr>
      </w:pPr>
    </w:p>
    <w:p w:rsidR="00774B82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Это первая музыкальная иллюстрация нашего вечера и вы её </w:t>
      </w:r>
      <w:r w:rsidRPr="00E75E06">
        <w:rPr>
          <w:sz w:val="28"/>
          <w:szCs w:val="28"/>
        </w:rPr>
        <w:t>услышали в исполнении Дуэта пианистов в составе преподавателей Ивановой С.Ю. и Черепановой Н.Б.</w:t>
      </w:r>
      <w:r w:rsidRPr="00B65ABF">
        <w:rPr>
          <w:sz w:val="28"/>
          <w:szCs w:val="28"/>
          <w:lang w:eastAsia="ru-RU"/>
        </w:rPr>
        <w:t xml:space="preserve"> </w:t>
      </w:r>
    </w:p>
    <w:p w:rsidR="00774B82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Pr="00E75E06">
        <w:rPr>
          <w:sz w:val="28"/>
          <w:szCs w:val="28"/>
          <w:lang w:eastAsia="ru-RU"/>
        </w:rPr>
        <w:t>«Время, вперед!» — сюита из музыки к фильму режиссера М. Швейцера по одноименному роману В. Катаева, посвященному строительству Магнитогорска, написана композитором в 1965 году. В сюите шесть частей. Последняя часть сюиты — «Время, вперед!» — представляет собой музыкальное воплощение безостановочно бегущего времени. Эта исключительно яркая находка композитора снискала себе самую широкую известность. Использованная в целом ряде кинофильмов, теле- и радиопередач, (была заставкой вечерней программы Время на Центральном телевидении) эта музыка, соединяет в себе одновременно стремительность и мощь, современность и классику, действительно, может служить символом нашего времени.</w:t>
      </w:r>
    </w:p>
    <w:p w:rsidR="00774B82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</w:p>
    <w:p w:rsidR="00774B82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</w:p>
    <w:p w:rsidR="00774B82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</w:p>
    <w:p w:rsidR="00774B82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</w:p>
    <w:p w:rsidR="00774B82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</w:p>
    <w:p w:rsidR="00774B82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</w:p>
    <w:p w:rsidR="00774B82" w:rsidRPr="00E75E06" w:rsidRDefault="00774B82" w:rsidP="00B65ABF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E75E06">
        <w:rPr>
          <w:sz w:val="28"/>
          <w:szCs w:val="28"/>
          <w:lang w:eastAsia="ru-RU"/>
        </w:rPr>
        <w:t xml:space="preserve">А теперь поговорим о музыке, которую композитор написал для детей. </w:t>
      </w:r>
    </w:p>
    <w:p w:rsidR="00774B82" w:rsidRPr="00E75E06" w:rsidRDefault="00774B82" w:rsidP="007779C2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</w:t>
      </w:r>
      <w:r w:rsidRPr="00E75E06">
        <w:rPr>
          <w:sz w:val="28"/>
          <w:szCs w:val="28"/>
        </w:rPr>
        <w:t xml:space="preserve">Произведения для детей – особая область творчества писателей, художников, композиторов, имеющая важное воспитательное значение. Целостно воздействуя на личность ребенка, они формируют его мироощущение, мировосприятие и мировоззрение. </w:t>
      </w:r>
    </w:p>
    <w:p w:rsidR="00774B82" w:rsidRPr="00E75E06" w:rsidRDefault="00774B82" w:rsidP="00977E5F">
      <w:pPr>
        <w:ind w:firstLine="567"/>
        <w:jc w:val="both"/>
      </w:pPr>
      <w:r w:rsidRPr="00E75E06">
        <w:rPr>
          <w:sz w:val="28"/>
          <w:szCs w:val="28"/>
        </w:rPr>
        <w:t>Жанр детской музыки насчитывает не одну сотню лет. Многие композиторы писали музыку для детей: одни – для того чтобы учить собственных детей,</w:t>
      </w:r>
      <w:r>
        <w:rPr>
          <w:sz w:val="28"/>
          <w:szCs w:val="28"/>
        </w:rPr>
        <w:t xml:space="preserve"> </w:t>
      </w:r>
      <w:r w:rsidRPr="00E75E06">
        <w:rPr>
          <w:sz w:val="28"/>
          <w:szCs w:val="28"/>
        </w:rPr>
        <w:t xml:space="preserve">как И.С.Бах, другие – просто из любви к детям. Благодаря Р. Шуману появился и оригинальный жанр детской музыки – детский альбом. Его традиции в </w:t>
      </w:r>
      <w:r w:rsidRPr="00E75E06">
        <w:rPr>
          <w:sz w:val="28"/>
          <w:szCs w:val="28"/>
          <w:lang w:val="en-US"/>
        </w:rPr>
        <w:t>XIX</w:t>
      </w:r>
      <w:r w:rsidRPr="00E75E06">
        <w:rPr>
          <w:sz w:val="28"/>
          <w:szCs w:val="28"/>
        </w:rPr>
        <w:t>-</w:t>
      </w:r>
      <w:r w:rsidRPr="00E75E06">
        <w:rPr>
          <w:sz w:val="28"/>
          <w:szCs w:val="28"/>
          <w:lang w:val="en-US"/>
        </w:rPr>
        <w:t>XX</w:t>
      </w:r>
      <w:r w:rsidRPr="00E75E06">
        <w:rPr>
          <w:sz w:val="28"/>
          <w:szCs w:val="28"/>
        </w:rPr>
        <w:t xml:space="preserve"> вв. были продолжены П.И. Чайковским, К. Дебюсси, Ж. Бизе, А. Гречаниновым, С. Прокофьевым, Д. Кабалевским, С. Майкапаром, А. Хачатуряном, С. Слонимским, Е. Подгайцем, М. Зивом, А. Смелковым и другими композиторами</w:t>
      </w:r>
      <w:r w:rsidRPr="00E75E06">
        <w:t xml:space="preserve">.   </w:t>
      </w:r>
    </w:p>
    <w:p w:rsidR="00774B82" w:rsidRDefault="00774B82" w:rsidP="00CA34F9">
      <w:pPr>
        <w:pStyle w:val="NoSpacing"/>
        <w:rPr>
          <w:sz w:val="28"/>
          <w:szCs w:val="28"/>
          <w:shd w:val="clear" w:color="auto" w:fill="FEFBEE"/>
        </w:rPr>
      </w:pPr>
      <w:r>
        <w:rPr>
          <w:sz w:val="28"/>
          <w:szCs w:val="28"/>
          <w:shd w:val="clear" w:color="auto" w:fill="FEFBEE"/>
        </w:rPr>
        <w:t xml:space="preserve">            Жанр "Детского альбома" - это</w:t>
      </w:r>
      <w:r w:rsidRPr="00CA34F9">
        <w:rPr>
          <w:sz w:val="28"/>
          <w:szCs w:val="28"/>
          <w:shd w:val="clear" w:color="auto" w:fill="FEFBEE"/>
        </w:rPr>
        <w:t xml:space="preserve"> своеобразное вместилище информации о жизни ребенка во всем ее многообразии. Лучшие образцы детских фортепианных циклов создавались композиторами для конкретного, близкого и горячо любимого ребёнка. Значение этого обстоятельства для детской музыкальной литературы велико. Ведь нет лучшей музыки, чем музыка, написанная для самых близких тебе людей. Детские фортепианные альбомы - это подарок юному музыканту, только начинающему свой путь в искусстве. И одним из основных проводников, помогающих ребенку ориентироваться в мире звуков, стала программность. Формируя музыкальное мышление, композиторы с помощью музыкальных образов знакомят детей с собственными музыкальными и человеческими идеалами, со всем, что самим близко и дорого, со своими музыкальными привязанностями, а иногда и антипатиями. </w:t>
      </w:r>
    </w:p>
    <w:p w:rsidR="00774B82" w:rsidRPr="00CA34F9" w:rsidRDefault="00774B82" w:rsidP="00CA34F9">
      <w:pPr>
        <w:pStyle w:val="NoSpacing"/>
        <w:rPr>
          <w:sz w:val="28"/>
          <w:szCs w:val="28"/>
          <w:shd w:val="clear" w:color="auto" w:fill="FEFBEE"/>
        </w:rPr>
      </w:pPr>
      <w:r>
        <w:rPr>
          <w:sz w:val="28"/>
          <w:szCs w:val="28"/>
          <w:shd w:val="clear" w:color="auto" w:fill="FEFBEE"/>
        </w:rPr>
        <w:t xml:space="preserve">            </w:t>
      </w:r>
      <w:r w:rsidRPr="00CA34F9">
        <w:rPr>
          <w:sz w:val="28"/>
          <w:szCs w:val="28"/>
          <w:shd w:val="clear" w:color="auto" w:fill="FEFBEE"/>
        </w:rPr>
        <w:t>Продолжая традиции Р. Шумана, авторы в игровой форме знакомят детей с современным музыкальным языком, включают в сборники и инструктивные пьесы - полифонические, этюды и т.п., но даже они получают программные наименования и подзаголовки, определяющие жанр.  Асафьев в статье "Русская музыка о детях и для детей" пишет: "... Детский альбом...в самом деле домашний альбом...загляните в таковые - в них и поздравления, и стихи на память, и разные записи семейных происшествий,</w:t>
      </w:r>
      <w:r>
        <w:rPr>
          <w:sz w:val="28"/>
          <w:szCs w:val="28"/>
          <w:shd w:val="clear" w:color="auto" w:fill="FEFBEE"/>
        </w:rPr>
        <w:t xml:space="preserve"> и</w:t>
      </w:r>
      <w:r w:rsidRPr="00CA34F9">
        <w:rPr>
          <w:sz w:val="28"/>
          <w:szCs w:val="28"/>
          <w:shd w:val="clear" w:color="auto" w:fill="FEFBEE"/>
        </w:rPr>
        <w:t xml:space="preserve"> карандашные зарисовки с маленькими акварельками...нет ничего случайного, мозаичного и внешне превходящего". Дебюсси писал: "Детский уголок" – это своего рода хрупкое совершенство ремесла, равное изяществу мысли".</w:t>
      </w:r>
      <w:r>
        <w:rPr>
          <w:sz w:val="28"/>
          <w:szCs w:val="28"/>
          <w:shd w:val="clear" w:color="auto" w:fill="FEFBEE"/>
        </w:rPr>
        <w:t xml:space="preserve"> Советский композитор</w:t>
      </w:r>
    </w:p>
    <w:p w:rsidR="00774B82" w:rsidRPr="00CA34F9" w:rsidRDefault="00774B82" w:rsidP="00CA34F9">
      <w:pPr>
        <w:pStyle w:val="NoSpacing"/>
        <w:rPr>
          <w:sz w:val="28"/>
          <w:szCs w:val="28"/>
          <w:shd w:val="clear" w:color="auto" w:fill="FEFBEE"/>
        </w:rPr>
      </w:pPr>
      <w:r>
        <w:rPr>
          <w:sz w:val="28"/>
          <w:szCs w:val="28"/>
          <w:shd w:val="clear" w:color="auto" w:fill="FEFBEE"/>
        </w:rPr>
        <w:t xml:space="preserve">             </w:t>
      </w:r>
      <w:r w:rsidRPr="00CA34F9">
        <w:rPr>
          <w:sz w:val="28"/>
          <w:szCs w:val="28"/>
          <w:shd w:val="clear" w:color="auto" w:fill="FEFBEE"/>
        </w:rPr>
        <w:t>Д.Б. Кабалевский</w:t>
      </w:r>
      <w:r>
        <w:rPr>
          <w:sz w:val="28"/>
          <w:szCs w:val="28"/>
          <w:shd w:val="clear" w:color="auto" w:fill="FEFBEE"/>
        </w:rPr>
        <w:t xml:space="preserve"> так говорил</w:t>
      </w:r>
      <w:r w:rsidRPr="00CA34F9">
        <w:rPr>
          <w:sz w:val="28"/>
          <w:szCs w:val="28"/>
          <w:shd w:val="clear" w:color="auto" w:fill="FEFBEE"/>
        </w:rPr>
        <w:t>: "Пишут музыку для детей многие, но очень мало кто по-настоящему знает и любит детей так, как должен их знать и любить тот, кто берётся сочинять для них".</w:t>
      </w:r>
    </w:p>
    <w:p w:rsidR="00774B82" w:rsidRPr="00CA34F9" w:rsidRDefault="00774B82" w:rsidP="00CA34F9">
      <w:pPr>
        <w:pStyle w:val="NoSpacing"/>
        <w:rPr>
          <w:sz w:val="28"/>
          <w:szCs w:val="28"/>
          <w:shd w:val="clear" w:color="auto" w:fill="FEFBEE"/>
        </w:rPr>
      </w:pPr>
      <w:r>
        <w:rPr>
          <w:sz w:val="28"/>
          <w:szCs w:val="28"/>
          <w:shd w:val="clear" w:color="auto" w:fill="FEFBEE"/>
        </w:rPr>
        <w:t xml:space="preserve">            </w:t>
      </w:r>
      <w:r w:rsidRPr="00CA34F9">
        <w:rPr>
          <w:sz w:val="28"/>
          <w:szCs w:val="28"/>
          <w:shd w:val="clear" w:color="auto" w:fill="FEFBEE"/>
        </w:rPr>
        <w:t>Не стал исключением и Георгий Васильевич Свиридов, сочинивший в 1948 году «Альбом пьес для детей» по случаю рождения сына. Впервые в музыке Свиридова возникает мир детства…</w:t>
      </w:r>
    </w:p>
    <w:p w:rsidR="00774B82" w:rsidRPr="00CA34F9" w:rsidRDefault="00774B82" w:rsidP="00CA34F9">
      <w:pPr>
        <w:pStyle w:val="NoSpacing"/>
        <w:rPr>
          <w:sz w:val="28"/>
          <w:szCs w:val="28"/>
          <w:shd w:val="clear" w:color="auto" w:fill="FEFBEE"/>
        </w:rPr>
      </w:pPr>
    </w:p>
    <w:p w:rsidR="00774B82" w:rsidRDefault="00774B82" w:rsidP="00CA34F9">
      <w:pPr>
        <w:pStyle w:val="NoSpacing"/>
        <w:rPr>
          <w:sz w:val="28"/>
          <w:szCs w:val="28"/>
        </w:rPr>
      </w:pPr>
    </w:p>
    <w:p w:rsidR="00774B82" w:rsidRDefault="00774B82" w:rsidP="00CA34F9">
      <w:pPr>
        <w:pStyle w:val="NoSpacing"/>
        <w:rPr>
          <w:sz w:val="28"/>
          <w:szCs w:val="28"/>
          <w:lang w:eastAsia="ru-RU"/>
        </w:rPr>
      </w:pPr>
    </w:p>
    <w:p w:rsidR="00774B82" w:rsidRDefault="00774B82" w:rsidP="00232F59">
      <w:pPr>
        <w:pStyle w:val="NoSpacing"/>
        <w:jc w:val="center"/>
        <w:rPr>
          <w:sz w:val="28"/>
          <w:szCs w:val="28"/>
        </w:rPr>
      </w:pPr>
      <w:r w:rsidRPr="00CA34F9">
        <w:rPr>
          <w:sz w:val="28"/>
          <w:szCs w:val="28"/>
        </w:rPr>
        <w:t xml:space="preserve"> Детская музыка Г. Свиридова и ее особенности</w:t>
      </w:r>
    </w:p>
    <w:p w:rsidR="00774B82" w:rsidRPr="00CA34F9" w:rsidRDefault="00774B82" w:rsidP="00232F59">
      <w:pPr>
        <w:pStyle w:val="NoSpacing"/>
        <w:jc w:val="center"/>
        <w:rPr>
          <w:sz w:val="28"/>
          <w:szCs w:val="28"/>
          <w:shd w:val="clear" w:color="auto" w:fill="FEFBEE"/>
        </w:rPr>
      </w:pPr>
    </w:p>
    <w:p w:rsidR="00774B82" w:rsidRDefault="00774B82" w:rsidP="00F20F6A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A34F9">
        <w:rPr>
          <w:b/>
          <w:bCs/>
          <w:sz w:val="28"/>
          <w:szCs w:val="28"/>
        </w:rPr>
        <w:t>«Моя музыка – это лучшее, что есть во мне», </w:t>
      </w:r>
      <w:r w:rsidRPr="00CA34F9">
        <w:rPr>
          <w:sz w:val="28"/>
          <w:szCs w:val="28"/>
        </w:rPr>
        <w:t>так о своем творчестве гово</w:t>
      </w:r>
      <w:r>
        <w:rPr>
          <w:sz w:val="28"/>
          <w:szCs w:val="28"/>
        </w:rPr>
        <w:t xml:space="preserve">рил Георгий Васильевич Свиридов, и это лучшее он передал детям в своём небольшом по объёму, но ёмком по содержанию произведении. </w:t>
      </w:r>
    </w:p>
    <w:p w:rsidR="00774B82" w:rsidRDefault="00774B82" w:rsidP="00F20F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Альбом пьес для детей» Г. Свиридова включает семнадцать небольших произведений, различных по характеру, масштабу, технической трудности. Композитор долго думал над названиями отдельных пьес, пробовал разные варианты. В рукописях мы находим неожиданные заглавия пьес: например, пьеса «Попрыгунья» имела несколько вариантов названий «На цыпочках» и «Игра в мячик», а «Музыкальный ящик» - «Облака» и «Аквариум». </w:t>
      </w:r>
    </w:p>
    <w:p w:rsidR="00774B82" w:rsidRDefault="00774B82" w:rsidP="00F20F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В первом издании «Альбом для детей» вышел в 1958 году под редакцией Л. И. Ройзмана и  В. А. Натансона.  </w:t>
      </w:r>
      <w:r w:rsidRPr="00B4220D">
        <w:rPr>
          <w:b/>
          <w:sz w:val="28"/>
          <w:szCs w:val="28"/>
        </w:rPr>
        <w:t>Те</w:t>
      </w:r>
      <w:r w:rsidRPr="00B4220D">
        <w:rPr>
          <w:b/>
          <w:sz w:val="28"/>
          <w:szCs w:val="28"/>
          <w:lang w:eastAsia="ru-RU"/>
        </w:rPr>
        <w:t>м</w:t>
      </w:r>
      <w:r w:rsidRPr="00B4220D">
        <w:rPr>
          <w:b/>
          <w:sz w:val="28"/>
          <w:szCs w:val="28"/>
        </w:rPr>
        <w:t>атика пьес</w:t>
      </w:r>
      <w:r>
        <w:rPr>
          <w:sz w:val="28"/>
          <w:szCs w:val="28"/>
        </w:rPr>
        <w:t xml:space="preserve"> - события, случающиеся в детской жизни, игры, природа, эмоционально-психологические состояния, портреты человеческого характера, сказки, фольклор, отражение современности. </w:t>
      </w:r>
    </w:p>
    <w:p w:rsidR="00774B82" w:rsidRPr="00CA34F9" w:rsidRDefault="00774B82" w:rsidP="00CA34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A34F9">
        <w:rPr>
          <w:sz w:val="28"/>
          <w:szCs w:val="28"/>
        </w:rPr>
        <w:t xml:space="preserve">Многогранна </w:t>
      </w:r>
      <w:r w:rsidRPr="00B4220D">
        <w:rPr>
          <w:b/>
          <w:sz w:val="28"/>
          <w:szCs w:val="28"/>
        </w:rPr>
        <w:t>образность пьес</w:t>
      </w:r>
      <w:r w:rsidRPr="00CA34F9">
        <w:rPr>
          <w:sz w:val="28"/>
          <w:szCs w:val="28"/>
        </w:rPr>
        <w:t xml:space="preserve"> альбома Свиридова.</w:t>
      </w:r>
    </w:p>
    <w:p w:rsidR="00774B82" w:rsidRDefault="00774B82" w:rsidP="00B65ABF">
      <w:pPr>
        <w:pStyle w:val="NoSpacing"/>
        <w:rPr>
          <w:sz w:val="28"/>
          <w:szCs w:val="28"/>
        </w:rPr>
      </w:pPr>
      <w:r w:rsidRPr="00CA34F9">
        <w:rPr>
          <w:sz w:val="28"/>
          <w:szCs w:val="28"/>
        </w:rPr>
        <w:t>Здесь и картины природы («Зима», «Дождик»), и жанровые картинки («Парень с гармошкой»), и музыкальные характеристики сказочных персонажей («Колдун»). Многие пьесы рисуют различные психологические состояния: «Попрыгунья», «Ласковая просьба», «Упрямец», «Перед сном».</w:t>
      </w:r>
    </w:p>
    <w:p w:rsidR="00774B82" w:rsidRDefault="00774B82" w:rsidP="00B65A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A34F9">
        <w:rPr>
          <w:sz w:val="28"/>
          <w:szCs w:val="28"/>
        </w:rPr>
        <w:t xml:space="preserve">Широко используются автором разнообразные </w:t>
      </w:r>
      <w:r w:rsidRPr="00B4220D">
        <w:rPr>
          <w:b/>
          <w:sz w:val="28"/>
          <w:szCs w:val="28"/>
        </w:rPr>
        <w:t>музыкальные жанры:</w:t>
      </w:r>
      <w:r w:rsidRPr="00CA34F9">
        <w:rPr>
          <w:sz w:val="28"/>
          <w:szCs w:val="28"/>
        </w:rPr>
        <w:t xml:space="preserve"> «Колыбельная песенка», «Грустная песня», «Веселый марш», «Маленькая токката», «Музыкальный момент». Встречаем мы в пьесах и элементы звукоподражания («Музыкальный ящик»); порою ощущается влияние «театральной» музыки («Веселый марш»). Но особенно обращает на себя внимание тесная связь музыки с русским фольклором (отнюдь не только в обработке песни «Звонили звоны» или таких русских по сюжету пьесах, как «Парень с гармошкой»). Любопытно отметить, что фольклорное начало преломляется иногда через призму традиций русской классической музыки, — например, в «Марше на тему Глинки» или в пьесе «Колдун», заставляющей вспомнить образ Бабы-яги из «Картинок с выставки» Мусоргского</w:t>
      </w:r>
      <w:r>
        <w:rPr>
          <w:sz w:val="28"/>
          <w:szCs w:val="28"/>
        </w:rPr>
        <w:t xml:space="preserve"> .</w:t>
      </w:r>
    </w:p>
    <w:p w:rsidR="00774B82" w:rsidRDefault="00774B82" w:rsidP="00772762">
      <w:pPr>
        <w:rPr>
          <w:sz w:val="28"/>
          <w:szCs w:val="28"/>
        </w:rPr>
      </w:pPr>
      <w:r>
        <w:rPr>
          <w:sz w:val="28"/>
          <w:szCs w:val="28"/>
        </w:rPr>
        <w:t xml:space="preserve">             Образы пьес Альбома Свиридова заставляют вспомнить  и провести аналогии с другим русским композитором, с П.И.Чайковским и его «Детским альбомом».</w:t>
      </w:r>
    </w:p>
    <w:p w:rsidR="00774B82" w:rsidRDefault="00774B82" w:rsidP="00DD1B3B">
      <w:pPr>
        <w:ind w:firstLine="567"/>
        <w:jc w:val="both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0"/>
        <w:gridCol w:w="4359"/>
      </w:tblGrid>
      <w:tr w:rsidR="00774B82" w:rsidRPr="00BE147C" w:rsidTr="00B06A49">
        <w:tc>
          <w:tcPr>
            <w:tcW w:w="4110" w:type="dxa"/>
          </w:tcPr>
          <w:p w:rsidR="00774B82" w:rsidRPr="00B06A49" w:rsidRDefault="00774B82" w:rsidP="00B06A49">
            <w:pPr>
              <w:ind w:firstLine="567"/>
              <w:jc w:val="center"/>
            </w:pPr>
            <w:r w:rsidRPr="00B06A49">
              <w:rPr>
                <w:sz w:val="22"/>
                <w:szCs w:val="22"/>
              </w:rPr>
              <w:t>Г. Свиридов</w:t>
            </w:r>
          </w:p>
        </w:tc>
        <w:tc>
          <w:tcPr>
            <w:tcW w:w="4359" w:type="dxa"/>
          </w:tcPr>
          <w:p w:rsidR="00774B82" w:rsidRPr="00B06A49" w:rsidRDefault="00774B82" w:rsidP="00B06A49">
            <w:pPr>
              <w:ind w:firstLine="567"/>
              <w:jc w:val="center"/>
            </w:pPr>
            <w:r w:rsidRPr="00B06A49">
              <w:rPr>
                <w:sz w:val="22"/>
                <w:szCs w:val="22"/>
              </w:rPr>
              <w:t>П.И. Чайковский</w:t>
            </w:r>
          </w:p>
        </w:tc>
      </w:tr>
      <w:tr w:rsidR="00774B82" w:rsidRPr="00BE147C" w:rsidTr="00B06A49">
        <w:tc>
          <w:tcPr>
            <w:tcW w:w="4110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«Парень с гармошкой»</w:t>
            </w:r>
          </w:p>
        </w:tc>
        <w:tc>
          <w:tcPr>
            <w:tcW w:w="4359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«Мужик с гармошкой»</w:t>
            </w:r>
          </w:p>
        </w:tc>
      </w:tr>
      <w:tr w:rsidR="00774B82" w:rsidRPr="00BE147C" w:rsidTr="00B06A49">
        <w:tc>
          <w:tcPr>
            <w:tcW w:w="4110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«Колдун»</w:t>
            </w:r>
          </w:p>
        </w:tc>
        <w:tc>
          <w:tcPr>
            <w:tcW w:w="4359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«Баба-Яга»</w:t>
            </w:r>
          </w:p>
        </w:tc>
      </w:tr>
      <w:tr w:rsidR="00774B82" w:rsidRPr="00BE147C" w:rsidTr="00B06A49">
        <w:tc>
          <w:tcPr>
            <w:tcW w:w="4110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 xml:space="preserve"> «Перед сном»</w:t>
            </w:r>
          </w:p>
        </w:tc>
        <w:tc>
          <w:tcPr>
            <w:tcW w:w="4359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«Нянина сказка»</w:t>
            </w:r>
          </w:p>
        </w:tc>
      </w:tr>
      <w:tr w:rsidR="00774B82" w:rsidRPr="00BE147C" w:rsidTr="00B06A49">
        <w:tc>
          <w:tcPr>
            <w:tcW w:w="4110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«Веселый марш»</w:t>
            </w:r>
          </w:p>
        </w:tc>
        <w:tc>
          <w:tcPr>
            <w:tcW w:w="4359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«Марш деревянных солдатиков»</w:t>
            </w:r>
          </w:p>
        </w:tc>
      </w:tr>
      <w:tr w:rsidR="00774B82" w:rsidRPr="00BE147C" w:rsidTr="00B06A49">
        <w:tc>
          <w:tcPr>
            <w:tcW w:w="4110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«Музыкальный ящик»</w:t>
            </w:r>
          </w:p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«Зима»</w:t>
            </w:r>
          </w:p>
        </w:tc>
        <w:tc>
          <w:tcPr>
            <w:tcW w:w="4359" w:type="dxa"/>
          </w:tcPr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«Шарманщик поет»</w:t>
            </w:r>
          </w:p>
          <w:p w:rsidR="00774B82" w:rsidRPr="00B06A49" w:rsidRDefault="00774B82" w:rsidP="00057F1C">
            <w:r w:rsidRPr="00B06A49">
              <w:rPr>
                <w:sz w:val="22"/>
                <w:szCs w:val="22"/>
              </w:rPr>
              <w:t>«Зимнее утро»</w:t>
            </w:r>
          </w:p>
        </w:tc>
      </w:tr>
    </w:tbl>
    <w:p w:rsidR="00774B82" w:rsidRPr="00BE147C" w:rsidRDefault="00774B82" w:rsidP="00DD1B3B">
      <w:pPr>
        <w:ind w:firstLine="567"/>
        <w:jc w:val="both"/>
      </w:pPr>
    </w:p>
    <w:p w:rsidR="00774B82" w:rsidRPr="00CA34F9" w:rsidRDefault="00774B82" w:rsidP="00CA34F9">
      <w:pPr>
        <w:pStyle w:val="NoSpacing"/>
        <w:rPr>
          <w:sz w:val="28"/>
          <w:szCs w:val="28"/>
        </w:rPr>
      </w:pPr>
      <w:r w:rsidRPr="00BE147C">
        <w:t xml:space="preserve"> </w:t>
      </w:r>
    </w:p>
    <w:p w:rsidR="00774B82" w:rsidRPr="00CA34F9" w:rsidRDefault="00774B82" w:rsidP="00CA34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A34F9">
        <w:rPr>
          <w:sz w:val="28"/>
          <w:szCs w:val="28"/>
        </w:rPr>
        <w:t>Большое художественно-педагогическое достоинство пьес альбома Свиридова — в разнообразии их строения, в отсутствии столь частой в детских сборниках стереотипности в области музыкальной формы.</w:t>
      </w:r>
    </w:p>
    <w:p w:rsidR="00774B82" w:rsidRPr="00BE147C" w:rsidRDefault="00774B82" w:rsidP="00232F59">
      <w:pPr>
        <w:ind w:firstLine="567"/>
        <w:jc w:val="both"/>
      </w:pPr>
      <w:r w:rsidRPr="00CA34F9">
        <w:rPr>
          <w:sz w:val="28"/>
          <w:szCs w:val="28"/>
        </w:rPr>
        <w:t>Мы встречаемся с построением пьес и в форме периода («Попрыгунья», «Ласковая просьба»), в трехчастной форме с контрастирующей серединой («Перед сном», «Старинный танец», «Грустная песня») или с развивающей средней частью («Колдун», «Зима»); в рондообразной форме («Парень с гармошкой»); в форме типа рондо-сонаты («Музыкальный момент»); в куплетно-вариационной форме («Колыбельная песенка», «Звонили звоны»); в свободных формах периода единого строения («Веселый марш», «Дождик»</w:t>
      </w:r>
      <w:r>
        <w:rPr>
          <w:sz w:val="28"/>
          <w:szCs w:val="28"/>
        </w:rPr>
        <w:t>, «Марш на тему Глинки»). С</w:t>
      </w:r>
      <w:r w:rsidRPr="00CA34F9">
        <w:rPr>
          <w:sz w:val="28"/>
          <w:szCs w:val="28"/>
        </w:rPr>
        <w:t>амые обычные «квадратные» построения неизменно обретают у Св</w:t>
      </w:r>
      <w:r>
        <w:rPr>
          <w:sz w:val="28"/>
          <w:szCs w:val="28"/>
        </w:rPr>
        <w:t>иридова свежесть и самобытность.</w:t>
      </w:r>
      <w:r w:rsidRPr="00BE147C">
        <w:t xml:space="preserve"> </w:t>
      </w:r>
    </w:p>
    <w:p w:rsidR="00774B82" w:rsidRPr="009045CF" w:rsidRDefault="00774B82" w:rsidP="0043647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45CF">
        <w:rPr>
          <w:sz w:val="28"/>
          <w:szCs w:val="28"/>
        </w:rPr>
        <w:t>Главным достоинством 17 небольших пьес для фортепиано является то, что они сочетают в себе яркую образность, свежесть музыкального языка, самобытность стиля с доступностью детскому пониманию применяемых средств музыкальной выразительности и технических приёмов. Особенно ценным представляется гармонический синтез простоты, ясности и стилистического своеобразия авторского письма. Здесь сочетается новаторство музыки с широкой доступностью её понимания. Видимо, поэтому и разговор с детьми отличается такой естественностью, непринуждённостью, внутренней свободой и гармоничностью.</w:t>
      </w:r>
    </w:p>
    <w:p w:rsidR="00774B82" w:rsidRPr="009045CF" w:rsidRDefault="00774B82" w:rsidP="0043647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45CF">
        <w:rPr>
          <w:sz w:val="28"/>
          <w:szCs w:val="28"/>
        </w:rPr>
        <w:t xml:space="preserve"> Открывает альбом </w:t>
      </w:r>
      <w:r w:rsidRPr="009045CF">
        <w:rPr>
          <w:b/>
          <w:sz w:val="28"/>
          <w:szCs w:val="28"/>
        </w:rPr>
        <w:t xml:space="preserve">«Колыбельная песенка». </w:t>
      </w:r>
    </w:p>
    <w:p w:rsidR="00774B82" w:rsidRPr="009045CF" w:rsidRDefault="00774B82" w:rsidP="0043647D">
      <w:pPr>
        <w:ind w:left="708"/>
        <w:rPr>
          <w:sz w:val="28"/>
          <w:szCs w:val="28"/>
        </w:rPr>
      </w:pPr>
      <w:r w:rsidRPr="009045CF">
        <w:rPr>
          <w:b/>
          <w:sz w:val="28"/>
          <w:szCs w:val="28"/>
        </w:rPr>
        <w:t xml:space="preserve"> </w:t>
      </w:r>
    </w:p>
    <w:p w:rsidR="00774B82" w:rsidRPr="009045CF" w:rsidRDefault="00774B82" w:rsidP="0043647D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В небе звёздочки горят, </w:t>
      </w:r>
    </w:p>
    <w:p w:rsidR="00774B82" w:rsidRPr="009045CF" w:rsidRDefault="00774B82" w:rsidP="0043647D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 В речке струйки говорят </w:t>
      </w:r>
    </w:p>
    <w:p w:rsidR="00774B82" w:rsidRPr="009045CF" w:rsidRDefault="00774B82" w:rsidP="0043647D">
      <w:pPr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43647D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    К нам в окно луна глядит, </w:t>
      </w:r>
    </w:p>
    <w:p w:rsidR="00774B82" w:rsidRPr="009045CF" w:rsidRDefault="00774B82" w:rsidP="0043647D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      Малым деткам спать велит: </w:t>
      </w:r>
    </w:p>
    <w:p w:rsidR="00774B82" w:rsidRPr="009045CF" w:rsidRDefault="00774B82" w:rsidP="004F07E9">
      <w:pPr>
        <w:spacing w:after="42" w:line="236" w:lineRule="auto"/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45CF">
        <w:rPr>
          <w:sz w:val="28"/>
          <w:szCs w:val="28"/>
        </w:rPr>
        <w:t>Композитор как бы проходит все этапы роста, а с ним и изменения личности любого ребёнка от маминой колыбельной, до грусти, мечтаний и недетских впечатлений подростка.</w:t>
      </w:r>
    </w:p>
    <w:p w:rsidR="00774B82" w:rsidRPr="009045CF" w:rsidRDefault="00774B82" w:rsidP="00B65AB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45CF">
        <w:rPr>
          <w:sz w:val="28"/>
          <w:szCs w:val="28"/>
        </w:rPr>
        <w:t xml:space="preserve">Пьеса </w:t>
      </w:r>
      <w:r w:rsidRPr="009045CF">
        <w:rPr>
          <w:b/>
          <w:sz w:val="28"/>
          <w:szCs w:val="28"/>
        </w:rPr>
        <w:t>«Упрямец»</w:t>
      </w:r>
      <w:r w:rsidRPr="009045CF">
        <w:rPr>
          <w:sz w:val="28"/>
          <w:szCs w:val="28"/>
        </w:rPr>
        <w:t xml:space="preserve"> продолжает череду пьес, раскрывающих различные психологические состояния.</w:t>
      </w:r>
    </w:p>
    <w:p w:rsidR="00774B82" w:rsidRPr="009045CF" w:rsidRDefault="00774B82" w:rsidP="00B65AB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45CF">
        <w:rPr>
          <w:sz w:val="28"/>
          <w:szCs w:val="28"/>
        </w:rPr>
        <w:t xml:space="preserve">Три волшебника злых –  </w:t>
      </w:r>
    </w:p>
    <w:p w:rsidR="00774B82" w:rsidRPr="009045CF" w:rsidRDefault="00774B82" w:rsidP="00591BC7">
      <w:pPr>
        <w:spacing w:after="42" w:line="236" w:lineRule="auto"/>
        <w:ind w:left="3813" w:right="3035" w:hanging="10"/>
        <w:rPr>
          <w:sz w:val="28"/>
          <w:szCs w:val="28"/>
        </w:rPr>
      </w:pPr>
      <w:r w:rsidRPr="009045CF">
        <w:rPr>
          <w:sz w:val="28"/>
          <w:szCs w:val="28"/>
        </w:rPr>
        <w:t>Не Могу. Не Хочу и Не Буду Нашу девочку Киру  Преследуют всюду.</w:t>
      </w:r>
    </w:p>
    <w:p w:rsidR="00774B82" w:rsidRPr="009045CF" w:rsidRDefault="00774B82" w:rsidP="00F20F6A">
      <w:pPr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F20F6A">
      <w:pPr>
        <w:ind w:left="4318" w:right="3524" w:hanging="89"/>
        <w:rPr>
          <w:sz w:val="28"/>
          <w:szCs w:val="28"/>
        </w:rPr>
      </w:pPr>
      <w:r w:rsidRPr="009045CF">
        <w:rPr>
          <w:sz w:val="28"/>
          <w:szCs w:val="28"/>
        </w:rPr>
        <w:t xml:space="preserve">Мама фартук подвяжет, Мама девочке скажет:  - Я на кухню пойду, Поиграй-ка одна. </w:t>
      </w:r>
    </w:p>
    <w:p w:rsidR="00774B82" w:rsidRPr="009045CF" w:rsidRDefault="00774B82" w:rsidP="00F20F6A">
      <w:pPr>
        <w:numPr>
          <w:ilvl w:val="0"/>
          <w:numId w:val="1"/>
        </w:numPr>
        <w:suppressAutoHyphens w:val="0"/>
        <w:spacing w:after="42" w:line="236" w:lineRule="auto"/>
        <w:ind w:right="3685" w:hanging="139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Не могу,- отвечает она. </w:t>
      </w:r>
    </w:p>
    <w:p w:rsidR="00774B82" w:rsidRPr="009045CF" w:rsidRDefault="00774B82" w:rsidP="00F20F6A">
      <w:pPr>
        <w:spacing w:after="45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F20F6A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Просит мама: «Помой посуду!» </w:t>
      </w:r>
    </w:p>
    <w:p w:rsidR="00774B82" w:rsidRPr="009045CF" w:rsidRDefault="00774B82" w:rsidP="00F20F6A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Отвернётся она: «Не буду!» </w:t>
      </w:r>
    </w:p>
    <w:p w:rsidR="00774B82" w:rsidRPr="009045CF" w:rsidRDefault="00774B82" w:rsidP="00F20F6A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Надо Кире идти к врачу, </w:t>
      </w:r>
    </w:p>
    <w:p w:rsidR="00774B82" w:rsidRPr="009045CF" w:rsidRDefault="00774B82" w:rsidP="00F20F6A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А она своё: «Не хочу!» </w:t>
      </w:r>
    </w:p>
    <w:p w:rsidR="00774B82" w:rsidRPr="009045CF" w:rsidRDefault="00774B82" w:rsidP="00F20F6A">
      <w:pPr>
        <w:spacing w:after="45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F20F6A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Так всегда и повсюду: </w:t>
      </w:r>
    </w:p>
    <w:p w:rsidR="00774B82" w:rsidRPr="009045CF" w:rsidRDefault="00774B82" w:rsidP="00F20F6A">
      <w:pPr>
        <w:numPr>
          <w:ilvl w:val="0"/>
          <w:numId w:val="1"/>
        </w:numPr>
        <w:suppressAutoHyphens w:val="0"/>
        <w:spacing w:after="42" w:line="236" w:lineRule="auto"/>
        <w:ind w:right="3685" w:hanging="139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Не хочу и не буду! И на каждом шагу:  - Не могу! </w:t>
      </w:r>
    </w:p>
    <w:p w:rsidR="00774B82" w:rsidRPr="009045CF" w:rsidRDefault="00774B82" w:rsidP="00F20F6A">
      <w:pPr>
        <w:spacing w:after="42" w:line="236" w:lineRule="auto"/>
        <w:ind w:left="3711" w:right="2936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А других и не знает слов она, Сразу видно – заколдована! </w:t>
      </w:r>
    </w:p>
    <w:p w:rsidR="00774B82" w:rsidRPr="009045CF" w:rsidRDefault="00774B82" w:rsidP="00F20F6A">
      <w:pPr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F20F6A">
      <w:pPr>
        <w:spacing w:after="45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F20F6A">
      <w:pPr>
        <w:ind w:left="10" w:right="-15" w:hanging="10"/>
        <w:jc w:val="right"/>
        <w:rPr>
          <w:sz w:val="28"/>
          <w:szCs w:val="28"/>
        </w:rPr>
      </w:pPr>
      <w:r w:rsidRPr="009045CF">
        <w:rPr>
          <w:sz w:val="28"/>
          <w:szCs w:val="28"/>
        </w:rPr>
        <w:t xml:space="preserve">А. Крестинский, Н. Полякова </w:t>
      </w:r>
    </w:p>
    <w:p w:rsidR="00774B82" w:rsidRPr="009045CF" w:rsidRDefault="00774B82" w:rsidP="00F20F6A">
      <w:pPr>
        <w:spacing w:after="45"/>
        <w:jc w:val="right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F20F6A">
      <w:pPr>
        <w:rPr>
          <w:sz w:val="28"/>
          <w:szCs w:val="28"/>
        </w:rPr>
      </w:pPr>
      <w:r w:rsidRPr="009045CF">
        <w:rPr>
          <w:sz w:val="28"/>
          <w:szCs w:val="28"/>
        </w:rPr>
        <w:t>Упрямство, чтобы преодолеть или научиться чему-нибудь сродни упорству, и часто бывает необходимо в нашей жизни. А в музыке Свиридова рассказывается об «упрямце», который постоянно твердит «не хочу», «не буду». Как же изобразил композитор своего такого необычного «героя»? Да вообщем- то довольно просто; но зато как остроумно!</w:t>
      </w:r>
    </w:p>
    <w:p w:rsidR="00774B82" w:rsidRPr="009045CF" w:rsidRDefault="00774B82" w:rsidP="00F20F6A">
      <w:pPr>
        <w:rPr>
          <w:sz w:val="28"/>
          <w:szCs w:val="28"/>
        </w:rPr>
      </w:pPr>
    </w:p>
    <w:p w:rsidR="00774B82" w:rsidRPr="009045CF" w:rsidRDefault="00774B82" w:rsidP="00F20F6A">
      <w:pPr>
        <w:rPr>
          <w:sz w:val="28"/>
          <w:szCs w:val="28"/>
        </w:rPr>
      </w:pPr>
      <w:r w:rsidRPr="009045CF">
        <w:rPr>
          <w:sz w:val="28"/>
          <w:szCs w:val="28"/>
        </w:rPr>
        <w:t>Пьеса «Упрямец» прозвучит в исполнении Панфиловой Алины 2кл. преп. Русакова С.Г.</w:t>
      </w:r>
    </w:p>
    <w:p w:rsidR="00774B82" w:rsidRPr="009045CF" w:rsidRDefault="00774B82" w:rsidP="008367DD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  <w:r w:rsidRPr="004A677A">
        <w:rPr>
          <w:sz w:val="28"/>
          <w:szCs w:val="28"/>
        </w:rPr>
        <w:t xml:space="preserve">                                     </w:t>
      </w:r>
      <w:r w:rsidRPr="009045CF">
        <w:rPr>
          <w:sz w:val="28"/>
          <w:szCs w:val="28"/>
        </w:rPr>
        <w:t xml:space="preserve">Следующая пьеса – </w:t>
      </w:r>
      <w:r w:rsidRPr="009045CF">
        <w:rPr>
          <w:b/>
          <w:sz w:val="28"/>
          <w:szCs w:val="28"/>
        </w:rPr>
        <w:t>«Звонили звоны».</w:t>
      </w:r>
    </w:p>
    <w:p w:rsidR="00774B82" w:rsidRPr="009045CF" w:rsidRDefault="00774B82" w:rsidP="008367DD">
      <w:pPr>
        <w:spacing w:after="42" w:line="236" w:lineRule="auto"/>
        <w:ind w:left="3711" w:right="260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>Кто долго жил в глуши печальной Друзья,</w:t>
      </w:r>
    </w:p>
    <w:p w:rsidR="00774B82" w:rsidRPr="009045CF" w:rsidRDefault="00774B82" w:rsidP="008367DD">
      <w:pPr>
        <w:spacing w:after="42" w:line="236" w:lineRule="auto"/>
        <w:ind w:left="3711" w:right="260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>тот верно знает сам,</w:t>
      </w:r>
    </w:p>
    <w:p w:rsidR="00774B82" w:rsidRPr="009045CF" w:rsidRDefault="00774B82" w:rsidP="008367DD">
      <w:pPr>
        <w:spacing w:after="42" w:line="236" w:lineRule="auto"/>
        <w:ind w:left="3711" w:right="2617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>Как сильно колокольчик дальний</w:t>
      </w:r>
    </w:p>
    <w:p w:rsidR="00774B82" w:rsidRPr="004A677A" w:rsidRDefault="00774B82" w:rsidP="008367DD">
      <w:pPr>
        <w:spacing w:after="42" w:line="236" w:lineRule="auto"/>
        <w:ind w:right="2617"/>
        <w:jc w:val="center"/>
        <w:rPr>
          <w:sz w:val="28"/>
          <w:szCs w:val="28"/>
        </w:rPr>
      </w:pPr>
      <w:r w:rsidRPr="004A677A">
        <w:rPr>
          <w:sz w:val="28"/>
          <w:szCs w:val="28"/>
        </w:rPr>
        <w:t xml:space="preserve">                                                 </w:t>
      </w:r>
      <w:r w:rsidRPr="009045CF">
        <w:rPr>
          <w:sz w:val="28"/>
          <w:szCs w:val="28"/>
        </w:rPr>
        <w:t xml:space="preserve">Порой волнует сердце нам. </w:t>
      </w:r>
      <w:r w:rsidRPr="008367DD">
        <w:rPr>
          <w:sz w:val="28"/>
          <w:szCs w:val="28"/>
        </w:rPr>
        <w:t xml:space="preserve">                                   </w:t>
      </w:r>
    </w:p>
    <w:p w:rsidR="00774B82" w:rsidRPr="009045CF" w:rsidRDefault="00774B82" w:rsidP="008367DD">
      <w:pPr>
        <w:spacing w:after="42" w:line="236" w:lineRule="auto"/>
        <w:ind w:right="2617"/>
        <w:jc w:val="center"/>
        <w:rPr>
          <w:sz w:val="28"/>
          <w:szCs w:val="28"/>
        </w:rPr>
      </w:pPr>
      <w:r w:rsidRPr="004A677A">
        <w:rPr>
          <w:sz w:val="28"/>
          <w:szCs w:val="28"/>
        </w:rPr>
        <w:t xml:space="preserve">                                                                            </w:t>
      </w:r>
      <w:r w:rsidRPr="009045CF">
        <w:rPr>
          <w:sz w:val="28"/>
          <w:szCs w:val="28"/>
        </w:rPr>
        <w:t>А. Толстой</w:t>
      </w:r>
    </w:p>
    <w:p w:rsidR="00774B82" w:rsidRPr="009045CF" w:rsidRDefault="00774B82" w:rsidP="00591BC7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Свиридов в своём творчестве часто обращался к русским народным напевам. В основе этой пьесы лежит р. н. п. «Звонили звоны». Мы словно слышим, как к одному колоколу присоединяется звон всё новых и новых колоколов (смелые наложения гармоний): </w:t>
      </w:r>
    </w:p>
    <w:p w:rsidR="00774B82" w:rsidRPr="009045CF" w:rsidRDefault="00774B82" w:rsidP="00591BC7">
      <w:pPr>
        <w:ind w:left="708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591BC7">
      <w:pPr>
        <w:spacing w:line="234" w:lineRule="auto"/>
        <w:ind w:firstLine="708"/>
        <w:rPr>
          <w:sz w:val="28"/>
          <w:szCs w:val="28"/>
        </w:rPr>
      </w:pPr>
      <w:r w:rsidRPr="009045CF">
        <w:rPr>
          <w:sz w:val="28"/>
          <w:szCs w:val="28"/>
        </w:rPr>
        <w:t xml:space="preserve">Таким звоном – набатом в старину созывали народ. Тревожный звон оповещал людей о нападении врага, радостный – о возвращении воинов с победой. Русский народ всегда верил в способности колокольного звона отгонять «тёмную, нечистую силу», вылечивать от разных болезней, отводить беду. </w:t>
      </w:r>
    </w:p>
    <w:p w:rsidR="00774B82" w:rsidRPr="009045CF" w:rsidRDefault="00774B82" w:rsidP="00591BC7">
      <w:pPr>
        <w:spacing w:after="47"/>
        <w:ind w:left="708"/>
        <w:rPr>
          <w:sz w:val="28"/>
          <w:szCs w:val="28"/>
        </w:rPr>
      </w:pPr>
      <w:r w:rsidRPr="009045CF">
        <w:rPr>
          <w:sz w:val="28"/>
          <w:szCs w:val="28"/>
        </w:rPr>
        <w:t xml:space="preserve">Эту музыку про звоны и колокола мы услышим в исполнении Тимощук Насти 3кл.преп.Мозговая Л Н. </w:t>
      </w:r>
    </w:p>
    <w:p w:rsidR="00774B82" w:rsidRPr="009045CF" w:rsidRDefault="00774B82" w:rsidP="00E7715D">
      <w:pPr>
        <w:ind w:left="708"/>
        <w:rPr>
          <w:sz w:val="28"/>
          <w:szCs w:val="28"/>
        </w:rPr>
      </w:pPr>
      <w:r w:rsidRPr="009045CF">
        <w:rPr>
          <w:sz w:val="28"/>
          <w:szCs w:val="28"/>
        </w:rPr>
        <w:t xml:space="preserve">Пьеса </w:t>
      </w:r>
      <w:r w:rsidRPr="009045CF">
        <w:rPr>
          <w:b/>
          <w:sz w:val="28"/>
          <w:szCs w:val="28"/>
        </w:rPr>
        <w:t>«Старинный танец»</w:t>
      </w:r>
      <w:r w:rsidRPr="009045CF">
        <w:rPr>
          <w:sz w:val="28"/>
          <w:szCs w:val="28"/>
        </w:rPr>
        <w:t xml:space="preserve">  </w:t>
      </w:r>
    </w:p>
    <w:p w:rsidR="00774B82" w:rsidRPr="009045CF" w:rsidRDefault="00774B82" w:rsidP="00E7715D">
      <w:pPr>
        <w:rPr>
          <w:sz w:val="28"/>
          <w:szCs w:val="28"/>
        </w:rPr>
      </w:pPr>
      <w:r w:rsidRPr="009045CF">
        <w:rPr>
          <w:sz w:val="28"/>
          <w:szCs w:val="28"/>
        </w:rPr>
        <w:t>переносит нас во времена благородных рыцарей и прекрасных дам, танцующих галантный менуэт. Движения рыцарей горделивы, уверенны, слышно, как бряцает старинное оружие в их руках. Движения дам неторопливы. Они склоняются перед кавалерами в изысканном реверансе.</w:t>
      </w:r>
    </w:p>
    <w:p w:rsidR="00774B82" w:rsidRPr="009045CF" w:rsidRDefault="00774B82" w:rsidP="00E7715D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 Пьеса прозвучит в исполнении Сухановой Софьи 5кл.преп. Хечумян И Ю.</w:t>
      </w:r>
    </w:p>
    <w:p w:rsidR="00774B82" w:rsidRPr="009045CF" w:rsidRDefault="00774B82" w:rsidP="00E7715D">
      <w:pPr>
        <w:rPr>
          <w:sz w:val="28"/>
          <w:szCs w:val="28"/>
        </w:rPr>
      </w:pPr>
    </w:p>
    <w:p w:rsidR="00774B82" w:rsidRPr="009045CF" w:rsidRDefault="00774B82" w:rsidP="00D25836">
      <w:pPr>
        <w:ind w:left="708"/>
        <w:rPr>
          <w:sz w:val="28"/>
          <w:szCs w:val="28"/>
        </w:rPr>
      </w:pPr>
      <w:r w:rsidRPr="009045CF">
        <w:rPr>
          <w:sz w:val="28"/>
          <w:szCs w:val="28"/>
        </w:rPr>
        <w:t xml:space="preserve">А  сейчас перенесёмся в мир фантазии вместе с удивительной пьесой,одной из самых красивых в цикле. Она называется </w:t>
      </w:r>
      <w:r w:rsidRPr="009045CF">
        <w:rPr>
          <w:b/>
          <w:sz w:val="28"/>
          <w:szCs w:val="28"/>
        </w:rPr>
        <w:t xml:space="preserve">«Музыкальный ящик» </w:t>
      </w:r>
      <w:r w:rsidRPr="009045CF">
        <w:rPr>
          <w:sz w:val="28"/>
          <w:szCs w:val="28"/>
        </w:rPr>
        <w:t>или музыкальная шкатулка, и посмотрите сколько образов на экране рождается под эту музыку!</w:t>
      </w:r>
    </w:p>
    <w:p w:rsidR="00774B82" w:rsidRPr="009045CF" w:rsidRDefault="00774B82" w:rsidP="00E7715D">
      <w:pPr>
        <w:rPr>
          <w:sz w:val="28"/>
          <w:szCs w:val="28"/>
        </w:rPr>
      </w:pPr>
      <w:r w:rsidRPr="009045CF">
        <w:rPr>
          <w:sz w:val="28"/>
          <w:szCs w:val="28"/>
        </w:rPr>
        <w:t>Мы слышим в высоком регистре с нежнейшей динамикой повторяющуюся мелодию с незатейливым сопровождением. Она светится, мерцает, лучится, иногда становясь грустной и жалобной. Свиридов использует здесь элементы звукоподражания старинной механической игрушке, переносящей нас в далёкое прошлое, в мир волшебных сказок и фантазий!</w:t>
      </w:r>
    </w:p>
    <w:p w:rsidR="00774B82" w:rsidRPr="009045CF" w:rsidRDefault="00774B82" w:rsidP="00E7715D">
      <w:pPr>
        <w:ind w:left="708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Пьеса </w:t>
      </w:r>
      <w:r w:rsidRPr="009045CF">
        <w:rPr>
          <w:b/>
          <w:sz w:val="28"/>
          <w:szCs w:val="28"/>
        </w:rPr>
        <w:t>«Перед сном»</w:t>
      </w:r>
      <w:r w:rsidRPr="009045CF">
        <w:rPr>
          <w:sz w:val="28"/>
          <w:szCs w:val="28"/>
        </w:rPr>
        <w:t xml:space="preserve"> написана в жанре колыбельной. В светлой музыке с интонациями русской народной песни можно услышать сказочный образ Дрёмы. Близость к народной музыке подчёркивается здесь ладовой переменностью. Пьеса написана в простой трёхчастной форме. Первая часть светлая, рисует картину мягких сгущающихся сумерек. Она звучит тихо, нежно, прозрачно, в высоком и среднем регистре. Мелодия плавная, нисходящая, в её основе – секундовые интонации. Мерные покачивания аккордов словно убаюкивают, усиливая черты колыбельной.</w:t>
      </w: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 Средняя часть сумрачная, таинственная. Дрёма приносит с собой волшебные и немного жуткие видения. Это подчёркивают октавные возгласы на sf.</w:t>
      </w: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>Пьеса «Перед сном» прозвучит в исполнении Голубевой Влады 4кл.преп. Черепанова Н Б.</w:t>
      </w:r>
    </w:p>
    <w:p w:rsidR="00774B82" w:rsidRPr="009045CF" w:rsidRDefault="00774B82" w:rsidP="00EE301B">
      <w:pPr>
        <w:rPr>
          <w:sz w:val="28"/>
          <w:szCs w:val="28"/>
        </w:rPr>
      </w:pPr>
    </w:p>
    <w:p w:rsidR="00774B82" w:rsidRPr="009045CF" w:rsidRDefault="00774B82" w:rsidP="00E7715D">
      <w:pPr>
        <w:ind w:left="708"/>
        <w:rPr>
          <w:sz w:val="28"/>
          <w:szCs w:val="28"/>
        </w:rPr>
      </w:pPr>
    </w:p>
    <w:p w:rsidR="00774B82" w:rsidRPr="009045CF" w:rsidRDefault="00774B82" w:rsidP="00EE301B">
      <w:pPr>
        <w:ind w:left="708"/>
        <w:rPr>
          <w:sz w:val="28"/>
          <w:szCs w:val="28"/>
        </w:rPr>
      </w:pPr>
      <w:r w:rsidRPr="009045CF">
        <w:rPr>
          <w:sz w:val="28"/>
          <w:szCs w:val="28"/>
        </w:rPr>
        <w:t xml:space="preserve">Дальше следует жанровая картинка -  </w:t>
      </w:r>
      <w:r w:rsidRPr="009045CF">
        <w:rPr>
          <w:b/>
          <w:sz w:val="28"/>
          <w:szCs w:val="28"/>
        </w:rPr>
        <w:t>«Парень с гармошкой».</w:t>
      </w: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Как гармошка поёт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Я люблю послушать,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Ведь мелодии её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Трогают мне душу. </w:t>
      </w:r>
    </w:p>
    <w:p w:rsidR="00774B82" w:rsidRPr="009045CF" w:rsidRDefault="00774B82" w:rsidP="00EE301B">
      <w:pPr>
        <w:spacing w:after="45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Гармонист, сыграй на ней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О родной сторонке, </w:t>
      </w:r>
    </w:p>
    <w:p w:rsidR="00774B82" w:rsidRPr="009045CF" w:rsidRDefault="00774B82" w:rsidP="00EE301B">
      <w:pPr>
        <w:spacing w:after="42" w:line="236" w:lineRule="auto"/>
        <w:ind w:left="4108" w:right="3390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Чтоб раздался в тишине Её голос звонкий! </w:t>
      </w:r>
    </w:p>
    <w:p w:rsidR="00774B82" w:rsidRPr="009045CF" w:rsidRDefault="00774B82" w:rsidP="00EE301B">
      <w:pPr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EE301B">
      <w:pPr>
        <w:spacing w:after="43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EE301B">
      <w:pPr>
        <w:ind w:left="10" w:right="-15" w:hanging="10"/>
        <w:jc w:val="right"/>
        <w:rPr>
          <w:sz w:val="28"/>
          <w:szCs w:val="28"/>
        </w:rPr>
      </w:pPr>
      <w:r w:rsidRPr="009045CF">
        <w:rPr>
          <w:sz w:val="28"/>
          <w:szCs w:val="28"/>
        </w:rPr>
        <w:t xml:space="preserve">С. Брискин </w:t>
      </w: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>В деревнях по праздникам русские люди издавна собирались на гулянья – пели, плясали под народные инструменты. Звучанию гармошки здесь подражают и мелодия и аккомпанемент («механичность», однообразие основной темы, аккордовое изложение). Композитор использует лидийский лад, рондообразную форму. Музыка похожа на озорную, весёлую частушку.</w:t>
      </w: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Исполнит пьесу </w:t>
      </w:r>
      <w:r w:rsidRPr="009045CF">
        <w:rPr>
          <w:b/>
          <w:sz w:val="28"/>
          <w:szCs w:val="28"/>
        </w:rPr>
        <w:t>«Парень с гармошкой»</w:t>
      </w:r>
      <w:r w:rsidRPr="009045CF">
        <w:rPr>
          <w:sz w:val="28"/>
          <w:szCs w:val="28"/>
        </w:rPr>
        <w:t xml:space="preserve"> Поташова Лиза,3кл. преп. Трилевич Л П. </w:t>
      </w:r>
    </w:p>
    <w:p w:rsidR="00774B82" w:rsidRPr="009045CF" w:rsidRDefault="00774B82" w:rsidP="00EE301B">
      <w:pPr>
        <w:ind w:left="708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Пьеса </w:t>
      </w:r>
      <w:r w:rsidRPr="009045CF">
        <w:rPr>
          <w:b/>
          <w:sz w:val="28"/>
          <w:szCs w:val="28"/>
        </w:rPr>
        <w:t>«Весёлый марш»</w:t>
      </w:r>
      <w:r w:rsidRPr="009045CF">
        <w:rPr>
          <w:sz w:val="28"/>
          <w:szCs w:val="28"/>
        </w:rPr>
        <w:t xml:space="preserve"> продолжает череду жанровых картинок цикла. Музыка напоена здесь весёлым, беспечным, озорным ликованием. Его можно было бы назвать «карнавальным маршем»: так и видятся забавные маски, слышится звонкий, заливистый смех детей.</w:t>
      </w:r>
    </w:p>
    <w:p w:rsidR="00774B82" w:rsidRPr="009045CF" w:rsidRDefault="00774B82" w:rsidP="00607138">
      <w:pPr>
        <w:rPr>
          <w:sz w:val="28"/>
          <w:szCs w:val="28"/>
        </w:rPr>
      </w:pPr>
      <w:r w:rsidRPr="009045CF">
        <w:rPr>
          <w:sz w:val="28"/>
          <w:szCs w:val="28"/>
        </w:rPr>
        <w:t>Смелые, неожиданные, быстро сменяющиеся тональные сопоставления вызывают представления о пестроте и яркости красок, а  калейдоскопичность формы рождает ощущение царящего вокруг весёлого беспорядка. К задорным возгласам труб присоединяется в конце пьесы барабанная дробь повторяющихся секунд.</w:t>
      </w:r>
    </w:p>
    <w:p w:rsidR="00774B82" w:rsidRPr="009045CF" w:rsidRDefault="00774B82" w:rsidP="00607138">
      <w:pPr>
        <w:rPr>
          <w:sz w:val="28"/>
          <w:szCs w:val="28"/>
        </w:rPr>
      </w:pPr>
      <w:r w:rsidRPr="009045CF">
        <w:rPr>
          <w:sz w:val="28"/>
          <w:szCs w:val="28"/>
        </w:rPr>
        <w:t>Исполнит пьесу  «</w:t>
      </w:r>
      <w:r w:rsidRPr="009045CF">
        <w:rPr>
          <w:b/>
          <w:sz w:val="28"/>
          <w:szCs w:val="28"/>
        </w:rPr>
        <w:t>Весёлый марш» С</w:t>
      </w:r>
      <w:r w:rsidRPr="009045CF">
        <w:rPr>
          <w:sz w:val="28"/>
          <w:szCs w:val="28"/>
        </w:rPr>
        <w:t>ивкова Аня 4кл.преп. Иванова С Ю.</w:t>
      </w:r>
    </w:p>
    <w:p w:rsidR="00774B82" w:rsidRPr="009045CF" w:rsidRDefault="00774B82" w:rsidP="00607138">
      <w:pPr>
        <w:rPr>
          <w:sz w:val="28"/>
          <w:szCs w:val="28"/>
        </w:rPr>
      </w:pP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Затем композитор вводит слушателя в одну из самых загадочных и интересных для детей тем – область сказочности. Герой этой пьесы – злой </w:t>
      </w:r>
      <w:r w:rsidRPr="009045CF">
        <w:rPr>
          <w:b/>
          <w:sz w:val="28"/>
          <w:szCs w:val="28"/>
        </w:rPr>
        <w:t xml:space="preserve">Колдун. </w:t>
      </w:r>
    </w:p>
    <w:p w:rsidR="00774B82" w:rsidRPr="009045CF" w:rsidRDefault="00774B82" w:rsidP="00EE301B">
      <w:pPr>
        <w:ind w:left="708"/>
        <w:rPr>
          <w:sz w:val="28"/>
          <w:szCs w:val="28"/>
        </w:rPr>
      </w:pPr>
      <w:r w:rsidRPr="009045CF">
        <w:rPr>
          <w:b/>
          <w:sz w:val="28"/>
          <w:szCs w:val="28"/>
        </w:rPr>
        <w:t xml:space="preserve">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За морями, за горами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Чёрный жил колдун – злодей. </w:t>
      </w:r>
    </w:p>
    <w:p w:rsidR="00774B82" w:rsidRPr="009045CF" w:rsidRDefault="00774B82" w:rsidP="00EE301B">
      <w:pPr>
        <w:spacing w:after="42" w:line="236" w:lineRule="auto"/>
        <w:ind w:left="3975" w:right="3258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>Не любил злодей людей.</w:t>
      </w:r>
    </w:p>
    <w:p w:rsidR="00774B82" w:rsidRPr="009045CF" w:rsidRDefault="00774B82" w:rsidP="00EE301B">
      <w:pPr>
        <w:spacing w:after="42" w:line="236" w:lineRule="auto"/>
        <w:ind w:left="3975" w:right="3258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Он жил на острове широком, </w:t>
      </w:r>
    </w:p>
    <w:p w:rsidR="00774B82" w:rsidRPr="009045CF" w:rsidRDefault="00774B82" w:rsidP="00EE301B">
      <w:pPr>
        <w:spacing w:after="42" w:line="236" w:lineRule="auto"/>
        <w:ind w:left="3975" w:right="3258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 Он жил на острове далёком. </w:t>
      </w:r>
    </w:p>
    <w:p w:rsidR="00774B82" w:rsidRPr="009045CF" w:rsidRDefault="00774B82" w:rsidP="00EE301B">
      <w:pPr>
        <w:spacing w:after="42" w:line="236" w:lineRule="auto"/>
        <w:ind w:left="3975" w:right="3258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Он гостей не принимал, </w:t>
      </w:r>
    </w:p>
    <w:p w:rsidR="00774B82" w:rsidRPr="009045CF" w:rsidRDefault="00774B82" w:rsidP="00EE301B">
      <w:pPr>
        <w:spacing w:after="42" w:line="236" w:lineRule="auto"/>
        <w:ind w:left="3975" w:right="3258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Детей от дома отгонял. </w:t>
      </w:r>
    </w:p>
    <w:p w:rsidR="00774B82" w:rsidRPr="009045CF" w:rsidRDefault="00774B82" w:rsidP="00EE301B">
      <w:pPr>
        <w:spacing w:after="42" w:line="236" w:lineRule="auto"/>
        <w:ind w:left="3975" w:right="3258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Никого не уважал,  </w:t>
      </w:r>
    </w:p>
    <w:p w:rsidR="00774B82" w:rsidRPr="009045CF" w:rsidRDefault="00774B82" w:rsidP="00EE301B">
      <w:pPr>
        <w:spacing w:after="42" w:line="236" w:lineRule="auto"/>
        <w:ind w:left="3711" w:right="-15" w:hanging="10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Всех в округе обижал! </w:t>
      </w:r>
    </w:p>
    <w:p w:rsidR="00774B82" w:rsidRPr="009045CF" w:rsidRDefault="00774B82" w:rsidP="00EE301B">
      <w:pPr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EE301B">
      <w:pPr>
        <w:spacing w:after="43"/>
        <w:jc w:val="center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EE301B">
      <w:pPr>
        <w:ind w:left="10" w:right="-15" w:hanging="10"/>
        <w:jc w:val="right"/>
        <w:rPr>
          <w:sz w:val="28"/>
          <w:szCs w:val="28"/>
        </w:rPr>
      </w:pPr>
      <w:r w:rsidRPr="009045CF">
        <w:rPr>
          <w:sz w:val="28"/>
          <w:szCs w:val="28"/>
        </w:rPr>
        <w:t xml:space="preserve">Т. Саксон </w:t>
      </w:r>
    </w:p>
    <w:p w:rsidR="00774B82" w:rsidRPr="009045CF" w:rsidRDefault="00774B82" w:rsidP="00EE301B">
      <w:pPr>
        <w:spacing w:after="45"/>
        <w:jc w:val="right"/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>Подобно Бабе-Яге, он то бормочет свои страшные заклинания, то взмывает ввысь, несясь над лесами и полями. Куда несётся? На какие злые дела?</w:t>
      </w:r>
    </w:p>
    <w:p w:rsidR="00774B82" w:rsidRPr="009045CF" w:rsidRDefault="00774B82" w:rsidP="00EE301B">
      <w:pPr>
        <w:rPr>
          <w:sz w:val="28"/>
          <w:szCs w:val="28"/>
        </w:rPr>
      </w:pP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>Пьса прозвучит в исполнении Сафроновой Ксении 3кл. преп. Русакова С Г.</w:t>
      </w:r>
    </w:p>
    <w:p w:rsidR="00774B82" w:rsidRPr="009045CF" w:rsidRDefault="00774B82" w:rsidP="00EE301B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 </w:t>
      </w:r>
    </w:p>
    <w:p w:rsidR="00774B82" w:rsidRPr="009045CF" w:rsidRDefault="00774B82" w:rsidP="001D027E">
      <w:pPr>
        <w:rPr>
          <w:sz w:val="28"/>
          <w:szCs w:val="28"/>
        </w:rPr>
      </w:pPr>
      <w:r w:rsidRPr="009045CF">
        <w:rPr>
          <w:sz w:val="28"/>
          <w:szCs w:val="28"/>
        </w:rPr>
        <w:t xml:space="preserve">В основе </w:t>
      </w:r>
      <w:r w:rsidRPr="009045CF">
        <w:rPr>
          <w:b/>
          <w:sz w:val="28"/>
          <w:szCs w:val="28"/>
        </w:rPr>
        <w:t>«Грустной песни»</w:t>
      </w:r>
      <w:r w:rsidRPr="009045CF">
        <w:rPr>
          <w:sz w:val="28"/>
          <w:szCs w:val="28"/>
        </w:rPr>
        <w:t xml:space="preserve"> - очень печальная, но простая (строгая диатоника, нет ни одного хроматизма) и светлая мелодия, словно очень красивое пение одинокого женского голоса. Мелодия сопровождается самым «традиционным» аккомпанементом, напоминающим переборы гитарных струн: </w:t>
      </w:r>
    </w:p>
    <w:p w:rsidR="00774B82" w:rsidRPr="009045CF" w:rsidRDefault="00774B82" w:rsidP="001D027E">
      <w:pPr>
        <w:rPr>
          <w:sz w:val="28"/>
          <w:szCs w:val="28"/>
        </w:rPr>
      </w:pPr>
      <w:r w:rsidRPr="009045CF">
        <w:rPr>
          <w:sz w:val="28"/>
          <w:szCs w:val="28"/>
        </w:rPr>
        <w:t>В контрастной середине мелодия звучит уже у целого хора, будто стремиться вырваться из круга грустных чувств и настроений (диссонирующее наложение двух тональностей – Ля Мажор и си бемоль минор). Наступает драматическая кульминация всего произведения.</w:t>
      </w:r>
    </w:p>
    <w:p w:rsidR="00774B82" w:rsidRPr="00CB0954" w:rsidRDefault="00774B82" w:rsidP="001D027E">
      <w:pPr>
        <w:rPr>
          <w:sz w:val="28"/>
          <w:szCs w:val="28"/>
        </w:rPr>
      </w:pPr>
      <w:r w:rsidRPr="00CB0954">
        <w:rPr>
          <w:sz w:val="28"/>
          <w:szCs w:val="28"/>
        </w:rPr>
        <w:t>Но попытка оказывается тщетной. Первоначальная мелодия возвращается, лишь её одинокий голос становиться ниже и ещё печальнее.</w:t>
      </w:r>
    </w:p>
    <w:p w:rsidR="00774B82" w:rsidRPr="00CB0954" w:rsidRDefault="00774B82" w:rsidP="001D027E">
      <w:pPr>
        <w:rPr>
          <w:sz w:val="28"/>
          <w:szCs w:val="28"/>
        </w:rPr>
      </w:pPr>
      <w:r w:rsidRPr="00CB0954">
        <w:rPr>
          <w:sz w:val="28"/>
          <w:szCs w:val="28"/>
        </w:rPr>
        <w:t xml:space="preserve"> Пьесу исполнит Аракелян Галя 6кл. преп. Мозговая Л Н.</w:t>
      </w:r>
    </w:p>
    <w:p w:rsidR="00774B82" w:rsidRPr="00CB0954" w:rsidRDefault="00774B82" w:rsidP="001D027E">
      <w:pPr>
        <w:rPr>
          <w:sz w:val="28"/>
          <w:szCs w:val="28"/>
        </w:rPr>
      </w:pPr>
    </w:p>
    <w:p w:rsidR="00774B82" w:rsidRPr="00CB0954" w:rsidRDefault="00774B82" w:rsidP="001D027E">
      <w:pPr>
        <w:rPr>
          <w:b/>
          <w:sz w:val="28"/>
          <w:szCs w:val="28"/>
        </w:rPr>
      </w:pPr>
      <w:r w:rsidRPr="00CB0954">
        <w:rPr>
          <w:sz w:val="28"/>
          <w:szCs w:val="28"/>
        </w:rPr>
        <w:t xml:space="preserve">И опять давайте пофантазируем под самую поэтичную и в то же время филигранно -виртуозную пьесу  </w:t>
      </w:r>
      <w:r w:rsidRPr="00CB0954">
        <w:rPr>
          <w:b/>
          <w:sz w:val="28"/>
          <w:szCs w:val="28"/>
        </w:rPr>
        <w:t>«Дождик».</w:t>
      </w:r>
    </w:p>
    <w:p w:rsidR="00774B82" w:rsidRPr="00CB0954" w:rsidRDefault="00774B82" w:rsidP="001D027E">
      <w:pPr>
        <w:rPr>
          <w:sz w:val="28"/>
          <w:szCs w:val="28"/>
        </w:rPr>
      </w:pPr>
    </w:p>
    <w:p w:rsidR="00774B82" w:rsidRPr="00CB0954" w:rsidRDefault="00774B82" w:rsidP="00CA34F9">
      <w:pPr>
        <w:pStyle w:val="NoSpacing"/>
        <w:rPr>
          <w:sz w:val="28"/>
          <w:szCs w:val="28"/>
        </w:rPr>
      </w:pPr>
      <w:r w:rsidRPr="00CB0954">
        <w:rPr>
          <w:sz w:val="28"/>
          <w:szCs w:val="28"/>
        </w:rPr>
        <w:t>Это картинка весёлого летнего ливня. Нежданно, негаданно налетела тучка. Льются потоки воды на землю и в один миг лужи превращаются в бурные, стремительно – бегущие вниз потоки, грозящие затопить всё вокруг. Скорее, скорее бежать спасаться в поисках укрытия! Поистине нужно обладать редким даром и мастерством высшего класса, чтобы простыми, но очень меткими и точными средствами (смелый органный пункт на басовых звуках – сначала ре-бемоль, а затем фа-диез) нарисовать такую яркую, запоминающуюся картинку – образ.</w:t>
      </w:r>
    </w:p>
    <w:p w:rsidR="00774B82" w:rsidRPr="00CB0954" w:rsidRDefault="00774B82" w:rsidP="00CA34F9">
      <w:pPr>
        <w:pStyle w:val="NoSpacing"/>
        <w:rPr>
          <w:sz w:val="28"/>
          <w:szCs w:val="28"/>
        </w:rPr>
      </w:pPr>
      <w:r w:rsidRPr="00CB0954">
        <w:rPr>
          <w:sz w:val="28"/>
          <w:szCs w:val="28"/>
        </w:rPr>
        <w:t xml:space="preserve"> Но ливень, казавшийся неукротимым, пронёсся быстро: уже стекают с ветвей последние ласковые струйки дождя, расходится на гладкой поверхности кружок от последней, упавшей с неба капли – и всё. Дождик кончился.</w:t>
      </w:r>
    </w:p>
    <w:p w:rsidR="00774B82" w:rsidRPr="00CB0954" w:rsidRDefault="00774B82" w:rsidP="00CA34F9">
      <w:pPr>
        <w:pStyle w:val="NoSpacing"/>
        <w:rPr>
          <w:sz w:val="28"/>
          <w:szCs w:val="28"/>
        </w:rPr>
      </w:pPr>
    </w:p>
    <w:p w:rsidR="00774B82" w:rsidRPr="00CB0954" w:rsidRDefault="00774B82" w:rsidP="00CA34F9">
      <w:pPr>
        <w:pStyle w:val="NoSpacing"/>
        <w:rPr>
          <w:sz w:val="28"/>
          <w:szCs w:val="28"/>
        </w:rPr>
      </w:pPr>
    </w:p>
    <w:p w:rsidR="00774B82" w:rsidRDefault="00774B82" w:rsidP="00CA34F9">
      <w:pPr>
        <w:pStyle w:val="NoSpacing"/>
        <w:rPr>
          <w:sz w:val="28"/>
          <w:szCs w:val="28"/>
        </w:rPr>
      </w:pPr>
      <w:r w:rsidRPr="00CA34F9">
        <w:rPr>
          <w:sz w:val="28"/>
          <w:szCs w:val="28"/>
        </w:rPr>
        <w:t>Главным достоинством пьес Свиридова является то, что написанные замечательным советским композитором без всяких «скидок» на педагогику в художественном отношении, они сочетают яркую образность, свежесть языка, самобытность стиля с доступностью детскому пониманию и педагогической целесообразностью применяемых средств музыкальной выразительности и технических приемов.</w:t>
      </w:r>
    </w:p>
    <w:p w:rsidR="00774B82" w:rsidRDefault="00774B82" w:rsidP="00CA34F9">
      <w:pPr>
        <w:pStyle w:val="NoSpacing"/>
        <w:rPr>
          <w:sz w:val="28"/>
          <w:szCs w:val="28"/>
        </w:rPr>
      </w:pPr>
    </w:p>
    <w:p w:rsidR="00774B82" w:rsidRPr="00CA34F9" w:rsidRDefault="00774B82" w:rsidP="00CA34F9">
      <w:pPr>
        <w:pStyle w:val="NoSpacing"/>
        <w:rPr>
          <w:sz w:val="28"/>
          <w:szCs w:val="28"/>
        </w:rPr>
      </w:pPr>
    </w:p>
    <w:p w:rsidR="00774B82" w:rsidRDefault="00774B82" w:rsidP="00B27FB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Музыка к повести А.С.  Пушкина «Метель»</w:t>
      </w:r>
    </w:p>
    <w:p w:rsidR="00774B82" w:rsidRDefault="00774B82" w:rsidP="00B27FB5">
      <w:pPr>
        <w:pStyle w:val="NoSpacing"/>
        <w:jc w:val="center"/>
        <w:rPr>
          <w:sz w:val="28"/>
          <w:szCs w:val="28"/>
        </w:rPr>
      </w:pPr>
    </w:p>
    <w:p w:rsidR="00774B82" w:rsidRPr="00790A14" w:rsidRDefault="00774B82" w:rsidP="003C4369">
      <w:pPr>
        <w:suppressAutoHyphens w:val="0"/>
        <w:spacing w:after="160" w:line="259" w:lineRule="auto"/>
        <w:ind w:left="720"/>
        <w:rPr>
          <w:sz w:val="28"/>
          <w:szCs w:val="28"/>
        </w:rPr>
      </w:pPr>
      <w:r w:rsidRPr="00790A14">
        <w:rPr>
          <w:sz w:val="28"/>
          <w:szCs w:val="28"/>
        </w:rPr>
        <w:t>В 1964 году к Свиридову обратился известный артист и кинорежиссер В. Басов, приступавший к съемкам кинофильма</w:t>
      </w:r>
      <w:r>
        <w:rPr>
          <w:sz w:val="28"/>
          <w:szCs w:val="28"/>
        </w:rPr>
        <w:t xml:space="preserve"> «Метель» по пушкинской повести, с пожеланием написать музыку к  к-ф.</w:t>
      </w:r>
    </w:p>
    <w:p w:rsidR="00774B82" w:rsidRPr="00790A14" w:rsidRDefault="00774B82" w:rsidP="003C4369">
      <w:pPr>
        <w:suppressAutoHyphens w:val="0"/>
        <w:spacing w:after="160" w:line="259" w:lineRule="auto"/>
        <w:ind w:left="720"/>
        <w:rPr>
          <w:sz w:val="28"/>
          <w:szCs w:val="28"/>
        </w:rPr>
      </w:pPr>
      <w:r w:rsidRPr="00790A14">
        <w:rPr>
          <w:sz w:val="28"/>
          <w:szCs w:val="28"/>
        </w:rPr>
        <w:t>Повесть «Метель» была нап</w:t>
      </w:r>
      <w:r>
        <w:rPr>
          <w:sz w:val="28"/>
          <w:szCs w:val="28"/>
        </w:rPr>
        <w:t xml:space="preserve">исана А. С. Пушкиным </w:t>
      </w:r>
      <w:r w:rsidRPr="00790A14">
        <w:rPr>
          <w:sz w:val="28"/>
          <w:szCs w:val="28"/>
        </w:rPr>
        <w:t xml:space="preserve"> в 1830 году, в золотую пору его творчества, оставшуюся в истории под названием «Болдинская осень».</w:t>
      </w:r>
    </w:p>
    <w:p w:rsidR="00774B82" w:rsidRPr="00790A14" w:rsidRDefault="00774B82" w:rsidP="003C4369">
      <w:pPr>
        <w:suppressAutoHyphens w:val="0"/>
        <w:spacing w:after="160" w:line="259" w:lineRule="auto"/>
        <w:ind w:left="720"/>
        <w:rPr>
          <w:sz w:val="28"/>
          <w:szCs w:val="28"/>
        </w:rPr>
      </w:pPr>
      <w:r w:rsidRPr="00790A14">
        <w:rPr>
          <w:sz w:val="28"/>
          <w:szCs w:val="28"/>
        </w:rPr>
        <w:t>Образец великолепной, лаконичной и ясной прозы, «Метель», написанная в один день, 20 октября, представляет собой, в сущности, анекдот о провинциальной семнадцатилетней девице, Марье Гавриловне Р., которая решила бежать из дома, чтобы тайно обвенчаться со своим бедным и потому неприемлемым для родителей избранником, и о том, как метель вмешалась в планы влюбленных и в результате полност</w:t>
      </w:r>
      <w:r>
        <w:rPr>
          <w:sz w:val="28"/>
          <w:szCs w:val="28"/>
        </w:rPr>
        <w:t>ью изменила судьбы трех человек. Метель, как говорится, повенчала двух чужих людей, но волею судьбы в конце повести они встречаются, и о---прекрасен! счастливый конец повести о любви.</w:t>
      </w:r>
    </w:p>
    <w:p w:rsidR="00774B82" w:rsidRPr="00790A14" w:rsidRDefault="00774B82" w:rsidP="00057F1C">
      <w:pPr>
        <w:shd w:val="clear" w:color="auto" w:fill="FFFFFF"/>
        <w:spacing w:line="270" w:lineRule="atLeast"/>
        <w:textAlignment w:val="baseline"/>
        <w:rPr>
          <w:color w:val="333333"/>
          <w:sz w:val="28"/>
          <w:szCs w:val="28"/>
          <w:lang w:eastAsia="ru-RU"/>
        </w:rPr>
      </w:pPr>
      <w:r w:rsidRPr="00790A14">
        <w:rPr>
          <w:color w:val="333333"/>
          <w:sz w:val="28"/>
          <w:szCs w:val="28"/>
          <w:lang w:eastAsia="ru-RU"/>
        </w:rPr>
        <w:t>Композитора привлекла идея воссоздать в музыке образ современной Пушкину провинциальной России. Его музыка лишена того оттенка иронии, который явно ощущается в повести. Поэтизация простой жизни маленьких городков и усадеб, а не столичных чиновников и аристократов, жизни, особенно близкой Свиридову, — вот что стало основным в его музыкальном решении. Он исходил из интонаций, бытовавших в начале XIX века: вальсовых, маршевых, романсовых, перезвона бубенцов, всегда висевших на дугах ямщицких лошадей. Но эти простые, подчас наивные интонации одухотворены им, использованы творчески, с особым, присущим только Свиридову настроением. Музыка зазвучала как ретроспектива давно ушедшей, но милой, привлекательной, вызывающей ностальгическое чувство жизни.</w:t>
      </w:r>
    </w:p>
    <w:p w:rsidR="00774B82" w:rsidRPr="00790A14" w:rsidRDefault="00774B82" w:rsidP="00057F1C">
      <w:pPr>
        <w:shd w:val="clear" w:color="auto" w:fill="FFFFFF"/>
        <w:spacing w:line="270" w:lineRule="atLeast"/>
        <w:textAlignment w:val="baseline"/>
        <w:rPr>
          <w:color w:val="333333"/>
          <w:sz w:val="28"/>
          <w:szCs w:val="28"/>
          <w:lang w:eastAsia="ru-RU"/>
        </w:rPr>
      </w:pPr>
      <w:r w:rsidRPr="00790A14">
        <w:rPr>
          <w:color w:val="333333"/>
          <w:sz w:val="28"/>
          <w:szCs w:val="28"/>
          <w:lang w:eastAsia="ru-RU"/>
        </w:rPr>
        <w:t xml:space="preserve">В 1973 году из отдельных музыкальных эпизодов, созданных для кинофильма, композитор решил составить сюиту. Ее </w:t>
      </w:r>
      <w:r w:rsidRPr="008F4787">
        <w:rPr>
          <w:b/>
          <w:color w:val="333333"/>
          <w:sz w:val="28"/>
          <w:szCs w:val="28"/>
          <w:lang w:eastAsia="ru-RU"/>
        </w:rPr>
        <w:t>девять номеров</w:t>
      </w:r>
      <w:r w:rsidRPr="00790A14">
        <w:rPr>
          <w:color w:val="333333"/>
          <w:sz w:val="28"/>
          <w:szCs w:val="28"/>
          <w:lang w:eastAsia="ru-RU"/>
        </w:rPr>
        <w:t xml:space="preserve"> создали последовательный ряд своего рода иллюстраций к пушкинской повести. Так и было решено назвать новый опус: </w:t>
      </w:r>
      <w:r w:rsidRPr="008F4787">
        <w:rPr>
          <w:b/>
          <w:color w:val="333333"/>
          <w:sz w:val="28"/>
          <w:szCs w:val="28"/>
          <w:lang w:eastAsia="ru-RU"/>
        </w:rPr>
        <w:t>музыкальные иллюстрации</w:t>
      </w:r>
      <w:r w:rsidRPr="00790A14">
        <w:rPr>
          <w:color w:val="333333"/>
          <w:sz w:val="28"/>
          <w:szCs w:val="28"/>
          <w:lang w:eastAsia="ru-RU"/>
        </w:rPr>
        <w:t xml:space="preserve"> к повести Пушкина «Метель». Однако по жанру это именно сюита с присущими ей образными контрастами между соседними частями, притом с чертами концентричности в форме, в которой первые два номера в несколько измененных вариантах зеркально повторяются в заключении.</w:t>
      </w:r>
    </w:p>
    <w:p w:rsidR="00774B82" w:rsidRPr="00790A14" w:rsidRDefault="00774B82" w:rsidP="00057F1C">
      <w:pPr>
        <w:shd w:val="clear" w:color="auto" w:fill="FFFFFF"/>
        <w:spacing w:line="270" w:lineRule="atLeast"/>
        <w:textAlignment w:val="baseline"/>
        <w:rPr>
          <w:color w:val="333333"/>
          <w:sz w:val="28"/>
          <w:szCs w:val="28"/>
          <w:lang w:eastAsia="ru-RU"/>
        </w:rPr>
      </w:pPr>
    </w:p>
    <w:p w:rsidR="00774B82" w:rsidRPr="00790A14" w:rsidRDefault="00774B82" w:rsidP="00057F1C">
      <w:pPr>
        <w:shd w:val="clear" w:color="auto" w:fill="FFFFFF"/>
        <w:spacing w:line="270" w:lineRule="atLeast"/>
        <w:textAlignment w:val="baseline"/>
        <w:rPr>
          <w:color w:val="333333"/>
          <w:sz w:val="28"/>
          <w:szCs w:val="28"/>
          <w:lang w:eastAsia="ru-RU"/>
        </w:rPr>
      </w:pPr>
    </w:p>
    <w:p w:rsidR="00774B82" w:rsidRDefault="00774B82" w:rsidP="008F4787">
      <w:pPr>
        <w:shd w:val="clear" w:color="auto" w:fill="FFFFFF"/>
        <w:spacing w:line="270" w:lineRule="atLeast"/>
        <w:textAlignment w:val="baseline"/>
        <w:rPr>
          <w:b/>
          <w:color w:val="333333"/>
          <w:sz w:val="28"/>
          <w:szCs w:val="28"/>
          <w:lang w:eastAsia="ru-RU"/>
        </w:rPr>
      </w:pPr>
      <w:r w:rsidRPr="00790A14">
        <w:rPr>
          <w:color w:val="333333"/>
          <w:sz w:val="28"/>
          <w:szCs w:val="28"/>
          <w:lang w:eastAsia="ru-RU"/>
        </w:rPr>
        <w:t xml:space="preserve">Сегодня мы услышим две пьесы из этой сюиты: </w:t>
      </w:r>
      <w:r w:rsidRPr="008F4787">
        <w:rPr>
          <w:b/>
          <w:color w:val="333333"/>
          <w:sz w:val="28"/>
          <w:szCs w:val="28"/>
          <w:lang w:eastAsia="ru-RU"/>
        </w:rPr>
        <w:t>Романс и Вальс.</w:t>
      </w:r>
    </w:p>
    <w:p w:rsidR="00774B82" w:rsidRPr="00790A14" w:rsidRDefault="00774B82" w:rsidP="008F4787">
      <w:pPr>
        <w:shd w:val="clear" w:color="auto" w:fill="FFFFFF"/>
        <w:spacing w:line="270" w:lineRule="atLeast"/>
        <w:textAlignment w:val="baseline"/>
        <w:rPr>
          <w:color w:val="333333"/>
          <w:sz w:val="28"/>
          <w:szCs w:val="28"/>
          <w:lang w:eastAsia="ru-RU"/>
        </w:rPr>
      </w:pPr>
      <w:r w:rsidRPr="00790A14">
        <w:rPr>
          <w:color w:val="333333"/>
          <w:sz w:val="28"/>
          <w:szCs w:val="28"/>
        </w:rPr>
        <w:t>Чутко следуя вкусам того времени, стремясь приблизиться к чувствам современников Пушкина, композитор вводит в свой цикл “романс без слов”, подчеркивая, что это был любимый жанр городского музицирования той поры”.</w:t>
      </w:r>
    </w:p>
    <w:p w:rsidR="00774B82" w:rsidRDefault="00774B82" w:rsidP="00B27FB5">
      <w:pPr>
        <w:pStyle w:val="NormalWeb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90A14">
        <w:rPr>
          <w:color w:val="333333"/>
          <w:sz w:val="28"/>
          <w:szCs w:val="28"/>
        </w:rPr>
        <w:t>Но разве можно сравнить музыку Свиридова с бытовым романсом?! По накалу эмоций и страстей “</w:t>
      </w:r>
      <w:r w:rsidRPr="00790A14">
        <w:rPr>
          <w:b/>
          <w:bCs/>
          <w:color w:val="333333"/>
          <w:sz w:val="28"/>
          <w:szCs w:val="28"/>
        </w:rPr>
        <w:t>Романс</w:t>
      </w:r>
      <w:r w:rsidRPr="00790A14">
        <w:rPr>
          <w:color w:val="333333"/>
          <w:sz w:val="28"/>
          <w:szCs w:val="28"/>
        </w:rPr>
        <w:t>” можно сравнить с симфонией</w:t>
      </w:r>
      <w:r>
        <w:rPr>
          <w:color w:val="333333"/>
          <w:sz w:val="28"/>
          <w:szCs w:val="28"/>
        </w:rPr>
        <w:t>.</w:t>
      </w:r>
    </w:p>
    <w:p w:rsidR="00774B82" w:rsidRPr="00790A14" w:rsidRDefault="00774B82" w:rsidP="00B27FB5">
      <w:pPr>
        <w:pStyle w:val="NormalWeb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 услышим вариант этой музыки уже для ф-но в исполнении Климачёвой Вероники 8кл. преп. Русакова С Г.</w:t>
      </w:r>
    </w:p>
    <w:p w:rsidR="00774B82" w:rsidRPr="00790A14" w:rsidRDefault="00774B82" w:rsidP="00B27FB5">
      <w:pPr>
        <w:rPr>
          <w:sz w:val="28"/>
          <w:szCs w:val="28"/>
        </w:rPr>
      </w:pPr>
    </w:p>
    <w:p w:rsidR="00774B82" w:rsidRPr="00790A14" w:rsidRDefault="00774B82" w:rsidP="00B27FB5">
      <w:pPr>
        <w:shd w:val="clear" w:color="auto" w:fill="FFFFFF"/>
        <w:spacing w:line="270" w:lineRule="atLeast"/>
        <w:textAlignment w:val="baseline"/>
        <w:rPr>
          <w:color w:val="333333"/>
          <w:sz w:val="28"/>
          <w:szCs w:val="28"/>
          <w:lang w:eastAsia="ru-RU"/>
        </w:rPr>
      </w:pPr>
    </w:p>
    <w:p w:rsidR="00774B82" w:rsidRPr="00790A14" w:rsidRDefault="00774B82" w:rsidP="00B27FB5">
      <w:pPr>
        <w:shd w:val="clear" w:color="auto" w:fill="FFFFFF"/>
        <w:spacing w:line="270" w:lineRule="atLeast"/>
        <w:textAlignment w:val="baseline"/>
        <w:rPr>
          <w:color w:val="333333"/>
          <w:sz w:val="28"/>
          <w:szCs w:val="28"/>
          <w:lang w:eastAsia="ru-RU"/>
        </w:rPr>
      </w:pPr>
    </w:p>
    <w:p w:rsidR="00774B82" w:rsidRDefault="00774B82" w:rsidP="00B27FB5">
      <w:pPr>
        <w:pStyle w:val="NormalWeb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90A14">
        <w:rPr>
          <w:color w:val="333333"/>
          <w:sz w:val="28"/>
          <w:szCs w:val="28"/>
        </w:rPr>
        <w:t xml:space="preserve">В повести Пушкина действительно нет сцены бала, </w:t>
      </w:r>
      <w:r>
        <w:rPr>
          <w:color w:val="333333"/>
          <w:sz w:val="28"/>
          <w:szCs w:val="28"/>
        </w:rPr>
        <w:t xml:space="preserve">в которой бы мог прозвучать  </w:t>
      </w:r>
      <w:r w:rsidRPr="00790A14">
        <w:rPr>
          <w:b/>
          <w:bCs/>
          <w:color w:val="333333"/>
          <w:sz w:val="28"/>
          <w:szCs w:val="28"/>
        </w:rPr>
        <w:t>“Вальс”,</w:t>
      </w:r>
      <w:r w:rsidRPr="00790A14">
        <w:rPr>
          <w:rStyle w:val="apple-converted-space"/>
          <w:color w:val="333333"/>
          <w:sz w:val="28"/>
          <w:szCs w:val="28"/>
        </w:rPr>
        <w:t> </w:t>
      </w:r>
      <w:r w:rsidRPr="00790A14">
        <w:rPr>
          <w:color w:val="333333"/>
          <w:sz w:val="28"/>
          <w:szCs w:val="28"/>
        </w:rPr>
        <w:t xml:space="preserve">но балы были неотъемлемой частью дворянского быта, а в провинции тем более. Это было почти единственное развлечение, где можно было не только встретиться с соседями, но и пообщаться, развлечься. На балах молодые люди знакомились друг с другом, там же зарождались первые чувства симпатии, привязанности, любви. </w:t>
      </w:r>
    </w:p>
    <w:p w:rsidR="00774B82" w:rsidRPr="008F4787" w:rsidRDefault="00774B82" w:rsidP="00B27FB5">
      <w:pPr>
        <w:pStyle w:val="NormalWeb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8F4787">
        <w:rPr>
          <w:b/>
          <w:bCs/>
          <w:color w:val="333333"/>
          <w:sz w:val="28"/>
          <w:szCs w:val="28"/>
        </w:rPr>
        <w:t>“Вальс”</w:t>
      </w:r>
      <w:r w:rsidRPr="008F4787">
        <w:rPr>
          <w:rStyle w:val="apple-converted-space"/>
          <w:color w:val="333333"/>
          <w:sz w:val="28"/>
          <w:szCs w:val="28"/>
        </w:rPr>
        <w:t> </w:t>
      </w:r>
      <w:r w:rsidRPr="008F4787">
        <w:rPr>
          <w:color w:val="333333"/>
          <w:sz w:val="28"/>
          <w:szCs w:val="28"/>
        </w:rPr>
        <w:t>вводит нас в атмосферу бала. С первых же тактов создается радостное, приподнятое настроение. Мы представляем себе подъезжающие к дому кареты, как выходящие из них гости слышат доносящиеся до них звуки вальса. И вот, наконец, они входят в сверкающий огнями зал и сразу попадают в круговорот</w:t>
      </w:r>
      <w:r w:rsidRPr="008F4787">
        <w:rPr>
          <w:rStyle w:val="apple-converted-space"/>
          <w:color w:val="333333"/>
          <w:sz w:val="28"/>
          <w:szCs w:val="28"/>
        </w:rPr>
        <w:t> </w:t>
      </w:r>
      <w:r w:rsidRPr="008F4787">
        <w:rPr>
          <w:b/>
          <w:bCs/>
          <w:color w:val="333333"/>
          <w:sz w:val="28"/>
          <w:szCs w:val="28"/>
        </w:rPr>
        <w:t>Вальса.</w:t>
      </w:r>
    </w:p>
    <w:p w:rsidR="00774B82" w:rsidRDefault="00774B82" w:rsidP="0083516D">
      <w:pPr>
        <w:pStyle w:val="NormalWeb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8F4787">
        <w:rPr>
          <w:color w:val="333333"/>
          <w:sz w:val="28"/>
          <w:szCs w:val="28"/>
        </w:rPr>
        <w:t>Давайте и мы сейчас окунёмся в атмосферу провинциального бала и послушаем «</w:t>
      </w:r>
      <w:r w:rsidRPr="008F4787">
        <w:rPr>
          <w:b/>
          <w:color w:val="333333"/>
          <w:sz w:val="28"/>
          <w:szCs w:val="28"/>
        </w:rPr>
        <w:t xml:space="preserve">ВАЛЬС» </w:t>
      </w:r>
      <w:r w:rsidRPr="008F4787">
        <w:rPr>
          <w:color w:val="333333"/>
          <w:sz w:val="28"/>
          <w:szCs w:val="28"/>
        </w:rPr>
        <w:t xml:space="preserve"> в исполнении Ансамбля скрипачей школы искусств,</w:t>
      </w:r>
      <w:r>
        <w:rPr>
          <w:color w:val="333333"/>
          <w:sz w:val="28"/>
          <w:szCs w:val="28"/>
        </w:rPr>
        <w:t xml:space="preserve"> </w:t>
      </w:r>
      <w:r w:rsidRPr="008F4787">
        <w:rPr>
          <w:color w:val="333333"/>
          <w:sz w:val="28"/>
          <w:szCs w:val="28"/>
        </w:rPr>
        <w:t>руководител</w:t>
      </w:r>
      <w:r>
        <w:rPr>
          <w:color w:val="333333"/>
          <w:sz w:val="28"/>
          <w:szCs w:val="28"/>
        </w:rPr>
        <w:t xml:space="preserve">ь  </w:t>
      </w:r>
      <w:r w:rsidRPr="008F4787">
        <w:rPr>
          <w:color w:val="333333"/>
          <w:sz w:val="28"/>
          <w:szCs w:val="28"/>
        </w:rPr>
        <w:t>Тригубенко Н Р.</w:t>
      </w:r>
    </w:p>
    <w:p w:rsidR="00774B82" w:rsidRPr="008F4787" w:rsidRDefault="00774B82" w:rsidP="0083516D">
      <w:pPr>
        <w:pStyle w:val="NormalWeb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8F4787">
        <w:rPr>
          <w:color w:val="333333"/>
          <w:sz w:val="28"/>
          <w:szCs w:val="28"/>
        </w:rPr>
        <w:t>В заключении хотелось бы сказать о том</w:t>
      </w:r>
      <w:r>
        <w:rPr>
          <w:color w:val="333333"/>
          <w:sz w:val="28"/>
          <w:szCs w:val="28"/>
        </w:rPr>
        <w:t xml:space="preserve"> </w:t>
      </w:r>
      <w:r w:rsidRPr="008F4787">
        <w:rPr>
          <w:color w:val="333333"/>
          <w:sz w:val="28"/>
          <w:szCs w:val="28"/>
        </w:rPr>
        <w:t xml:space="preserve">,что </w:t>
      </w:r>
      <w:r w:rsidRPr="008F4787">
        <w:rPr>
          <w:color w:val="333333"/>
          <w:sz w:val="28"/>
          <w:szCs w:val="28"/>
          <w:shd w:val="clear" w:color="auto" w:fill="FFFFFF"/>
        </w:rPr>
        <w:t>музыкальные иллюстрации – симфонические пьесы Свиридова – не только запечатлели образы пушкинской повести, но и наполнили их новыми мыслями и чувствами, созвучными современным слушателям. Композитор придал жанру иллюстраций более глубокий смысл, отказавшись от простого музыкального сопровождения событий повести, он превратил каждую пьесу в самостоятельное сочинение. Яркость и убедительность образов музыки Свиридова сделали возможной их вторую жизнь не только в кино, но и  в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8F4787">
        <w:rPr>
          <w:color w:val="333333"/>
          <w:sz w:val="28"/>
          <w:szCs w:val="28"/>
          <w:shd w:val="clear" w:color="auto" w:fill="FFFFFF"/>
        </w:rPr>
        <w:t>концертном зале, в музыкальном театре – на</w:t>
      </w:r>
      <w:r>
        <w:rPr>
          <w:color w:val="333333"/>
          <w:sz w:val="28"/>
          <w:szCs w:val="28"/>
          <w:shd w:val="clear" w:color="auto" w:fill="FFFFFF"/>
        </w:rPr>
        <w:t xml:space="preserve"> эту музыку был поставлен балет</w:t>
      </w:r>
      <w:r w:rsidRPr="008F4787">
        <w:rPr>
          <w:color w:val="333333"/>
          <w:sz w:val="28"/>
          <w:szCs w:val="28"/>
          <w:shd w:val="clear" w:color="auto" w:fill="FFFFFF"/>
        </w:rPr>
        <w:t>.</w:t>
      </w:r>
    </w:p>
    <w:p w:rsidR="00774B82" w:rsidRPr="008F4787" w:rsidRDefault="00774B82" w:rsidP="00B27FB5">
      <w:pPr>
        <w:rPr>
          <w:color w:val="333333"/>
          <w:sz w:val="28"/>
          <w:szCs w:val="28"/>
          <w:shd w:val="clear" w:color="auto" w:fill="FFFFFF"/>
        </w:rPr>
      </w:pPr>
    </w:p>
    <w:p w:rsidR="00774B82" w:rsidRDefault="00774B82" w:rsidP="00B27FB5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774B82" w:rsidRDefault="00774B82" w:rsidP="00B27FB5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774B82" w:rsidRDefault="00774B82" w:rsidP="00B27FB5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774B82" w:rsidRDefault="00774B82" w:rsidP="00B27FB5">
      <w:pPr>
        <w:pStyle w:val="NoSpacing"/>
        <w:jc w:val="center"/>
        <w:rPr>
          <w:sz w:val="28"/>
          <w:szCs w:val="28"/>
        </w:rPr>
      </w:pPr>
    </w:p>
    <w:p w:rsidR="00774B82" w:rsidRDefault="00774B82" w:rsidP="00B27FB5">
      <w:pPr>
        <w:pStyle w:val="NoSpacing"/>
        <w:jc w:val="center"/>
        <w:rPr>
          <w:sz w:val="28"/>
          <w:szCs w:val="28"/>
        </w:rPr>
      </w:pPr>
    </w:p>
    <w:p w:rsidR="00774B82" w:rsidRDefault="00774B82" w:rsidP="00B27FB5">
      <w:pPr>
        <w:pStyle w:val="NoSpacing"/>
        <w:jc w:val="center"/>
        <w:rPr>
          <w:sz w:val="28"/>
          <w:szCs w:val="28"/>
        </w:rPr>
      </w:pPr>
    </w:p>
    <w:p w:rsidR="00774B82" w:rsidRDefault="00774B82" w:rsidP="00B27FB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774B82" w:rsidRDefault="00774B82" w:rsidP="00B27FB5">
      <w:pPr>
        <w:pStyle w:val="NoSpacing"/>
        <w:jc w:val="center"/>
        <w:rPr>
          <w:sz w:val="28"/>
          <w:szCs w:val="28"/>
        </w:rPr>
      </w:pPr>
    </w:p>
    <w:p w:rsidR="00774B82" w:rsidRDefault="00774B82" w:rsidP="00B27FB5">
      <w:pPr>
        <w:pStyle w:val="NoSpacing"/>
        <w:rPr>
          <w:sz w:val="28"/>
          <w:szCs w:val="28"/>
        </w:rPr>
      </w:pPr>
      <w:r w:rsidRPr="00CA34F9">
        <w:rPr>
          <w:sz w:val="28"/>
          <w:szCs w:val="28"/>
        </w:rPr>
        <w:t xml:space="preserve">Пьесы Свиридова принадлежат к числу именно тех немногих сочинений, которые, будучи доступными </w:t>
      </w:r>
      <w:r>
        <w:rPr>
          <w:sz w:val="28"/>
          <w:szCs w:val="28"/>
        </w:rPr>
        <w:t xml:space="preserve">для любого, в том числе и </w:t>
      </w:r>
      <w:r w:rsidRPr="00CA34F9">
        <w:rPr>
          <w:sz w:val="28"/>
          <w:szCs w:val="28"/>
        </w:rPr>
        <w:t xml:space="preserve">для детского восприятия и исполнения, в состоянии учить главному — исполнительскому творчеству, неразлучному с освоением </w:t>
      </w:r>
      <w:r>
        <w:rPr>
          <w:sz w:val="28"/>
          <w:szCs w:val="28"/>
        </w:rPr>
        <w:t>современного музыкального языка</w:t>
      </w:r>
      <w:r w:rsidRPr="00ED1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ХХ века( и даже ХХ1 века) и </w:t>
      </w:r>
      <w:r w:rsidRPr="00CA34F9">
        <w:rPr>
          <w:sz w:val="28"/>
          <w:szCs w:val="28"/>
        </w:rPr>
        <w:t xml:space="preserve"> современных средств художественной выразительности.</w:t>
      </w:r>
    </w:p>
    <w:p w:rsidR="00774B82" w:rsidRPr="00CB0954" w:rsidRDefault="00774B82" w:rsidP="00ED1394">
      <w:pPr>
        <w:rPr>
          <w:sz w:val="28"/>
          <w:szCs w:val="28"/>
        </w:rPr>
      </w:pPr>
      <w:r w:rsidRPr="00CB0954">
        <w:rPr>
          <w:color w:val="000000"/>
          <w:sz w:val="28"/>
          <w:szCs w:val="28"/>
          <w:shd w:val="clear" w:color="auto" w:fill="FFFFFF"/>
        </w:rPr>
        <w:t>Свиридов писал в своих тетрадях  о сокровенном: "За последние годы в искусстве вообще и в музыке в частности очень много придумано нового. Придуманы новые лады, изобретены и сконструированы новые инструменты, придуманы новые музыкальные системы, новые сочетания звуков, тембров... Но мне кажется, в искусстве главное - это как раз то, чего вообще нельзя придумать. Это главное является как откровение. Душа таланта должна быть открыта ему".</w:t>
      </w:r>
    </w:p>
    <w:p w:rsidR="00774B82" w:rsidRPr="00CB0954" w:rsidRDefault="00774B82" w:rsidP="00B27FB5">
      <w:pPr>
        <w:pStyle w:val="NoSpacing"/>
        <w:rPr>
          <w:sz w:val="28"/>
          <w:szCs w:val="28"/>
        </w:rPr>
      </w:pPr>
      <w:r w:rsidRPr="00CB0954">
        <w:rPr>
          <w:sz w:val="28"/>
          <w:szCs w:val="28"/>
        </w:rPr>
        <w:t xml:space="preserve"> </w:t>
      </w:r>
    </w:p>
    <w:p w:rsidR="00774B82" w:rsidRDefault="00774B82" w:rsidP="00B27FB5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>Г.В. Свиридов записал интер</w:t>
      </w:r>
      <w:r w:rsidRPr="00790A14">
        <w:rPr>
          <w:bCs/>
          <w:sz w:val="28"/>
          <w:szCs w:val="28"/>
        </w:rPr>
        <w:t>вью на ТВ,</w:t>
      </w:r>
      <w:r>
        <w:rPr>
          <w:bCs/>
          <w:sz w:val="28"/>
          <w:szCs w:val="28"/>
        </w:rPr>
        <w:t xml:space="preserve"> </w:t>
      </w:r>
      <w:r w:rsidRPr="00790A14">
        <w:rPr>
          <w:bCs/>
          <w:sz w:val="28"/>
          <w:szCs w:val="28"/>
        </w:rPr>
        <w:t>где поделился своими мыслями о современности и роли искусства в жизни общества.</w:t>
      </w:r>
    </w:p>
    <w:p w:rsidR="00774B82" w:rsidRDefault="00774B82" w:rsidP="00B27FB5">
      <w:pPr>
        <w:pStyle w:val="NoSpacing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Послушайте, что он говорит в частности </w:t>
      </w:r>
      <w:r w:rsidRPr="008F4787">
        <w:rPr>
          <w:b/>
          <w:bCs/>
          <w:sz w:val="28"/>
          <w:szCs w:val="28"/>
        </w:rPr>
        <w:t>об искусстве.</w:t>
      </w:r>
    </w:p>
    <w:p w:rsidR="00774B82" w:rsidRDefault="00774B82" w:rsidP="00B27FB5">
      <w:pPr>
        <w:pStyle w:val="NoSpacing"/>
        <w:rPr>
          <w:bCs/>
          <w:sz w:val="28"/>
          <w:szCs w:val="28"/>
        </w:rPr>
      </w:pPr>
    </w:p>
    <w:p w:rsidR="00774B82" w:rsidRPr="00790A14" w:rsidRDefault="00774B82" w:rsidP="00B27FB5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>Звучит запись с частью интервью Г В Свиридова.</w:t>
      </w:r>
    </w:p>
    <w:p w:rsidR="00774B82" w:rsidRPr="00790A14" w:rsidRDefault="00774B82" w:rsidP="00B27FB5">
      <w:pPr>
        <w:pStyle w:val="NoSpacing"/>
        <w:rPr>
          <w:bCs/>
          <w:sz w:val="28"/>
          <w:szCs w:val="28"/>
        </w:rPr>
      </w:pPr>
      <w:r w:rsidRPr="00790A14">
        <w:rPr>
          <w:bCs/>
          <w:sz w:val="28"/>
          <w:szCs w:val="28"/>
        </w:rPr>
        <w:t xml:space="preserve">  </w:t>
      </w:r>
    </w:p>
    <w:p w:rsidR="00774B82" w:rsidRDefault="00774B82" w:rsidP="00ED1394">
      <w:pPr>
        <w:pStyle w:val="NoSpacing"/>
        <w:rPr>
          <w:b/>
          <w:bCs/>
          <w:sz w:val="28"/>
          <w:szCs w:val="28"/>
        </w:rPr>
      </w:pPr>
      <w:r w:rsidRPr="00CA34F9">
        <w:rPr>
          <w:sz w:val="28"/>
          <w:szCs w:val="28"/>
        </w:rPr>
        <w:t>Георгию Васильевичу принадлежат такие слова</w:t>
      </w:r>
      <w:r w:rsidRPr="00CA34F9">
        <w:rPr>
          <w:b/>
          <w:bCs/>
          <w:sz w:val="28"/>
          <w:szCs w:val="28"/>
        </w:rPr>
        <w:t>: «Музыка предназначена для духовного совершенствования человека. И в этом – ее</w:t>
      </w:r>
      <w:r w:rsidRPr="00CA34F9">
        <w:rPr>
          <w:sz w:val="28"/>
          <w:szCs w:val="28"/>
        </w:rPr>
        <w:t> </w:t>
      </w:r>
      <w:r w:rsidRPr="00CA34F9">
        <w:rPr>
          <w:b/>
          <w:bCs/>
          <w:sz w:val="28"/>
          <w:szCs w:val="28"/>
        </w:rPr>
        <w:t>основная миссия».</w:t>
      </w:r>
    </w:p>
    <w:p w:rsidR="00774B82" w:rsidRPr="00CA34F9" w:rsidRDefault="00774B82" w:rsidP="00B27FB5">
      <w:pPr>
        <w:pStyle w:val="NoSpacing"/>
        <w:rPr>
          <w:sz w:val="28"/>
          <w:szCs w:val="28"/>
        </w:rPr>
      </w:pPr>
      <w:r w:rsidRPr="00CA34F9">
        <w:rPr>
          <w:sz w:val="28"/>
          <w:szCs w:val="28"/>
        </w:rPr>
        <w:t>Мы надеемся, ч</w:t>
      </w:r>
      <w:r>
        <w:rPr>
          <w:sz w:val="28"/>
          <w:szCs w:val="28"/>
        </w:rPr>
        <w:t>то сегодня, учащиеся музыкальной</w:t>
      </w:r>
      <w:r w:rsidRPr="00CA34F9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CA34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A34F9">
        <w:rPr>
          <w:sz w:val="28"/>
          <w:szCs w:val="28"/>
        </w:rPr>
        <w:t>встретившись с музыкой Г.В. Свиридова, тоже станут чуточку лучше, чище и красивее.</w:t>
      </w:r>
    </w:p>
    <w:p w:rsidR="00774B82" w:rsidRPr="00CA34F9" w:rsidRDefault="00774B82" w:rsidP="00B27FB5">
      <w:pPr>
        <w:pStyle w:val="NoSpacing"/>
        <w:rPr>
          <w:sz w:val="28"/>
          <w:szCs w:val="28"/>
        </w:rPr>
      </w:pPr>
    </w:p>
    <w:p w:rsidR="00774B82" w:rsidRDefault="00774B82" w:rsidP="00B27FB5"/>
    <w:p w:rsidR="00774B82" w:rsidRPr="00CA34F9" w:rsidRDefault="00774B82" w:rsidP="00CA34F9">
      <w:pPr>
        <w:pStyle w:val="NoSpacing"/>
        <w:rPr>
          <w:sz w:val="28"/>
          <w:szCs w:val="28"/>
        </w:rPr>
      </w:pPr>
    </w:p>
    <w:p w:rsidR="00774B82" w:rsidRPr="00CA34F9" w:rsidRDefault="00774B82" w:rsidP="00CA34F9">
      <w:pPr>
        <w:pStyle w:val="NoSpacing"/>
        <w:rPr>
          <w:sz w:val="28"/>
          <w:szCs w:val="28"/>
        </w:rPr>
      </w:pPr>
    </w:p>
    <w:p w:rsidR="00774B82" w:rsidRDefault="00774B82" w:rsidP="007721FE">
      <w:pPr>
        <w:jc w:val="center"/>
        <w:rPr>
          <w:b/>
          <w:sz w:val="28"/>
          <w:szCs w:val="28"/>
        </w:rPr>
      </w:pPr>
    </w:p>
    <w:p w:rsidR="00774B82" w:rsidRDefault="00774B82" w:rsidP="007721FE">
      <w:pPr>
        <w:jc w:val="center"/>
        <w:rPr>
          <w:b/>
          <w:sz w:val="28"/>
          <w:szCs w:val="28"/>
        </w:rPr>
      </w:pPr>
    </w:p>
    <w:p w:rsidR="00774B82" w:rsidRDefault="00774B82" w:rsidP="007721FE">
      <w:pPr>
        <w:jc w:val="center"/>
        <w:rPr>
          <w:b/>
          <w:sz w:val="28"/>
          <w:szCs w:val="28"/>
        </w:rPr>
      </w:pPr>
    </w:p>
    <w:p w:rsidR="00774B82" w:rsidRDefault="00774B82" w:rsidP="007721FE">
      <w:pPr>
        <w:jc w:val="center"/>
        <w:rPr>
          <w:b/>
          <w:sz w:val="28"/>
          <w:szCs w:val="28"/>
        </w:rPr>
      </w:pPr>
    </w:p>
    <w:p w:rsidR="00774B82" w:rsidRPr="004A677A" w:rsidRDefault="00774B82" w:rsidP="007721FE">
      <w:pPr>
        <w:jc w:val="center"/>
        <w:rPr>
          <w:b/>
          <w:sz w:val="28"/>
          <w:szCs w:val="28"/>
        </w:rPr>
      </w:pPr>
    </w:p>
    <w:p w:rsidR="00774B82" w:rsidRPr="004A677A" w:rsidRDefault="00774B82" w:rsidP="007721FE">
      <w:pPr>
        <w:jc w:val="center"/>
        <w:rPr>
          <w:b/>
          <w:sz w:val="28"/>
          <w:szCs w:val="28"/>
        </w:rPr>
      </w:pPr>
    </w:p>
    <w:p w:rsidR="00774B82" w:rsidRPr="004A677A" w:rsidRDefault="00774B82" w:rsidP="007721FE">
      <w:pPr>
        <w:jc w:val="center"/>
        <w:rPr>
          <w:b/>
          <w:sz w:val="28"/>
          <w:szCs w:val="28"/>
        </w:rPr>
      </w:pPr>
    </w:p>
    <w:p w:rsidR="00774B82" w:rsidRPr="004A677A" w:rsidRDefault="00774B82" w:rsidP="007721FE">
      <w:pPr>
        <w:jc w:val="center"/>
        <w:rPr>
          <w:b/>
          <w:sz w:val="28"/>
          <w:szCs w:val="28"/>
        </w:rPr>
      </w:pPr>
    </w:p>
    <w:p w:rsidR="00774B82" w:rsidRPr="004A677A" w:rsidRDefault="00774B82" w:rsidP="007721FE">
      <w:pPr>
        <w:jc w:val="center"/>
        <w:rPr>
          <w:b/>
          <w:sz w:val="28"/>
          <w:szCs w:val="28"/>
        </w:rPr>
      </w:pPr>
    </w:p>
    <w:p w:rsidR="00774B82" w:rsidRPr="004A677A" w:rsidRDefault="00774B82" w:rsidP="007721FE">
      <w:pPr>
        <w:jc w:val="center"/>
        <w:rPr>
          <w:b/>
          <w:sz w:val="28"/>
          <w:szCs w:val="28"/>
        </w:rPr>
      </w:pPr>
    </w:p>
    <w:p w:rsidR="00774B82" w:rsidRPr="004A677A" w:rsidRDefault="00774B82" w:rsidP="007721FE">
      <w:pPr>
        <w:jc w:val="center"/>
        <w:rPr>
          <w:b/>
          <w:sz w:val="28"/>
          <w:szCs w:val="28"/>
        </w:rPr>
      </w:pPr>
    </w:p>
    <w:p w:rsidR="00774B82" w:rsidRDefault="00774B82" w:rsidP="007721FE">
      <w:pPr>
        <w:jc w:val="center"/>
        <w:rPr>
          <w:b/>
          <w:sz w:val="28"/>
          <w:szCs w:val="28"/>
        </w:rPr>
      </w:pPr>
      <w:r w:rsidRPr="00AD02EA">
        <w:rPr>
          <w:b/>
          <w:sz w:val="28"/>
          <w:szCs w:val="28"/>
        </w:rPr>
        <w:t>Библиографический список</w:t>
      </w:r>
    </w:p>
    <w:p w:rsidR="00774B82" w:rsidRDefault="00774B82" w:rsidP="007721FE">
      <w:pPr>
        <w:jc w:val="center"/>
        <w:rPr>
          <w:b/>
          <w:sz w:val="28"/>
          <w:szCs w:val="28"/>
        </w:rPr>
      </w:pPr>
    </w:p>
    <w:p w:rsidR="00774B82" w:rsidRPr="00AD02EA" w:rsidRDefault="00774B82" w:rsidP="007721FE">
      <w:pPr>
        <w:jc w:val="center"/>
        <w:rPr>
          <w:b/>
          <w:sz w:val="28"/>
          <w:szCs w:val="28"/>
        </w:rPr>
      </w:pPr>
    </w:p>
    <w:p w:rsidR="00774B82" w:rsidRDefault="00774B82" w:rsidP="007721FE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74B82" w:rsidRDefault="00774B82" w:rsidP="00737E0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D02EA">
        <w:rPr>
          <w:sz w:val="28"/>
          <w:szCs w:val="28"/>
        </w:rPr>
        <w:t>1. Благой Д.Д. Альбом пьес для детей Г. Свиридова // Вопросы фортепианной педагогики. – М.: Музык</w:t>
      </w:r>
      <w:r>
        <w:rPr>
          <w:sz w:val="28"/>
          <w:szCs w:val="28"/>
        </w:rPr>
        <w:t>а, 1971. – Вып. 3.– С. 163-191</w:t>
      </w:r>
      <w:r w:rsidRPr="00AD02EA">
        <w:rPr>
          <w:sz w:val="28"/>
          <w:szCs w:val="28"/>
        </w:rPr>
        <w:t xml:space="preserve"> </w:t>
      </w:r>
    </w:p>
    <w:p w:rsidR="00774B82" w:rsidRPr="00AD02EA" w:rsidRDefault="00774B82" w:rsidP="00AD02EA">
      <w:pPr>
        <w:jc w:val="both"/>
        <w:rPr>
          <w:noProof/>
          <w:sz w:val="28"/>
          <w:szCs w:val="28"/>
        </w:rPr>
      </w:pPr>
      <w:r w:rsidRPr="00AD02EA">
        <w:rPr>
          <w:sz w:val="28"/>
          <w:szCs w:val="28"/>
        </w:rPr>
        <w:t>2. Благой Д.Д. Фортепианное творчество Г. Свиридова // Георгий Свиридов. Сборник статей / Сост. и общ. ред. Д.В. Фришмана. – М.: Музыка, 1971. – С. 228-271.</w:t>
      </w:r>
      <w:r w:rsidRPr="00AD02EA">
        <w:rPr>
          <w:noProof/>
          <w:sz w:val="28"/>
          <w:szCs w:val="28"/>
        </w:rPr>
        <w:t xml:space="preserve"> </w:t>
      </w:r>
    </w:p>
    <w:p w:rsidR="00774B82" w:rsidRPr="00AD02EA" w:rsidRDefault="00774B82" w:rsidP="00AD02EA">
      <w:pPr>
        <w:jc w:val="both"/>
        <w:rPr>
          <w:noProof/>
          <w:sz w:val="28"/>
          <w:szCs w:val="28"/>
        </w:rPr>
      </w:pPr>
      <w:r w:rsidRPr="00AD02EA">
        <w:rPr>
          <w:noProof/>
          <w:sz w:val="28"/>
          <w:szCs w:val="28"/>
        </w:rPr>
        <w:t>3.Сохор А. Георгий Свиридов. М., 1972. 2-е изд</w:t>
      </w:r>
    </w:p>
    <w:p w:rsidR="00774B82" w:rsidRPr="00AD02EA" w:rsidRDefault="00774B82" w:rsidP="00AD02E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D02EA">
        <w:rPr>
          <w:sz w:val="28"/>
          <w:szCs w:val="28"/>
        </w:rPr>
        <w:t xml:space="preserve"> </w:t>
      </w:r>
      <w:r w:rsidRPr="00AD02EA">
        <w:rPr>
          <w:noProof/>
          <w:sz w:val="28"/>
          <w:szCs w:val="28"/>
        </w:rPr>
        <w:t>4. Васильева Л.В. Статья “Воспитание у школьников любви к Отечеству на примере изучения музыкального наследия Г. В. Свиридова. Общероссийский проект “Школа цифрового века”</w:t>
      </w:r>
    </w:p>
    <w:p w:rsidR="00774B82" w:rsidRPr="00AD02EA" w:rsidRDefault="00774B82" w:rsidP="00AD02EA">
      <w:pPr>
        <w:jc w:val="both"/>
        <w:rPr>
          <w:noProof/>
          <w:sz w:val="28"/>
          <w:szCs w:val="28"/>
        </w:rPr>
      </w:pPr>
      <w:r w:rsidRPr="00AD02EA">
        <w:rPr>
          <w:noProof/>
          <w:sz w:val="28"/>
          <w:szCs w:val="28"/>
        </w:rPr>
        <w:t>5. Рыданова О. П. Слушаем музыку, методическое пособие. М: Просвящение, 2009.</w:t>
      </w:r>
    </w:p>
    <w:p w:rsidR="00774B82" w:rsidRPr="00AD02EA" w:rsidRDefault="00774B82" w:rsidP="00AD02EA">
      <w:pPr>
        <w:jc w:val="both"/>
        <w:rPr>
          <w:noProof/>
          <w:sz w:val="28"/>
          <w:szCs w:val="28"/>
        </w:rPr>
      </w:pPr>
      <w:r w:rsidRPr="00AD02EA">
        <w:rPr>
          <w:noProof/>
          <w:sz w:val="28"/>
          <w:szCs w:val="28"/>
        </w:rPr>
        <w:t>6.Сергеенко А. Б. Записные книжки Георгия Свиридова. М., 2000.</w:t>
      </w:r>
    </w:p>
    <w:p w:rsidR="00774B82" w:rsidRPr="00AD02EA" w:rsidRDefault="00774B82" w:rsidP="00AD02EA">
      <w:pPr>
        <w:jc w:val="both"/>
        <w:rPr>
          <w:sz w:val="28"/>
          <w:szCs w:val="28"/>
        </w:rPr>
      </w:pPr>
      <w:r w:rsidRPr="00AD02EA">
        <w:rPr>
          <w:noProof/>
          <w:sz w:val="28"/>
          <w:szCs w:val="28"/>
        </w:rPr>
        <w:t>.</w:t>
      </w:r>
      <w:r w:rsidRPr="00AD02EA">
        <w:rPr>
          <w:sz w:val="28"/>
          <w:szCs w:val="28"/>
        </w:rPr>
        <w:t xml:space="preserve"> </w:t>
      </w:r>
    </w:p>
    <w:p w:rsidR="00774B82" w:rsidRPr="00AD02EA" w:rsidRDefault="00774B82" w:rsidP="007721FE">
      <w:pPr>
        <w:pStyle w:val="HTMLPreformatted"/>
        <w:widowControl w:val="0"/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74B82" w:rsidRPr="00CA34F9" w:rsidRDefault="00774B82" w:rsidP="007721FE">
      <w:pPr>
        <w:pStyle w:val="NoSpacing"/>
        <w:rPr>
          <w:sz w:val="28"/>
          <w:szCs w:val="28"/>
        </w:rPr>
      </w:pPr>
      <w:r w:rsidRPr="009428BC">
        <w:rPr>
          <w:sz w:val="28"/>
          <w:szCs w:val="28"/>
        </w:rPr>
        <w:br/>
      </w:r>
    </w:p>
    <w:p w:rsidR="00774B82" w:rsidRPr="00CA34F9" w:rsidRDefault="00774B82" w:rsidP="00CA34F9">
      <w:pPr>
        <w:pStyle w:val="NoSpacing"/>
        <w:rPr>
          <w:sz w:val="28"/>
          <w:szCs w:val="28"/>
        </w:rPr>
      </w:pPr>
    </w:p>
    <w:p w:rsidR="00774B82" w:rsidRPr="00CA34F9" w:rsidRDefault="00774B82" w:rsidP="00CA34F9">
      <w:pPr>
        <w:pStyle w:val="NoSpacing"/>
        <w:rPr>
          <w:sz w:val="28"/>
          <w:szCs w:val="28"/>
        </w:rPr>
      </w:pPr>
    </w:p>
    <w:sectPr w:rsidR="00774B82" w:rsidRPr="00CA34F9" w:rsidSect="00B65A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02281"/>
    <w:multiLevelType w:val="hybridMultilevel"/>
    <w:tmpl w:val="AFA844EE"/>
    <w:lvl w:ilvl="0" w:tplc="F224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CC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8E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C9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68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0E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CE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45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E6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C090367"/>
    <w:multiLevelType w:val="hybridMultilevel"/>
    <w:tmpl w:val="4FC007E4"/>
    <w:lvl w:ilvl="0" w:tplc="1A28B278">
      <w:start w:val="1"/>
      <w:numFmt w:val="bullet"/>
      <w:lvlText w:val="-"/>
      <w:lvlJc w:val="left"/>
      <w:pPr>
        <w:ind w:left="4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8F80DEA">
      <w:start w:val="1"/>
      <w:numFmt w:val="bullet"/>
      <w:lvlText w:val="o"/>
      <w:lvlJc w:val="left"/>
      <w:pPr>
        <w:ind w:left="54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5749A20">
      <w:start w:val="1"/>
      <w:numFmt w:val="bullet"/>
      <w:lvlText w:val="▪"/>
      <w:lvlJc w:val="left"/>
      <w:pPr>
        <w:ind w:left="61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1AAB002">
      <w:start w:val="1"/>
      <w:numFmt w:val="bullet"/>
      <w:lvlText w:val="•"/>
      <w:lvlJc w:val="left"/>
      <w:pPr>
        <w:ind w:left="69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4D68202">
      <w:start w:val="1"/>
      <w:numFmt w:val="bullet"/>
      <w:lvlText w:val="o"/>
      <w:lvlJc w:val="left"/>
      <w:pPr>
        <w:ind w:left="76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58A7ED2">
      <w:start w:val="1"/>
      <w:numFmt w:val="bullet"/>
      <w:lvlText w:val="▪"/>
      <w:lvlJc w:val="left"/>
      <w:pPr>
        <w:ind w:left="83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CD88977C">
      <w:start w:val="1"/>
      <w:numFmt w:val="bullet"/>
      <w:lvlText w:val="•"/>
      <w:lvlJc w:val="left"/>
      <w:pPr>
        <w:ind w:left="90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D5E198C">
      <w:start w:val="1"/>
      <w:numFmt w:val="bullet"/>
      <w:lvlText w:val="o"/>
      <w:lvlJc w:val="left"/>
      <w:pPr>
        <w:ind w:left="97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3783044">
      <w:start w:val="1"/>
      <w:numFmt w:val="bullet"/>
      <w:lvlText w:val="▪"/>
      <w:lvlJc w:val="left"/>
      <w:pPr>
        <w:ind w:left="105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E8C"/>
    <w:rsid w:val="00016410"/>
    <w:rsid w:val="00057F1C"/>
    <w:rsid w:val="001068B8"/>
    <w:rsid w:val="0014761A"/>
    <w:rsid w:val="001D006E"/>
    <w:rsid w:val="001D027E"/>
    <w:rsid w:val="00207393"/>
    <w:rsid w:val="00232F59"/>
    <w:rsid w:val="00240A11"/>
    <w:rsid w:val="0026365B"/>
    <w:rsid w:val="002A2A70"/>
    <w:rsid w:val="002C0EF5"/>
    <w:rsid w:val="0035135D"/>
    <w:rsid w:val="003A25BA"/>
    <w:rsid w:val="003C4369"/>
    <w:rsid w:val="0040555D"/>
    <w:rsid w:val="0040719E"/>
    <w:rsid w:val="004242B6"/>
    <w:rsid w:val="0043647D"/>
    <w:rsid w:val="004730B5"/>
    <w:rsid w:val="004A677A"/>
    <w:rsid w:val="004F07E9"/>
    <w:rsid w:val="00514E58"/>
    <w:rsid w:val="00591BC7"/>
    <w:rsid w:val="005C33C0"/>
    <w:rsid w:val="005C4D9C"/>
    <w:rsid w:val="0060185C"/>
    <w:rsid w:val="00607138"/>
    <w:rsid w:val="00607C3D"/>
    <w:rsid w:val="006216F2"/>
    <w:rsid w:val="00622627"/>
    <w:rsid w:val="0069570E"/>
    <w:rsid w:val="006F3D33"/>
    <w:rsid w:val="00737E0A"/>
    <w:rsid w:val="007523C4"/>
    <w:rsid w:val="00766CCF"/>
    <w:rsid w:val="007721FE"/>
    <w:rsid w:val="00772762"/>
    <w:rsid w:val="00774B82"/>
    <w:rsid w:val="007779C2"/>
    <w:rsid w:val="00790A14"/>
    <w:rsid w:val="007C3C90"/>
    <w:rsid w:val="007D5578"/>
    <w:rsid w:val="00806E8C"/>
    <w:rsid w:val="0083516D"/>
    <w:rsid w:val="008367DD"/>
    <w:rsid w:val="008A7BE2"/>
    <w:rsid w:val="008F4787"/>
    <w:rsid w:val="009045CF"/>
    <w:rsid w:val="00940EF9"/>
    <w:rsid w:val="009428BC"/>
    <w:rsid w:val="00977E5F"/>
    <w:rsid w:val="009A12DD"/>
    <w:rsid w:val="00A02282"/>
    <w:rsid w:val="00A15FDC"/>
    <w:rsid w:val="00AD02EA"/>
    <w:rsid w:val="00B03FEC"/>
    <w:rsid w:val="00B06A49"/>
    <w:rsid w:val="00B27FB5"/>
    <w:rsid w:val="00B4220D"/>
    <w:rsid w:val="00B65ABF"/>
    <w:rsid w:val="00B8060F"/>
    <w:rsid w:val="00B83B2E"/>
    <w:rsid w:val="00BE147C"/>
    <w:rsid w:val="00CA34F9"/>
    <w:rsid w:val="00CB0954"/>
    <w:rsid w:val="00D25836"/>
    <w:rsid w:val="00D64C5A"/>
    <w:rsid w:val="00D86AF8"/>
    <w:rsid w:val="00D97231"/>
    <w:rsid w:val="00DC3246"/>
    <w:rsid w:val="00DD1B3B"/>
    <w:rsid w:val="00DF6625"/>
    <w:rsid w:val="00E75E06"/>
    <w:rsid w:val="00E7715D"/>
    <w:rsid w:val="00EB45A6"/>
    <w:rsid w:val="00ED1394"/>
    <w:rsid w:val="00EE301B"/>
    <w:rsid w:val="00F20F6A"/>
    <w:rsid w:val="00F355DC"/>
    <w:rsid w:val="00FF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4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9"/>
    <w:qFormat/>
    <w:rsid w:val="00DF662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662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CA34F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A34F9"/>
    <w:rPr>
      <w:rFonts w:ascii="Consolas" w:hAnsi="Consolas" w:cs="Times New Roman"/>
      <w:sz w:val="20"/>
      <w:szCs w:val="20"/>
      <w:lang w:eastAsia="ar-SA" w:bidi="ar-SA"/>
    </w:rPr>
  </w:style>
  <w:style w:type="paragraph" w:styleId="NoSpacing">
    <w:name w:val="No Spacing"/>
    <w:uiPriority w:val="99"/>
    <w:qFormat/>
    <w:rsid w:val="00CA34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F355D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DF662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27FB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27F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603</TotalTime>
  <Pages>13</Pages>
  <Words>3443</Words>
  <Characters>19630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вап</dc:creator>
  <cp:keywords/>
  <dc:description/>
  <cp:lastModifiedBy>Admin</cp:lastModifiedBy>
  <cp:revision>32</cp:revision>
  <dcterms:created xsi:type="dcterms:W3CDTF">2016-01-11T10:45:00Z</dcterms:created>
  <dcterms:modified xsi:type="dcterms:W3CDTF">2018-06-08T10:26:00Z</dcterms:modified>
</cp:coreProperties>
</file>