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5A" w:rsidRPr="004022D3" w:rsidRDefault="00C55937" w:rsidP="00C55937">
      <w:pPr>
        <w:spacing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4022D3">
        <w:rPr>
          <w:rFonts w:ascii="Times New Roman" w:hAnsi="Times New Roman" w:cs="Times New Roman"/>
          <w:sz w:val="28"/>
          <w:szCs w:val="28"/>
        </w:rPr>
        <w:t>МОДЕЛЬ ОРГАНИЗАЦИИ НЕПРЕРЫВНОГО ОБРАЗОВАНИЯ И ВНУТРИШКОЛЬНОЙ СИСТЕМЫ УЧИТЕЛЬСКОГО РОСТА МБОУ «ШКОЛА №33».</w:t>
      </w:r>
    </w:p>
    <w:p w:rsidR="0082509E" w:rsidRPr="0042105A" w:rsidRDefault="0082509E" w:rsidP="0082509E">
      <w:pPr>
        <w:spacing w:line="240" w:lineRule="auto"/>
        <w:ind w:left="3402"/>
        <w:rPr>
          <w:rFonts w:ascii="Times New Roman" w:hAnsi="Times New Roman"/>
          <w:sz w:val="24"/>
          <w:szCs w:val="24"/>
        </w:rPr>
      </w:pPr>
      <w:r w:rsidRPr="0042105A">
        <w:rPr>
          <w:rFonts w:ascii="Times New Roman" w:hAnsi="Times New Roman"/>
          <w:i/>
          <w:iCs/>
          <w:sz w:val="24"/>
          <w:szCs w:val="24"/>
        </w:rPr>
        <w:t xml:space="preserve">Эффективный учитель </w:t>
      </w:r>
      <w:r w:rsidRPr="0042105A">
        <w:rPr>
          <w:rFonts w:ascii="Times New Roman" w:hAnsi="Times New Roman"/>
          <w:sz w:val="24"/>
          <w:szCs w:val="24"/>
        </w:rPr>
        <w:t xml:space="preserve">перестраивает свою стратегию преподавания в соответствии с потребностями учеников. Он не использует только ему удобные практики. </w:t>
      </w:r>
    </w:p>
    <w:p w:rsidR="0082509E" w:rsidRPr="0042105A" w:rsidRDefault="0082509E" w:rsidP="0082509E">
      <w:pPr>
        <w:spacing w:line="240" w:lineRule="auto"/>
        <w:ind w:left="3402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42105A">
        <w:rPr>
          <w:rFonts w:ascii="Times New Roman" w:hAnsi="Times New Roman"/>
          <w:sz w:val="24"/>
          <w:szCs w:val="24"/>
        </w:rPr>
        <w:t>Альма</w:t>
      </w:r>
      <w:proofErr w:type="spellEnd"/>
      <w:r w:rsidRPr="0042105A">
        <w:rPr>
          <w:rFonts w:ascii="Times New Roman" w:hAnsi="Times New Roman"/>
          <w:sz w:val="24"/>
          <w:szCs w:val="24"/>
        </w:rPr>
        <w:t xml:space="preserve"> Харрис</w:t>
      </w:r>
    </w:p>
    <w:p w:rsidR="006E02CB" w:rsidRPr="004022D3" w:rsidRDefault="006E02CB" w:rsidP="004022D3">
      <w:pPr>
        <w:spacing w:after="0"/>
        <w:ind w:firstLine="85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2D3">
        <w:rPr>
          <w:rFonts w:ascii="Times New Roman" w:eastAsia="Calibri" w:hAnsi="Times New Roman" w:cs="Times New Roman"/>
          <w:sz w:val="24"/>
          <w:szCs w:val="24"/>
        </w:rPr>
        <w:t>Компетентность педагога приобретает в последние годы все большую актуальность в связи с тем, что постоянно трансформируется социальный опыт, реконструируется сфера образования, появляются всевозможные разновидности авторских педагогических систем, возрастает уровень запросов социума к специалисту.</w:t>
      </w:r>
    </w:p>
    <w:p w:rsidR="006E02CB" w:rsidRPr="004022D3" w:rsidRDefault="006E02CB" w:rsidP="004022D3">
      <w:pPr>
        <w:numPr>
          <w:ilvl w:val="3"/>
          <w:numId w:val="1"/>
        </w:numPr>
        <w:tabs>
          <w:tab w:val="left" w:pos="1178"/>
        </w:tabs>
        <w:spacing w:after="0"/>
        <w:ind w:firstLine="8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2D3">
        <w:rPr>
          <w:rFonts w:ascii="Times New Roman" w:eastAsia="Calibri" w:hAnsi="Times New Roman" w:cs="Times New Roman"/>
          <w:sz w:val="24"/>
          <w:szCs w:val="24"/>
        </w:rPr>
        <w:t>течение ряда лет школа живет в условиях модернизации образования, которая, по сути, является процессом внедрения инноваций. В связи с введением новых федеральных образовательных стандартов инновационный процесс приобретает особый статус.</w:t>
      </w:r>
    </w:p>
    <w:p w:rsidR="006E02CB" w:rsidRPr="004022D3" w:rsidRDefault="006E02CB" w:rsidP="004022D3">
      <w:pPr>
        <w:spacing w:after="0"/>
        <w:ind w:left="120" w:right="1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2D3">
        <w:rPr>
          <w:rFonts w:ascii="Times New Roman" w:eastAsia="Calibri" w:hAnsi="Times New Roman" w:cs="Times New Roman"/>
          <w:sz w:val="24"/>
          <w:szCs w:val="24"/>
        </w:rPr>
        <w:t>Образовательные стандарты нового поколения предъявляют высокие требования к учителю. Чтобы воспитать достойного гражданина России, способного самосовершенствоваться на протяжении всей жизни, учитель должен быть сам примером для подражания.</w:t>
      </w:r>
    </w:p>
    <w:p w:rsidR="006E02CB" w:rsidRPr="004022D3" w:rsidRDefault="006E02CB" w:rsidP="004022D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2D3">
        <w:rPr>
          <w:rFonts w:ascii="Times New Roman" w:eastAsia="Calibri" w:hAnsi="Times New Roman" w:cs="Times New Roman"/>
          <w:sz w:val="24"/>
          <w:szCs w:val="24"/>
        </w:rPr>
        <w:t>Качество педагогических кадров – самый важный компонент образовательной системы потому, что реализация всех остальных компонентов напрямую зависит от тех человеческих ресурсов, которыми обеспечена та или иная образовательная система.</w:t>
      </w:r>
    </w:p>
    <w:p w:rsidR="00E8299E" w:rsidRPr="004022D3" w:rsidRDefault="00B338D2" w:rsidP="004022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 xml:space="preserve">Главная задача </w:t>
      </w:r>
      <w:r w:rsidR="00B751DA" w:rsidRPr="004022D3">
        <w:rPr>
          <w:rFonts w:ascii="Times New Roman" w:hAnsi="Times New Roman" w:cs="Times New Roman"/>
          <w:sz w:val="24"/>
          <w:szCs w:val="24"/>
        </w:rPr>
        <w:t>нашей школы</w:t>
      </w:r>
      <w:r w:rsidRPr="004022D3">
        <w:rPr>
          <w:rFonts w:ascii="Times New Roman" w:hAnsi="Times New Roman" w:cs="Times New Roman"/>
          <w:sz w:val="24"/>
          <w:szCs w:val="24"/>
        </w:rPr>
        <w:t xml:space="preserve"> на современном этапе состоит в подготовке высококвалифицированного  педагога,  способного  непрерывно  совершенствовать свое мастерство, мобильно реагировать на изменения, происходящие в мире. От уровня его профессиональной компетентности, способности к профессиональному  развитию, личностных качеств напрямую зависят результаты успешности </w:t>
      </w:r>
      <w:r w:rsidR="00B751DA" w:rsidRPr="004022D3">
        <w:rPr>
          <w:rFonts w:ascii="Times New Roman" w:hAnsi="Times New Roman" w:cs="Times New Roman"/>
          <w:sz w:val="24"/>
          <w:szCs w:val="24"/>
        </w:rPr>
        <w:t xml:space="preserve">наших </w:t>
      </w:r>
      <w:r w:rsidRPr="004022D3">
        <w:rPr>
          <w:rFonts w:ascii="Times New Roman" w:hAnsi="Times New Roman" w:cs="Times New Roman"/>
          <w:sz w:val="24"/>
          <w:szCs w:val="24"/>
        </w:rPr>
        <w:t>ученик</w:t>
      </w:r>
      <w:r w:rsidR="00B751DA" w:rsidRPr="004022D3">
        <w:rPr>
          <w:rFonts w:ascii="Times New Roman" w:hAnsi="Times New Roman" w:cs="Times New Roman"/>
          <w:sz w:val="24"/>
          <w:szCs w:val="24"/>
        </w:rPr>
        <w:t>ов</w:t>
      </w:r>
      <w:r w:rsidRPr="004022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6988" w:rsidRPr="004022D3" w:rsidRDefault="0031149D" w:rsidP="004022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 xml:space="preserve">Важными характеристиками современного педагога является постоянное самообразование, самосовершенствование, самокритичность, эрудиция, овладение новыми современными информационно-коммуникационными технологиями, готовность к переменам, мобильность, способность к нестандартным трудовым действиям и т.п. </w:t>
      </w:r>
    </w:p>
    <w:p w:rsidR="007033C5" w:rsidRPr="004022D3" w:rsidRDefault="007033C5" w:rsidP="004022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>Новое время диктует новые направления работы, определяет новые требования к профессии. Только сообщество коллег, единомышленников в полной мере объективно сможет определить профессиональный возраст педагога.</w:t>
      </w:r>
    </w:p>
    <w:p w:rsidR="00F7495B" w:rsidRPr="004022D3" w:rsidRDefault="00F7495B" w:rsidP="004022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>В школе</w:t>
      </w:r>
      <w:r w:rsidR="00C55937" w:rsidRPr="004022D3">
        <w:rPr>
          <w:rFonts w:ascii="Times New Roman" w:hAnsi="Times New Roman" w:cs="Times New Roman"/>
          <w:sz w:val="24"/>
          <w:szCs w:val="24"/>
        </w:rPr>
        <w:t xml:space="preserve"> №33</w:t>
      </w:r>
      <w:r w:rsidRPr="004022D3">
        <w:rPr>
          <w:rFonts w:ascii="Times New Roman" w:hAnsi="Times New Roman" w:cs="Times New Roman"/>
          <w:sz w:val="24"/>
          <w:szCs w:val="24"/>
        </w:rPr>
        <w:t xml:space="preserve"> сложилась своя модель организации непрерывного образования и </w:t>
      </w:r>
      <w:proofErr w:type="spellStart"/>
      <w:r w:rsidRPr="004022D3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4022D3">
        <w:rPr>
          <w:rFonts w:ascii="Times New Roman" w:hAnsi="Times New Roman" w:cs="Times New Roman"/>
          <w:sz w:val="24"/>
          <w:szCs w:val="24"/>
        </w:rPr>
        <w:t xml:space="preserve"> системы учительского роста. </w:t>
      </w:r>
    </w:p>
    <w:p w:rsidR="00335BEE" w:rsidRPr="004022D3" w:rsidRDefault="00F7495B" w:rsidP="004022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>П</w:t>
      </w:r>
      <w:r w:rsidR="005B0D77" w:rsidRPr="004022D3">
        <w:rPr>
          <w:rFonts w:ascii="Times New Roman" w:hAnsi="Times New Roman" w:cs="Times New Roman"/>
          <w:sz w:val="24"/>
          <w:szCs w:val="24"/>
        </w:rPr>
        <w:t xml:space="preserve">рограмма «Повышение профессионального мастерства учителя как фактор успешной школы», разработанная в 2017 году, стала основой для наших других проектов, которые принесли победу и </w:t>
      </w:r>
      <w:proofErr w:type="spellStart"/>
      <w:r w:rsidR="005B0D77" w:rsidRPr="004022D3">
        <w:rPr>
          <w:rFonts w:ascii="Times New Roman" w:hAnsi="Times New Roman" w:cs="Times New Roman"/>
          <w:sz w:val="24"/>
          <w:szCs w:val="24"/>
        </w:rPr>
        <w:t>грантовую</w:t>
      </w:r>
      <w:proofErr w:type="spellEnd"/>
      <w:r w:rsidR="005B0D77" w:rsidRPr="004022D3">
        <w:rPr>
          <w:rFonts w:ascii="Times New Roman" w:hAnsi="Times New Roman" w:cs="Times New Roman"/>
          <w:sz w:val="24"/>
          <w:szCs w:val="24"/>
        </w:rPr>
        <w:t xml:space="preserve"> поддержку  в 2018 году</w:t>
      </w:r>
      <w:r w:rsidR="00335BEE" w:rsidRPr="004022D3">
        <w:rPr>
          <w:rFonts w:ascii="Times New Roman" w:hAnsi="Times New Roman" w:cs="Times New Roman"/>
          <w:sz w:val="24"/>
          <w:szCs w:val="24"/>
        </w:rPr>
        <w:t>.</w:t>
      </w:r>
      <w:r w:rsidR="005B0D77" w:rsidRPr="00402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3D1" w:rsidRPr="004022D3" w:rsidRDefault="00D653D1" w:rsidP="004022D3">
      <w:pPr>
        <w:spacing w:after="0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>Открылись новые возможности непрерывного обучения благодаря участию школы в таких проектах как:</w:t>
      </w:r>
    </w:p>
    <w:p w:rsidR="00D653D1" w:rsidRPr="004022D3" w:rsidRDefault="005F5881" w:rsidP="004022D3">
      <w:pPr>
        <w:pStyle w:val="a5"/>
        <w:numPr>
          <w:ilvl w:val="0"/>
          <w:numId w:val="1"/>
        </w:numPr>
        <w:spacing w:after="0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школы в статусе базовой площадки по реализации  мероприятий по модернизации  технологий и содержания обучения в соответствии с новым федеральным государственным образовательным стандартом  посредством  </w:t>
      </w:r>
      <w:r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разработки  концепций  модернизации  конкретных областей,  поддержки  региональных  программ развития  образования  и  поддержки сетевых  методических  объединений  в  рамках  государственной  программы Российской Федерации «Развитие образования».</w:t>
      </w:r>
    </w:p>
    <w:p w:rsidR="005F5881" w:rsidRPr="004022D3" w:rsidRDefault="005F5881" w:rsidP="004022D3">
      <w:pPr>
        <w:pStyle w:val="a5"/>
        <w:ind w:left="284" w:firstLine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учителей появилась возможность делиться опытом работы с коллегами из других регионов Российской Федерации. Организовано 4 выездных семинара в Республики Дагестан, Башкортостан, г</w:t>
      </w:r>
      <w:proofErr w:type="gramStart"/>
      <w:r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очи, </w:t>
      </w:r>
      <w:r w:rsidR="00F7495B"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</w:t>
      </w:r>
      <w:r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приняли 2 делегации </w:t>
      </w:r>
      <w:r w:rsidRPr="004022D3">
        <w:rPr>
          <w:rFonts w:ascii="Times New Roman" w:hAnsi="Times New Roman" w:cs="Times New Roman"/>
          <w:sz w:val="24"/>
          <w:szCs w:val="24"/>
        </w:rPr>
        <w:t xml:space="preserve">из г.Екатеринбурга с целью обмена накопленным опытом по реализации мероприятий в условиях введения </w:t>
      </w:r>
      <w:r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 государственных образовательных стандартов.</w:t>
      </w:r>
    </w:p>
    <w:p w:rsidR="00A472A2" w:rsidRPr="004022D3" w:rsidRDefault="00A472A2" w:rsidP="004022D3">
      <w:pPr>
        <w:pStyle w:val="a5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Реализации проекта </w:t>
      </w:r>
      <w:r w:rsidR="00F7495B"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Информационная система организационно-методической </w:t>
      </w:r>
      <w:proofErr w:type="spellStart"/>
      <w:proofErr w:type="gramStart"/>
      <w:r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интернет-поддержки</w:t>
      </w:r>
      <w:proofErr w:type="spellEnd"/>
      <w:proofErr w:type="gramEnd"/>
      <w:r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 при внедрении в образовательную практику новых педагогических технологий</w:t>
      </w:r>
      <w:r w:rsidR="00E402C0"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региональной инновационной поддержки.</w:t>
      </w:r>
    </w:p>
    <w:p w:rsidR="00E402C0" w:rsidRPr="004022D3" w:rsidRDefault="00A472A2" w:rsidP="004022D3">
      <w:pPr>
        <w:pStyle w:val="a5"/>
        <w:ind w:left="284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Благодаря этому проекту учителя получили возможность обучиться в сфере создания дистанционных курсов, цифровых возможностей обучения учащихся и родителей, транслировать свой опыт образовательных технологий через сайт </w:t>
      </w:r>
      <w:proofErr w:type="spellStart"/>
      <w:r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moodle</w:t>
      </w:r>
      <w:proofErr w:type="spellEnd"/>
      <w:r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тиражировать методические разработки, технологические карты уроков через электронные и бумажные носители коллегам - сетевым партнерам инновационной площадки и получать обратную связь.</w:t>
      </w:r>
    </w:p>
    <w:p w:rsidR="006C0472" w:rsidRPr="004022D3" w:rsidRDefault="006C0472" w:rsidP="004022D3">
      <w:pPr>
        <w:pStyle w:val="a5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реализации программы «Успешная школа» учителя прошли курсы повышения квалификации по работе с детьми с ОВЗ, 9 учителей познакомились с опытом работы школ Эстонии, 2 учителя прошли авторские курсы по системе Мещеряковой и весь коллектив участвовал в тренингах  по саморазвитию </w:t>
      </w:r>
      <w:proofErr w:type="spellStart"/>
      <w:r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Teamsoft</w:t>
      </w:r>
      <w:proofErr w:type="spellEnd"/>
    </w:p>
    <w:p w:rsidR="00A472A2" w:rsidRPr="004022D3" w:rsidRDefault="006C0472" w:rsidP="004022D3">
      <w:pPr>
        <w:pStyle w:val="a5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проекта «Повышение профессиональной компетентности педагогов через внутрикорпоративное обучение в условиях внедрения национальной системы учительского роста» в рамках федеральной инновационной площадки позволит расширить модель нашей системы профессионального роста, которая  основана на  убеждении, что </w:t>
      </w:r>
      <w:r w:rsidRPr="00402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«если ты перестаешь учиться, ты перестаешь быть учителем»</w:t>
      </w:r>
    </w:p>
    <w:p w:rsidR="009316A3" w:rsidRPr="004022D3" w:rsidRDefault="00F472F8" w:rsidP="004022D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316A3"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нашей школе стремление педагога к самосовершенствованию, к самореализации, к непрерывному образованию поддерживается различными способами: индивидуальный маршрут развития каждого педагога; курсы повышения квалификации; посещение семинаров и </w:t>
      </w:r>
      <w:proofErr w:type="spellStart"/>
      <w:r w:rsidR="009316A3"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="009316A3"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внутренний </w:t>
      </w:r>
      <w:proofErr w:type="spellStart"/>
      <w:r w:rsidR="009316A3"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коучинг</w:t>
      </w:r>
      <w:proofErr w:type="spellEnd"/>
      <w:r w:rsidR="009316A3"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Согласно</w:t>
      </w:r>
      <w:r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разработанному Регламенту обучения</w:t>
      </w:r>
      <w:r w:rsidR="009316A3"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персонала</w:t>
      </w:r>
      <w:r w:rsidR="009316A3"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 практикуется внутреннее и внешнее обучение. Планирование обучения и развития каждого работника основывается на результатах оценки по компетенциям, стратегических целях и производственной необходимости.</w:t>
      </w:r>
    </w:p>
    <w:p w:rsidR="009316A3" w:rsidRPr="004022D3" w:rsidRDefault="009316A3" w:rsidP="004022D3">
      <w:pPr>
        <w:spacing w:after="0"/>
        <w:ind w:left="1" w:right="220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потребностей в обучении производится ежегодно, после окончания мероприятий по окончанию учебного года до 05 сентября текущего года.</w:t>
      </w:r>
    </w:p>
    <w:p w:rsidR="009316A3" w:rsidRPr="004022D3" w:rsidRDefault="00F472F8" w:rsidP="004022D3">
      <w:pPr>
        <w:tabs>
          <w:tab w:val="left" w:pos="22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9316A3"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процессе определения  потребностей в обучении </w:t>
      </w:r>
      <w:r w:rsidR="009316A3" w:rsidRPr="00402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заместитель директора </w:t>
      </w:r>
      <w:r w:rsidRPr="00402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развитию школы</w:t>
      </w:r>
    </w:p>
    <w:p w:rsidR="009316A3" w:rsidRPr="004022D3" w:rsidRDefault="009316A3" w:rsidP="004022D3">
      <w:pPr>
        <w:numPr>
          <w:ilvl w:val="1"/>
          <w:numId w:val="3"/>
        </w:numPr>
        <w:tabs>
          <w:tab w:val="left" w:pos="709"/>
        </w:tabs>
        <w:spacing w:after="0"/>
        <w:ind w:right="180"/>
        <w:jc w:val="both"/>
        <w:rPr>
          <w:rFonts w:ascii="Courier New" w:eastAsia="Courier New" w:hAnsi="Courier New" w:cs="Courier New"/>
          <w:sz w:val="24"/>
          <w:szCs w:val="24"/>
          <w:lang w:eastAsia="ru-RU"/>
        </w:rPr>
      </w:pPr>
      <w:r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наличие заполненных индивидуальных маршрутов развития на всех работников школы в срок до 01 сентября;</w:t>
      </w:r>
    </w:p>
    <w:p w:rsidR="009316A3" w:rsidRPr="004022D3" w:rsidRDefault="009316A3" w:rsidP="004022D3">
      <w:pPr>
        <w:numPr>
          <w:ilvl w:val="1"/>
          <w:numId w:val="3"/>
        </w:numPr>
        <w:tabs>
          <w:tab w:val="left" w:pos="701"/>
        </w:tabs>
        <w:spacing w:after="0"/>
        <w:jc w:val="both"/>
        <w:rPr>
          <w:rFonts w:ascii="Courier New" w:eastAsia="Courier New" w:hAnsi="Courier New" w:cs="Courier New"/>
          <w:sz w:val="24"/>
          <w:szCs w:val="24"/>
          <w:lang w:eastAsia="ru-RU"/>
        </w:rPr>
      </w:pPr>
      <w:r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сбор заявок на обязательное обучение;</w:t>
      </w:r>
    </w:p>
    <w:p w:rsidR="009316A3" w:rsidRPr="004022D3" w:rsidRDefault="009316A3" w:rsidP="004022D3">
      <w:pPr>
        <w:numPr>
          <w:ilvl w:val="1"/>
          <w:numId w:val="3"/>
        </w:numPr>
        <w:tabs>
          <w:tab w:val="left" w:pos="709"/>
        </w:tabs>
        <w:spacing w:after="0"/>
        <w:ind w:right="340"/>
        <w:jc w:val="both"/>
        <w:rPr>
          <w:rFonts w:ascii="Courier New" w:eastAsia="Courier New" w:hAnsi="Courier New" w:cs="Courier New"/>
          <w:sz w:val="24"/>
          <w:szCs w:val="24"/>
          <w:lang w:eastAsia="ru-RU"/>
        </w:rPr>
      </w:pPr>
      <w:r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сводные данные по выявленным потребностям в обучении школы;</w:t>
      </w:r>
    </w:p>
    <w:p w:rsidR="009316A3" w:rsidRPr="004022D3" w:rsidRDefault="009316A3" w:rsidP="004022D3">
      <w:pPr>
        <w:numPr>
          <w:ilvl w:val="1"/>
          <w:numId w:val="3"/>
        </w:numPr>
        <w:tabs>
          <w:tab w:val="left" w:pos="701"/>
        </w:tabs>
        <w:spacing w:after="0"/>
        <w:jc w:val="both"/>
        <w:rPr>
          <w:rFonts w:ascii="Courier New" w:eastAsia="Courier New" w:hAnsi="Courier New" w:cs="Courier New"/>
          <w:sz w:val="24"/>
          <w:szCs w:val="24"/>
          <w:lang w:eastAsia="ru-RU"/>
        </w:rPr>
      </w:pPr>
      <w:r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согласовывает потребности в обучении  на внебюджетной основе.</w:t>
      </w:r>
    </w:p>
    <w:p w:rsidR="009316A3" w:rsidRPr="004022D3" w:rsidRDefault="009316A3" w:rsidP="004022D3">
      <w:pPr>
        <w:spacing w:after="0"/>
        <w:ind w:left="1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Результатом процесса определения потребностей в обучении является заполненная форма сводных потребностей в обучении школы </w:t>
      </w:r>
    </w:p>
    <w:p w:rsidR="0056119A" w:rsidRPr="004022D3" w:rsidRDefault="0056119A" w:rsidP="004022D3">
      <w:pPr>
        <w:spacing w:after="0"/>
        <w:ind w:firstLine="6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 организации  внешнего  обучения  (на внебюджетной основе) </w:t>
      </w:r>
      <w:r w:rsidRPr="00402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директора:</w:t>
      </w:r>
    </w:p>
    <w:p w:rsidR="00C3799D" w:rsidRPr="004022D3" w:rsidRDefault="00C3799D" w:rsidP="004022D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119A"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оплату счета работника в соответствии с Положением о ваучерах</w:t>
      </w:r>
      <w:r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Ваучеры реализуют механизм бесплатной передачи сотрудникам школы право обучения в целях развития персонала. Право на получение ваучеров имеют сотрудники школы, работающие на постоянной основе по штатному расписанию, согласно тарификации на учебный год и имеющие стаж работы не менее 1 года.</w:t>
      </w:r>
    </w:p>
    <w:p w:rsidR="0056119A" w:rsidRPr="004022D3" w:rsidRDefault="00C3799D" w:rsidP="004022D3">
      <w:pPr>
        <w:tabs>
          <w:tab w:val="left" w:pos="1141"/>
        </w:tabs>
        <w:spacing w:after="0"/>
        <w:jc w:val="both"/>
        <w:rPr>
          <w:rFonts w:ascii="Courier New" w:eastAsia="Courier New" w:hAnsi="Courier New" w:cs="Courier New"/>
          <w:sz w:val="24"/>
          <w:szCs w:val="24"/>
          <w:lang w:eastAsia="ru-RU"/>
        </w:rPr>
      </w:pPr>
      <w:r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119A"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стоимости обучения (прямых затратах) свыше </w:t>
      </w:r>
      <w:r w:rsidR="0056119A" w:rsidRPr="00402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2000 рублей</w:t>
      </w:r>
      <w:r w:rsidR="0056119A"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работника для заключения дополнительного соглашения к трудовому договору, контролирует его заключение. Сроки отработки и порядок возмещения расходов, устанавливаемые в дополнительном соглашении к трудовому договору, определены в Приложении  к Регламенту</w:t>
      </w:r>
      <w:r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  <w:r w:rsidR="0056119A"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149D" w:rsidRPr="004022D3" w:rsidRDefault="00FC5278" w:rsidP="004022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>П</w:t>
      </w:r>
      <w:r w:rsidR="0031149D" w:rsidRPr="004022D3">
        <w:rPr>
          <w:rFonts w:ascii="Times New Roman" w:hAnsi="Times New Roman" w:cs="Times New Roman"/>
          <w:sz w:val="24"/>
          <w:szCs w:val="24"/>
        </w:rPr>
        <w:t>отребность в организации</w:t>
      </w:r>
      <w:r w:rsidR="00C3799D" w:rsidRPr="004022D3">
        <w:rPr>
          <w:rFonts w:ascii="Times New Roman" w:hAnsi="Times New Roman" w:cs="Times New Roman"/>
          <w:b/>
          <w:sz w:val="24"/>
          <w:szCs w:val="24"/>
        </w:rPr>
        <w:t xml:space="preserve"> внутрикорпоративного обучения</w:t>
      </w:r>
      <w:r w:rsidR="0031149D" w:rsidRPr="004022D3">
        <w:rPr>
          <w:rFonts w:ascii="Times New Roman" w:hAnsi="Times New Roman" w:cs="Times New Roman"/>
          <w:sz w:val="24"/>
          <w:szCs w:val="24"/>
        </w:rPr>
        <w:t xml:space="preserve">, в которой предполагается использовать ранее применяемые и новые  </w:t>
      </w:r>
      <w:r w:rsidR="00FA3D2E" w:rsidRPr="004022D3">
        <w:rPr>
          <w:rFonts w:ascii="Times New Roman" w:hAnsi="Times New Roman" w:cs="Times New Roman"/>
          <w:sz w:val="24"/>
          <w:szCs w:val="24"/>
        </w:rPr>
        <w:t xml:space="preserve">приемы, </w:t>
      </w:r>
      <w:r w:rsidR="0031149D" w:rsidRPr="004022D3">
        <w:rPr>
          <w:rFonts w:ascii="Times New Roman" w:hAnsi="Times New Roman" w:cs="Times New Roman"/>
          <w:sz w:val="24"/>
          <w:szCs w:val="24"/>
        </w:rPr>
        <w:t>формы и технологии обучения</w:t>
      </w:r>
      <w:r w:rsidRPr="004022D3">
        <w:rPr>
          <w:rFonts w:ascii="Times New Roman" w:hAnsi="Times New Roman" w:cs="Times New Roman"/>
          <w:sz w:val="24"/>
          <w:szCs w:val="24"/>
        </w:rPr>
        <w:t xml:space="preserve"> велика</w:t>
      </w:r>
      <w:r w:rsidR="00E402C0" w:rsidRPr="004022D3">
        <w:rPr>
          <w:rFonts w:ascii="Times New Roman" w:hAnsi="Times New Roman" w:cs="Times New Roman"/>
          <w:sz w:val="24"/>
          <w:szCs w:val="24"/>
        </w:rPr>
        <w:t xml:space="preserve">.  Назову лишь </w:t>
      </w:r>
      <w:r w:rsidRPr="004022D3">
        <w:rPr>
          <w:rFonts w:ascii="Times New Roman" w:hAnsi="Times New Roman" w:cs="Times New Roman"/>
          <w:sz w:val="24"/>
          <w:szCs w:val="24"/>
        </w:rPr>
        <w:t>некоторые формы</w:t>
      </w:r>
      <w:r w:rsidR="0031149D" w:rsidRPr="004022D3">
        <w:rPr>
          <w:rFonts w:ascii="Times New Roman" w:hAnsi="Times New Roman" w:cs="Times New Roman"/>
          <w:sz w:val="24"/>
          <w:szCs w:val="24"/>
        </w:rPr>
        <w:t>:</w:t>
      </w:r>
    </w:p>
    <w:p w:rsidR="0031149D" w:rsidRPr="004022D3" w:rsidRDefault="0031149D" w:rsidP="00402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 xml:space="preserve">1.  Самоанализ  и  самооценка  -  обучение  в  процессе  анализа  и оценки своей деятельности по разработанным критериям. </w:t>
      </w:r>
    </w:p>
    <w:p w:rsidR="0031149D" w:rsidRPr="004022D3" w:rsidRDefault="0031149D" w:rsidP="00402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>2.  Корпоративное  обучение  -  обучение  педагогов  по  определенным администрацией  целям,  решаемым  задачам,  видам  и  способам проведения</w:t>
      </w:r>
    </w:p>
    <w:p w:rsidR="0031149D" w:rsidRPr="004022D3" w:rsidRDefault="0031149D" w:rsidP="00402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>процесса  корпоративного  обучения:  педсоветы,  мастер-классы, практикумы, флэш-семинары и др.</w:t>
      </w:r>
    </w:p>
    <w:p w:rsidR="0031149D" w:rsidRPr="004022D3" w:rsidRDefault="0031149D" w:rsidP="00402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>3.  Участие  в  работе  проблемных,  творческих  групп  -  обучение  в  процессе выполнения  задач,  поставленных  перед  группой  педагогов,  за  счет  общения, выполнения групповых поручений. Например:</w:t>
      </w:r>
    </w:p>
    <w:p w:rsidR="0031149D" w:rsidRPr="004022D3" w:rsidRDefault="0031149D" w:rsidP="00402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>-  творческая  группа  «Преемственность  между  начальным звеном  и средней школой»;</w:t>
      </w:r>
    </w:p>
    <w:p w:rsidR="0031149D" w:rsidRPr="004022D3" w:rsidRDefault="0031149D" w:rsidP="00402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 xml:space="preserve">- временная рабочая группа «Интерактивные приемы обучения»; </w:t>
      </w:r>
    </w:p>
    <w:p w:rsidR="0031149D" w:rsidRPr="004022D3" w:rsidRDefault="0031149D" w:rsidP="00402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 xml:space="preserve">4.  Педагогические  мастерские  -  обучение  в  процессе  совместной разработки  образцов  профессиональной  деятельности  (технологические карты  уроков,  рабочих программ  и  т.д.)  под  руководством  одного  из  наиболее  опытных  и  знающих учителей, называемых </w:t>
      </w:r>
      <w:proofErr w:type="spellStart"/>
      <w:r w:rsidRPr="004022D3">
        <w:rPr>
          <w:rFonts w:ascii="Times New Roman" w:hAnsi="Times New Roman" w:cs="Times New Roman"/>
          <w:sz w:val="24"/>
          <w:szCs w:val="24"/>
        </w:rPr>
        <w:t>эдьюкейторами</w:t>
      </w:r>
      <w:proofErr w:type="spellEnd"/>
      <w:r w:rsidRPr="004022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22D3">
        <w:rPr>
          <w:rFonts w:ascii="Times New Roman" w:hAnsi="Times New Roman" w:cs="Times New Roman"/>
          <w:sz w:val="24"/>
          <w:szCs w:val="24"/>
          <w:lang w:val="en-US"/>
        </w:rPr>
        <w:t>educatore</w:t>
      </w:r>
      <w:proofErr w:type="spellEnd"/>
      <w:r w:rsidRPr="004022D3">
        <w:rPr>
          <w:rFonts w:ascii="Times New Roman" w:hAnsi="Times New Roman" w:cs="Times New Roman"/>
          <w:sz w:val="24"/>
          <w:szCs w:val="24"/>
        </w:rPr>
        <w:t>). Данная  форма  реализуется  в  процессе  корпоративного  обучения  в деятельности методических объединений, проблемных и рабочих групп.</w:t>
      </w:r>
    </w:p>
    <w:p w:rsidR="0031149D" w:rsidRPr="004022D3" w:rsidRDefault="0031149D" w:rsidP="00402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 xml:space="preserve">5.  </w:t>
      </w:r>
      <w:proofErr w:type="spellStart"/>
      <w:r w:rsidR="00FA3D2E" w:rsidRPr="004022D3">
        <w:rPr>
          <w:rFonts w:ascii="Times New Roman" w:hAnsi="Times New Roman" w:cs="Times New Roman"/>
          <w:sz w:val="24"/>
          <w:szCs w:val="24"/>
        </w:rPr>
        <w:t>Креативные</w:t>
      </w:r>
      <w:proofErr w:type="spellEnd"/>
      <w:r w:rsidR="00FA3D2E" w:rsidRPr="004022D3">
        <w:rPr>
          <w:rFonts w:ascii="Times New Roman" w:hAnsi="Times New Roman" w:cs="Times New Roman"/>
          <w:sz w:val="24"/>
          <w:szCs w:val="24"/>
        </w:rPr>
        <w:t xml:space="preserve"> вызовы. </w:t>
      </w:r>
      <w:r w:rsidRPr="004022D3">
        <w:rPr>
          <w:rFonts w:ascii="Times New Roman" w:hAnsi="Times New Roman" w:cs="Times New Roman"/>
          <w:sz w:val="24"/>
          <w:szCs w:val="24"/>
        </w:rPr>
        <w:t xml:space="preserve">Обучение  на  собственных  открытых  учебных занятиях/воспитательных  мероприятиях  -  обучение  в  процессе  </w:t>
      </w:r>
      <w:r w:rsidR="00FA3D2E" w:rsidRPr="004022D3">
        <w:rPr>
          <w:rFonts w:ascii="Times New Roman" w:hAnsi="Times New Roman" w:cs="Times New Roman"/>
          <w:sz w:val="24"/>
          <w:szCs w:val="24"/>
        </w:rPr>
        <w:t>подготовки занятия/мероприятия по вызову или запросу администрации школы</w:t>
      </w:r>
      <w:r w:rsidRPr="004022D3">
        <w:rPr>
          <w:rFonts w:ascii="Times New Roman" w:hAnsi="Times New Roman" w:cs="Times New Roman"/>
          <w:sz w:val="24"/>
          <w:szCs w:val="24"/>
        </w:rPr>
        <w:t>.  Осуществляется  в  соответствии  с  планом работы  школы и планом ВШК.</w:t>
      </w:r>
    </w:p>
    <w:p w:rsidR="0031149D" w:rsidRPr="004022D3" w:rsidRDefault="0031149D" w:rsidP="00402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 xml:space="preserve">6.  </w:t>
      </w:r>
      <w:proofErr w:type="spellStart"/>
      <w:r w:rsidRPr="004022D3">
        <w:rPr>
          <w:rFonts w:ascii="Times New Roman" w:hAnsi="Times New Roman" w:cs="Times New Roman"/>
          <w:sz w:val="24"/>
          <w:szCs w:val="24"/>
        </w:rPr>
        <w:t>Супервизии</w:t>
      </w:r>
      <w:proofErr w:type="spellEnd"/>
      <w:r w:rsidRPr="004022D3">
        <w:rPr>
          <w:rFonts w:ascii="Times New Roman" w:hAnsi="Times New Roman" w:cs="Times New Roman"/>
          <w:sz w:val="24"/>
          <w:szCs w:val="24"/>
        </w:rPr>
        <w:t xml:space="preserve">  –  мероприятия  (открытые  уроки,  мастер-классы  и  др.), проведенные  учителем в рамках работы «Школа Превосходства» для  коллег  или  описанные  им  проблемные  ситуации, которые  рассматриваются  и  анализируются  совместно  с  опытными  коллегами, благодаря чему  учитель получает  объективную информацию для  более полного и объективного видения своей собственной деятельности.</w:t>
      </w:r>
    </w:p>
    <w:p w:rsidR="0031149D" w:rsidRPr="004022D3" w:rsidRDefault="0031149D" w:rsidP="00402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>7.  Работа по </w:t>
      </w:r>
      <w:proofErr w:type="spellStart"/>
      <w:r w:rsidRPr="004022D3">
        <w:rPr>
          <w:rFonts w:ascii="Times New Roman" w:hAnsi="Times New Roman" w:cs="Times New Roman"/>
          <w:sz w:val="24"/>
          <w:szCs w:val="24"/>
        </w:rPr>
        <w:t>Аджайлу</w:t>
      </w:r>
      <w:proofErr w:type="spellEnd"/>
      <w:r w:rsidRPr="004022D3">
        <w:rPr>
          <w:rFonts w:ascii="Times New Roman" w:hAnsi="Times New Roman" w:cs="Times New Roman"/>
          <w:sz w:val="24"/>
          <w:szCs w:val="24"/>
        </w:rPr>
        <w:t xml:space="preserve">. Работа над тем или иным проектом, задачей, проблемой в команде. Команды выясняют, что необходимо сделать, команды выясняют, как это можно сделать и </w:t>
      </w:r>
      <w:r w:rsidRPr="004022D3">
        <w:rPr>
          <w:rFonts w:ascii="Times New Roman" w:hAnsi="Times New Roman" w:cs="Times New Roman"/>
          <w:sz w:val="24"/>
          <w:szCs w:val="24"/>
        </w:rPr>
        <w:lastRenderedPageBreak/>
        <w:t xml:space="preserve">команды делают это. Команды определяют, что им мешает и берут на себя ответственность, чтобы разрешить все трудности, которые им подвластны. </w:t>
      </w:r>
    </w:p>
    <w:p w:rsidR="0031149D" w:rsidRPr="004022D3" w:rsidRDefault="0031149D" w:rsidP="00402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 xml:space="preserve">8.  Кураторская методика. Наблюдение одного и того же аспекта урока парой учителей на основе </w:t>
      </w:r>
      <w:proofErr w:type="spellStart"/>
      <w:r w:rsidRPr="004022D3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4022D3">
        <w:rPr>
          <w:rFonts w:ascii="Times New Roman" w:hAnsi="Times New Roman" w:cs="Times New Roman"/>
          <w:sz w:val="24"/>
          <w:szCs w:val="24"/>
        </w:rPr>
        <w:t xml:space="preserve"> под присмотром «умного третьего.</w:t>
      </w:r>
    </w:p>
    <w:p w:rsidR="0031149D" w:rsidRPr="004022D3" w:rsidRDefault="0031149D" w:rsidP="00402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 xml:space="preserve">9. </w:t>
      </w:r>
      <w:r w:rsidR="00C3799D" w:rsidRPr="004022D3">
        <w:rPr>
          <w:rFonts w:ascii="Times New Roman" w:hAnsi="Times New Roman" w:cs="Times New Roman"/>
          <w:sz w:val="24"/>
          <w:szCs w:val="24"/>
        </w:rPr>
        <w:t>Школа наставничества</w:t>
      </w:r>
      <w:r w:rsidRPr="004022D3">
        <w:rPr>
          <w:rFonts w:ascii="Times New Roman" w:hAnsi="Times New Roman" w:cs="Times New Roman"/>
          <w:sz w:val="24"/>
          <w:szCs w:val="24"/>
        </w:rPr>
        <w:t>.</w:t>
      </w:r>
      <w:r w:rsidR="00C3799D" w:rsidRPr="00402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9D" w:rsidRPr="004022D3">
        <w:rPr>
          <w:rFonts w:ascii="Times New Roman" w:hAnsi="Times New Roman" w:cs="Times New Roman"/>
          <w:sz w:val="24"/>
          <w:szCs w:val="24"/>
        </w:rPr>
        <w:t>Внутришкольная</w:t>
      </w:r>
      <w:proofErr w:type="spellEnd"/>
      <w:r w:rsidR="00C3799D" w:rsidRPr="00402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9D" w:rsidRPr="004022D3">
        <w:rPr>
          <w:rFonts w:ascii="Times New Roman" w:hAnsi="Times New Roman" w:cs="Times New Roman"/>
          <w:sz w:val="24"/>
          <w:szCs w:val="24"/>
        </w:rPr>
        <w:t>грантовая</w:t>
      </w:r>
      <w:proofErr w:type="spellEnd"/>
      <w:r w:rsidR="00C3799D" w:rsidRPr="004022D3">
        <w:rPr>
          <w:rFonts w:ascii="Times New Roman" w:hAnsi="Times New Roman" w:cs="Times New Roman"/>
          <w:sz w:val="24"/>
          <w:szCs w:val="24"/>
        </w:rPr>
        <w:t xml:space="preserve"> поддержка наставников.</w:t>
      </w:r>
    </w:p>
    <w:p w:rsidR="0031149D" w:rsidRPr="004022D3" w:rsidRDefault="0031149D" w:rsidP="00402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>10. Школа молодого педагога</w:t>
      </w:r>
      <w:r w:rsidR="00C3799D" w:rsidRPr="004022D3">
        <w:rPr>
          <w:rFonts w:ascii="Times New Roman" w:hAnsi="Times New Roman" w:cs="Times New Roman"/>
          <w:sz w:val="24"/>
          <w:szCs w:val="24"/>
        </w:rPr>
        <w:t>. Недели молодого специалиста.</w:t>
      </w:r>
      <w:r w:rsidR="00FA3D2E" w:rsidRPr="004022D3">
        <w:rPr>
          <w:rFonts w:ascii="Times New Roman" w:hAnsi="Times New Roman" w:cs="Times New Roman"/>
          <w:sz w:val="24"/>
          <w:szCs w:val="24"/>
        </w:rPr>
        <w:t xml:space="preserve"> Лиги педагогических игр. «Зеленые» педсоветы.</w:t>
      </w:r>
      <w:r w:rsidRPr="00402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49D" w:rsidRPr="004022D3" w:rsidRDefault="0031149D" w:rsidP="00402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 xml:space="preserve">11. Мастер-классы, тренинги, </w:t>
      </w:r>
      <w:proofErr w:type="spellStart"/>
      <w:r w:rsidRPr="004022D3">
        <w:rPr>
          <w:rFonts w:ascii="Times New Roman" w:hAnsi="Times New Roman" w:cs="Times New Roman"/>
          <w:sz w:val="24"/>
          <w:szCs w:val="24"/>
        </w:rPr>
        <w:t>флэш-семинары</w:t>
      </w:r>
      <w:proofErr w:type="spellEnd"/>
      <w:r w:rsidR="00FA3D2E" w:rsidRPr="004022D3">
        <w:rPr>
          <w:rFonts w:ascii="Times New Roman" w:hAnsi="Times New Roman" w:cs="Times New Roman"/>
          <w:sz w:val="24"/>
          <w:szCs w:val="24"/>
        </w:rPr>
        <w:t>.</w:t>
      </w:r>
    </w:p>
    <w:p w:rsidR="0031149D" w:rsidRPr="004022D3" w:rsidRDefault="0031149D" w:rsidP="00402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>12. Ротация -  перевод  педагогического  работника  на  новую  должность  с целью получения им дополнительной профессиональной квалификации.</w:t>
      </w:r>
    </w:p>
    <w:p w:rsidR="00506367" w:rsidRPr="004022D3" w:rsidRDefault="00FA3D2E" w:rsidP="004022D3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ab/>
        <w:t>Еще одним видом внутрикорпоративного обучения, ставшего для нашей школы зарядом энергии и источником вдохновения</w:t>
      </w:r>
      <w:r w:rsidR="00506367" w:rsidRPr="004022D3">
        <w:rPr>
          <w:rFonts w:ascii="Times New Roman" w:hAnsi="Times New Roman" w:cs="Times New Roman"/>
          <w:sz w:val="24"/>
          <w:szCs w:val="24"/>
        </w:rPr>
        <w:t>,</w:t>
      </w:r>
      <w:r w:rsidRPr="004022D3">
        <w:rPr>
          <w:rFonts w:ascii="Times New Roman" w:hAnsi="Times New Roman" w:cs="Times New Roman"/>
          <w:sz w:val="24"/>
          <w:szCs w:val="24"/>
        </w:rPr>
        <w:t xml:space="preserve"> стала выездная школа в санатории «</w:t>
      </w:r>
      <w:proofErr w:type="spellStart"/>
      <w:r w:rsidRPr="004022D3">
        <w:rPr>
          <w:rFonts w:ascii="Times New Roman" w:hAnsi="Times New Roman" w:cs="Times New Roman"/>
          <w:sz w:val="24"/>
          <w:szCs w:val="24"/>
        </w:rPr>
        <w:t>Крутушка</w:t>
      </w:r>
      <w:proofErr w:type="spellEnd"/>
      <w:r w:rsidRPr="004022D3">
        <w:rPr>
          <w:rFonts w:ascii="Times New Roman" w:hAnsi="Times New Roman" w:cs="Times New Roman"/>
          <w:sz w:val="24"/>
          <w:szCs w:val="24"/>
        </w:rPr>
        <w:t>»</w:t>
      </w:r>
      <w:r w:rsidR="00506367" w:rsidRPr="004022D3">
        <w:rPr>
          <w:rFonts w:ascii="Times New Roman" w:hAnsi="Times New Roman" w:cs="Times New Roman"/>
          <w:sz w:val="24"/>
          <w:szCs w:val="24"/>
        </w:rPr>
        <w:t xml:space="preserve">, где удалось органично </w:t>
      </w:r>
      <w:r w:rsidR="00506367" w:rsidRPr="004022D3">
        <w:rPr>
          <w:rFonts w:ascii="Times New Roman" w:eastAsia="Times New Roman" w:hAnsi="Times New Roman"/>
          <w:sz w:val="24"/>
          <w:szCs w:val="24"/>
        </w:rPr>
        <w:t>совместить мероприятия по оздоровлению и обучению сотрудников.</w:t>
      </w:r>
    </w:p>
    <w:p w:rsidR="00506367" w:rsidRPr="004022D3" w:rsidRDefault="00506367" w:rsidP="004022D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022D3">
        <w:rPr>
          <w:rFonts w:ascii="Times New Roman" w:eastAsia="Times New Roman" w:hAnsi="Times New Roman"/>
          <w:sz w:val="24"/>
          <w:szCs w:val="24"/>
        </w:rPr>
        <w:t xml:space="preserve">Педагогами-тренерами нашей школы были проведены мастер-классы по </w:t>
      </w:r>
      <w:r w:rsidRPr="004022D3">
        <w:rPr>
          <w:rFonts w:ascii="Times New Roman" w:hAnsi="Times New Roman"/>
          <w:sz w:val="24"/>
          <w:szCs w:val="24"/>
        </w:rPr>
        <w:t>«</w:t>
      </w:r>
      <w:proofErr w:type="spellStart"/>
      <w:r w:rsidRPr="004022D3">
        <w:rPr>
          <w:rFonts w:ascii="Times New Roman" w:hAnsi="Times New Roman"/>
          <w:sz w:val="24"/>
          <w:szCs w:val="24"/>
          <w:lang w:val="en-US"/>
        </w:rPr>
        <w:t>Digi</w:t>
      </w:r>
      <w:proofErr w:type="spellEnd"/>
      <w:r w:rsidRPr="004022D3">
        <w:rPr>
          <w:rFonts w:ascii="Times New Roman" w:hAnsi="Times New Roman"/>
          <w:sz w:val="24"/>
          <w:szCs w:val="24"/>
        </w:rPr>
        <w:t xml:space="preserve">-технологиям, формирующему оцениванию, развивающим беседам. Приглашенные мастера </w:t>
      </w:r>
      <w:proofErr w:type="spellStart"/>
      <w:r w:rsidRPr="004022D3">
        <w:rPr>
          <w:rFonts w:ascii="Times New Roman" w:hAnsi="Times New Roman"/>
          <w:sz w:val="24"/>
          <w:szCs w:val="24"/>
        </w:rPr>
        <w:t>тренинговой</w:t>
      </w:r>
      <w:proofErr w:type="spellEnd"/>
      <w:r w:rsidRPr="004022D3">
        <w:rPr>
          <w:rFonts w:ascii="Times New Roman" w:hAnsi="Times New Roman"/>
          <w:sz w:val="24"/>
          <w:szCs w:val="24"/>
        </w:rPr>
        <w:t xml:space="preserve"> кампании «</w:t>
      </w:r>
      <w:proofErr w:type="spellStart"/>
      <w:r w:rsidRPr="004022D3">
        <w:rPr>
          <w:rFonts w:ascii="Times New Roman" w:hAnsi="Times New Roman"/>
          <w:sz w:val="24"/>
          <w:szCs w:val="24"/>
          <w:lang w:val="en-US"/>
        </w:rPr>
        <w:t>Teamsoft</w:t>
      </w:r>
      <w:proofErr w:type="spellEnd"/>
      <w:r w:rsidRPr="004022D3">
        <w:rPr>
          <w:rFonts w:ascii="Times New Roman" w:hAnsi="Times New Roman"/>
          <w:sz w:val="24"/>
          <w:szCs w:val="24"/>
        </w:rPr>
        <w:t>» провели мастер-классы по теме «Как восстановить эмоциональное состояние в ситуации стресса» и «</w:t>
      </w:r>
      <w:r w:rsidRPr="004022D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Применение </w:t>
      </w:r>
      <w:proofErr w:type="spellStart"/>
      <w:r w:rsidRPr="004022D3">
        <w:rPr>
          <w:rFonts w:ascii="Times New Roman" w:hAnsi="Times New Roman"/>
          <w:bCs/>
          <w:sz w:val="24"/>
          <w:szCs w:val="24"/>
          <w:shd w:val="clear" w:color="auto" w:fill="FFFFFF"/>
        </w:rPr>
        <w:t>скрайбинг-технологии</w:t>
      </w:r>
      <w:proofErr w:type="spellEnd"/>
      <w:r w:rsidRPr="004022D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на уроках</w:t>
      </w:r>
      <w:r w:rsidRPr="004022D3">
        <w:rPr>
          <w:rFonts w:ascii="Times New Roman" w:hAnsi="Times New Roman"/>
          <w:sz w:val="24"/>
          <w:szCs w:val="24"/>
        </w:rPr>
        <w:t xml:space="preserve">». </w:t>
      </w:r>
    </w:p>
    <w:p w:rsidR="00506367" w:rsidRPr="004022D3" w:rsidRDefault="00506367" w:rsidP="004022D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022D3">
        <w:rPr>
          <w:rFonts w:ascii="Times New Roman" w:hAnsi="Times New Roman"/>
          <w:sz w:val="24"/>
          <w:szCs w:val="24"/>
        </w:rPr>
        <w:t xml:space="preserve">Научным руководителем школы в течение двух дней проведены практические занятия </w:t>
      </w:r>
      <w:r w:rsidRPr="004022D3">
        <w:rPr>
          <w:rStyle w:val="10"/>
          <w:rFonts w:eastAsiaTheme="minorHAnsi"/>
          <w:b w:val="0"/>
          <w:sz w:val="24"/>
          <w:szCs w:val="24"/>
        </w:rPr>
        <w:t>FLEX FITNESS, с а</w:t>
      </w:r>
      <w:r w:rsidRPr="004022D3">
        <w:rPr>
          <w:rFonts w:ascii="Times New Roman" w:hAnsi="Times New Roman"/>
          <w:sz w:val="24"/>
          <w:szCs w:val="24"/>
        </w:rPr>
        <w:t>вторским комплексом упражнений, нацеленные на омоложение всего организма; улучшение двигательных стереотипов; восстановление координации движений; совершенствование физических и энергетических тел и т.д.</w:t>
      </w:r>
    </w:p>
    <w:p w:rsidR="00506367" w:rsidRPr="004022D3" w:rsidRDefault="00506367" w:rsidP="004022D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моментом для личностного развития учителя является планирование карьеры. Японский опыт, а он считается передовым в вопросах менеджмента, учит тому же. Поэтому именно планирование внутриорганизационной карьеры стало одним из важных направлений работы руководства школе. Содержание этой работы представлено у нас в программе «Управление развитием кадрового потенциала».</w:t>
      </w:r>
    </w:p>
    <w:p w:rsidR="00506367" w:rsidRPr="004022D3" w:rsidRDefault="00506367" w:rsidP="004022D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 понятие карьеры указывает на субъективное осознание работником своего профессионального будущего и способов профессионального самовыражения. Карьера мыслится как продвижение вперед с постоянным нарастанием полномочий, статуса, престижа, власти, вознаграждения. </w:t>
      </w:r>
      <w:proofErr w:type="gramStart"/>
      <w:r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образовательном учреждении возможна вертикальная карьера (повышение в должности), горизонтальная (перемещение в другую область деятельности, расширение обязанностей, руководство временной целевой группой, программой), ступенчатая, совмещающая элементы горизонтальной и вертикальной.</w:t>
      </w:r>
      <w:proofErr w:type="gramEnd"/>
      <w:r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Довольно часто ступенчатая карьера осуществляется — и весьма эффективно — путем чередования вертикального роста </w:t>
      </w:r>
      <w:proofErr w:type="gramStart"/>
      <w:r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горизонтальным.</w:t>
      </w:r>
    </w:p>
    <w:p w:rsidR="00506367" w:rsidRPr="004022D3" w:rsidRDefault="00506367" w:rsidP="004022D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школе развита «карьерная линейка»: учитель — руководитель проектной группы — руководитель творческой группы — руководитель предметно-цикловой комиссии — заведующий кафедрой — заместитель директора. Это нормативный карьерный путь наших учителей, имеющих выраженный управленческий потенциал. Перспектива продвижения по нему — один из факторов повышения заинтересованности в работе. Если учитель не имеет амбиций управленца, но представляет большую ценность как предметник, то его профессиональное развитие планируем в рамках так называемой матричной карьеры</w:t>
      </w:r>
      <w:r w:rsidRPr="004022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proofErr w:type="gramStart"/>
      <w:r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подход позволяет достигать максимальной эффективности на </w:t>
      </w:r>
      <w:r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своем учительском месте, в предметной сфере за счет работы в творческих и проектных группах в рамках кафедры, в экспертных группах при научно-методическом совете, в международном сотрудничестве, в системе повышения квалификации,  участия в конкурсах профессионального мастерства, различных национальных проектов, в создании системы электронных </w:t>
      </w:r>
      <w:proofErr w:type="spellStart"/>
      <w:r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педагогов, распространения передового педагогического опыта.</w:t>
      </w:r>
      <w:proofErr w:type="gramEnd"/>
      <w:r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Матричный подход также включает в себя поощрения, в том числе </w:t>
      </w:r>
      <w:proofErr w:type="spellStart"/>
      <w:proofErr w:type="gramStart"/>
      <w:r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бонусы-обучение</w:t>
      </w:r>
      <w:proofErr w:type="spellEnd"/>
      <w:proofErr w:type="gramEnd"/>
      <w:r w:rsidRPr="0040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даже бонусы-поездки. Все эти меры помогают учителю приобрести почетный статус профессионала.</w:t>
      </w:r>
    </w:p>
    <w:p w:rsidR="00E402C0" w:rsidRPr="004022D3" w:rsidRDefault="00E402C0" w:rsidP="004022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22D3">
        <w:rPr>
          <w:rFonts w:ascii="Times New Roman" w:hAnsi="Times New Roman" w:cs="Times New Roman"/>
          <w:bCs/>
          <w:sz w:val="24"/>
          <w:szCs w:val="24"/>
        </w:rPr>
        <w:t xml:space="preserve">Каждый учитель начинает задавать себе вопросы о том, какие характеристики школы и какие практики наиболее успешны для того, чтобы помочь ученикам в достижении высоких образовательных результатов;  какие обязательства они должны принять на себя, для того чтобы создать успешную школу; какие индикаторы им нужно использовать, для того чтобы измерять прогресс свой и своих учеников. </w:t>
      </w:r>
      <w:proofErr w:type="gramEnd"/>
    </w:p>
    <w:p w:rsidR="00F7495B" w:rsidRPr="004022D3" w:rsidRDefault="00F7495B" w:rsidP="004022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 xml:space="preserve">Так как школа может стать успешной лишь при наличии в ней успешных учителей, то вопросу </w:t>
      </w:r>
      <w:r w:rsidR="00E402C0" w:rsidRPr="004022D3">
        <w:rPr>
          <w:rFonts w:ascii="Times New Roman" w:hAnsi="Times New Roman" w:cs="Times New Roman"/>
          <w:sz w:val="24"/>
          <w:szCs w:val="24"/>
        </w:rPr>
        <w:t xml:space="preserve">непрерывного образования как одного из факторов успешности учителя, </w:t>
      </w:r>
      <w:r w:rsidRPr="004022D3">
        <w:rPr>
          <w:rFonts w:ascii="Times New Roman" w:hAnsi="Times New Roman" w:cs="Times New Roman"/>
          <w:sz w:val="24"/>
          <w:szCs w:val="24"/>
        </w:rPr>
        <w:t xml:space="preserve">уделяется первостепенное внимание. </w:t>
      </w:r>
    </w:p>
    <w:p w:rsidR="00F7495B" w:rsidRPr="004022D3" w:rsidRDefault="00F7495B" w:rsidP="004022D3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2D3">
        <w:rPr>
          <w:rFonts w:ascii="Times New Roman" w:hAnsi="Times New Roman" w:cs="Times New Roman"/>
          <w:bCs/>
          <w:sz w:val="24"/>
          <w:szCs w:val="24"/>
        </w:rPr>
        <w:t xml:space="preserve">Модель нашей системы профессионального роста  основана на  убеждении, что </w:t>
      </w:r>
      <w:r w:rsidRPr="004022D3">
        <w:rPr>
          <w:rFonts w:ascii="Times New Roman" w:hAnsi="Times New Roman" w:cs="Times New Roman"/>
          <w:b/>
          <w:sz w:val="24"/>
          <w:szCs w:val="24"/>
        </w:rPr>
        <w:t xml:space="preserve">«если ты перестаешь учиться, ты перестаешь быть учителем». </w:t>
      </w:r>
      <w:r w:rsidRPr="004022D3">
        <w:rPr>
          <w:rFonts w:ascii="Times New Roman" w:hAnsi="Times New Roman" w:cs="Times New Roman"/>
          <w:bCs/>
          <w:sz w:val="24"/>
          <w:szCs w:val="24"/>
        </w:rPr>
        <w:t xml:space="preserve">Наша задача научить получать знания, то есть </w:t>
      </w:r>
      <w:r w:rsidRPr="004022D3">
        <w:rPr>
          <w:rFonts w:ascii="Times New Roman" w:hAnsi="Times New Roman" w:cs="Times New Roman"/>
          <w:b/>
          <w:bCs/>
          <w:sz w:val="24"/>
          <w:szCs w:val="24"/>
        </w:rPr>
        <w:t>учить учиться</w:t>
      </w:r>
      <w:r w:rsidRPr="004022D3">
        <w:rPr>
          <w:rFonts w:ascii="Times New Roman" w:hAnsi="Times New Roman" w:cs="Times New Roman"/>
          <w:bCs/>
          <w:sz w:val="24"/>
          <w:szCs w:val="24"/>
        </w:rPr>
        <w:t xml:space="preserve">; научить трудиться – работать и зарабатывать, то есть </w:t>
      </w:r>
      <w:r w:rsidRPr="004022D3">
        <w:rPr>
          <w:rFonts w:ascii="Times New Roman" w:hAnsi="Times New Roman" w:cs="Times New Roman"/>
          <w:b/>
          <w:bCs/>
          <w:sz w:val="24"/>
          <w:szCs w:val="24"/>
        </w:rPr>
        <w:t>учение для труда</w:t>
      </w:r>
      <w:r w:rsidRPr="004022D3">
        <w:rPr>
          <w:rFonts w:ascii="Times New Roman" w:hAnsi="Times New Roman" w:cs="Times New Roman"/>
          <w:bCs/>
          <w:sz w:val="24"/>
          <w:szCs w:val="24"/>
        </w:rPr>
        <w:t xml:space="preserve">; научить жить, это учение – для </w:t>
      </w:r>
      <w:r w:rsidRPr="004022D3">
        <w:rPr>
          <w:rFonts w:ascii="Times New Roman" w:hAnsi="Times New Roman" w:cs="Times New Roman"/>
          <w:b/>
          <w:bCs/>
          <w:sz w:val="24"/>
          <w:szCs w:val="24"/>
        </w:rPr>
        <w:t>бытия</w:t>
      </w:r>
      <w:r w:rsidRPr="004022D3">
        <w:rPr>
          <w:rFonts w:ascii="Times New Roman" w:hAnsi="Times New Roman" w:cs="Times New Roman"/>
          <w:bCs/>
          <w:sz w:val="24"/>
          <w:szCs w:val="24"/>
        </w:rPr>
        <w:t xml:space="preserve">; научить жить вместе с другими людьми, часто не похожими на тебя, – это учение </w:t>
      </w:r>
      <w:r w:rsidRPr="004022D3">
        <w:rPr>
          <w:rFonts w:ascii="Times New Roman" w:hAnsi="Times New Roman" w:cs="Times New Roman"/>
          <w:b/>
          <w:bCs/>
          <w:sz w:val="24"/>
          <w:szCs w:val="24"/>
        </w:rPr>
        <w:t>для совместной жизни</w:t>
      </w:r>
      <w:r w:rsidRPr="004022D3">
        <w:rPr>
          <w:rFonts w:ascii="Times New Roman" w:hAnsi="Times New Roman" w:cs="Times New Roman"/>
          <w:bCs/>
          <w:sz w:val="24"/>
          <w:szCs w:val="24"/>
        </w:rPr>
        <w:t xml:space="preserve"> – вот основные приоритеты современного образования во всём мире.</w:t>
      </w:r>
    </w:p>
    <w:p w:rsidR="00E402C0" w:rsidRPr="004022D3" w:rsidRDefault="00E402C0" w:rsidP="004022D3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2D3">
        <w:rPr>
          <w:rFonts w:ascii="Times New Roman" w:hAnsi="Times New Roman" w:cs="Times New Roman"/>
          <w:bCs/>
          <w:sz w:val="24"/>
          <w:szCs w:val="24"/>
        </w:rPr>
        <w:t>Одним</w:t>
      </w:r>
      <w:r w:rsidR="004022D3" w:rsidRPr="004022D3">
        <w:rPr>
          <w:rFonts w:ascii="Times New Roman" w:hAnsi="Times New Roman" w:cs="Times New Roman"/>
          <w:bCs/>
          <w:sz w:val="24"/>
          <w:szCs w:val="24"/>
        </w:rPr>
        <w:t>и</w:t>
      </w:r>
      <w:r w:rsidRPr="004022D3">
        <w:rPr>
          <w:rFonts w:ascii="Times New Roman" w:hAnsi="Times New Roman" w:cs="Times New Roman"/>
          <w:bCs/>
          <w:sz w:val="24"/>
          <w:szCs w:val="24"/>
        </w:rPr>
        <w:t xml:space="preserve"> из продуктов реализации </w:t>
      </w:r>
      <w:r w:rsidR="0042105A" w:rsidRPr="004022D3">
        <w:rPr>
          <w:rFonts w:ascii="Times New Roman" w:hAnsi="Times New Roman" w:cs="Times New Roman"/>
          <w:bCs/>
          <w:sz w:val="24"/>
          <w:szCs w:val="24"/>
        </w:rPr>
        <w:t>проектов нашей системы профессионального роста  явля</w:t>
      </w:r>
      <w:r w:rsidR="004022D3" w:rsidRPr="004022D3">
        <w:rPr>
          <w:rFonts w:ascii="Times New Roman" w:hAnsi="Times New Roman" w:cs="Times New Roman"/>
          <w:bCs/>
          <w:sz w:val="24"/>
          <w:szCs w:val="24"/>
        </w:rPr>
        <w:t>ю</w:t>
      </w:r>
      <w:r w:rsidR="0042105A" w:rsidRPr="004022D3">
        <w:rPr>
          <w:rFonts w:ascii="Times New Roman" w:hAnsi="Times New Roman" w:cs="Times New Roman"/>
          <w:bCs/>
          <w:sz w:val="24"/>
          <w:szCs w:val="24"/>
        </w:rPr>
        <w:t>тся методическая копилка «Формула успешности»,</w:t>
      </w:r>
      <w:r w:rsidR="004022D3" w:rsidRPr="004022D3">
        <w:rPr>
          <w:rFonts w:ascii="Times New Roman" w:hAnsi="Times New Roman" w:cs="Times New Roman"/>
          <w:bCs/>
          <w:sz w:val="24"/>
          <w:szCs w:val="24"/>
        </w:rPr>
        <w:t xml:space="preserve"> сайт «Гуру»</w:t>
      </w:r>
      <w:r w:rsidR="0042105A"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022D3"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размещены</w:t>
      </w:r>
      <w:r w:rsidR="0042105A"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</w:t>
      </w:r>
      <w:r w:rsidR="004022D3"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="0042105A"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и технологических карт, разработанных нашими учителями в помощь всем тем, кто интересуется новы</w:t>
      </w:r>
      <w:r w:rsidR="004022D3" w:rsidRPr="00402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педагогическими технологиями, методические материалы, полезные советы, нормативные документы. </w:t>
      </w:r>
    </w:p>
    <w:p w:rsidR="00E9789C" w:rsidRPr="004022D3" w:rsidRDefault="00E9789C" w:rsidP="004022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105A" w:rsidRPr="004022D3" w:rsidRDefault="0042105A" w:rsidP="004022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</w:p>
    <w:p w:rsidR="0042105A" w:rsidRDefault="0042105A" w:rsidP="004022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022D3">
        <w:rPr>
          <w:rFonts w:ascii="Times New Roman" w:hAnsi="Times New Roman" w:cs="Times New Roman"/>
          <w:sz w:val="24"/>
          <w:szCs w:val="24"/>
        </w:rPr>
        <w:t xml:space="preserve">по </w:t>
      </w:r>
      <w:r w:rsidR="004022D3">
        <w:rPr>
          <w:rFonts w:ascii="Times New Roman" w:hAnsi="Times New Roman" w:cs="Times New Roman"/>
          <w:sz w:val="24"/>
          <w:szCs w:val="24"/>
        </w:rPr>
        <w:t xml:space="preserve">развитию школы и </w:t>
      </w:r>
      <w:r w:rsidRPr="004022D3">
        <w:rPr>
          <w:rFonts w:ascii="Times New Roman" w:hAnsi="Times New Roman" w:cs="Times New Roman"/>
          <w:sz w:val="24"/>
          <w:szCs w:val="24"/>
        </w:rPr>
        <w:t>инновационной работе</w:t>
      </w:r>
    </w:p>
    <w:p w:rsidR="004022D3" w:rsidRPr="004022D3" w:rsidRDefault="004022D3" w:rsidP="004022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«Школа №33»</w:t>
      </w:r>
    </w:p>
    <w:p w:rsidR="0042105A" w:rsidRPr="004022D3" w:rsidRDefault="0042105A" w:rsidP="004022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022D3">
        <w:rPr>
          <w:rFonts w:ascii="Times New Roman" w:hAnsi="Times New Roman" w:cs="Times New Roman"/>
          <w:sz w:val="24"/>
          <w:szCs w:val="24"/>
        </w:rPr>
        <w:t>Л.Б.Ибатуллина</w:t>
      </w:r>
      <w:proofErr w:type="spellEnd"/>
    </w:p>
    <w:p w:rsidR="00F472F8" w:rsidRPr="0042105A" w:rsidRDefault="00F472F8" w:rsidP="004210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F472F8" w:rsidRPr="0042105A" w:rsidSect="00EF6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6A6"/>
    <w:multiLevelType w:val="hybridMultilevel"/>
    <w:tmpl w:val="664AA24E"/>
    <w:lvl w:ilvl="0" w:tplc="132287A2">
      <w:numFmt w:val="decimal"/>
      <w:lvlText w:val="%1."/>
      <w:lvlJc w:val="left"/>
    </w:lvl>
    <w:lvl w:ilvl="1" w:tplc="CC8A6F7C">
      <w:start w:val="1"/>
      <w:numFmt w:val="bullet"/>
      <w:lvlText w:val="в"/>
      <w:lvlJc w:val="left"/>
    </w:lvl>
    <w:lvl w:ilvl="2" w:tplc="5F26AC4A">
      <w:start w:val="1"/>
      <w:numFmt w:val="bullet"/>
      <w:lvlText w:val="-"/>
      <w:lvlJc w:val="left"/>
    </w:lvl>
    <w:lvl w:ilvl="3" w:tplc="0B08ACD6">
      <w:start w:val="1"/>
      <w:numFmt w:val="bullet"/>
      <w:lvlText w:val="В"/>
      <w:lvlJc w:val="left"/>
    </w:lvl>
    <w:lvl w:ilvl="4" w:tplc="23BEA466">
      <w:numFmt w:val="decimal"/>
      <w:lvlText w:val=""/>
      <w:lvlJc w:val="left"/>
    </w:lvl>
    <w:lvl w:ilvl="5" w:tplc="6908D2D8">
      <w:numFmt w:val="decimal"/>
      <w:lvlText w:val=""/>
      <w:lvlJc w:val="left"/>
    </w:lvl>
    <w:lvl w:ilvl="6" w:tplc="389E728A">
      <w:numFmt w:val="decimal"/>
      <w:lvlText w:val=""/>
      <w:lvlJc w:val="left"/>
    </w:lvl>
    <w:lvl w:ilvl="7" w:tplc="78A24696">
      <w:numFmt w:val="decimal"/>
      <w:lvlText w:val=""/>
      <w:lvlJc w:val="left"/>
    </w:lvl>
    <w:lvl w:ilvl="8" w:tplc="8000E02A">
      <w:numFmt w:val="decimal"/>
      <w:lvlText w:val=""/>
      <w:lvlJc w:val="left"/>
    </w:lvl>
  </w:abstractNum>
  <w:abstractNum w:abstractNumId="1">
    <w:nsid w:val="000056AE"/>
    <w:multiLevelType w:val="hybridMultilevel"/>
    <w:tmpl w:val="612098CE"/>
    <w:lvl w:ilvl="0" w:tplc="AF9806A8">
      <w:start w:val="1"/>
      <w:numFmt w:val="bullet"/>
      <w:lvlText w:val="В"/>
      <w:lvlJc w:val="left"/>
    </w:lvl>
    <w:lvl w:ilvl="1" w:tplc="976A627E">
      <w:start w:val="1"/>
      <w:numFmt w:val="bullet"/>
      <w:lvlText w:val="-"/>
      <w:lvlJc w:val="left"/>
    </w:lvl>
    <w:lvl w:ilvl="2" w:tplc="0B7E645E">
      <w:numFmt w:val="decimal"/>
      <w:lvlText w:val=""/>
      <w:lvlJc w:val="left"/>
    </w:lvl>
    <w:lvl w:ilvl="3" w:tplc="F4CE4408">
      <w:numFmt w:val="decimal"/>
      <w:lvlText w:val=""/>
      <w:lvlJc w:val="left"/>
    </w:lvl>
    <w:lvl w:ilvl="4" w:tplc="62F0E776">
      <w:numFmt w:val="decimal"/>
      <w:lvlText w:val=""/>
      <w:lvlJc w:val="left"/>
    </w:lvl>
    <w:lvl w:ilvl="5" w:tplc="1D128CD8">
      <w:numFmt w:val="decimal"/>
      <w:lvlText w:val=""/>
      <w:lvlJc w:val="left"/>
    </w:lvl>
    <w:lvl w:ilvl="6" w:tplc="DC3A21D4">
      <w:numFmt w:val="decimal"/>
      <w:lvlText w:val=""/>
      <w:lvlJc w:val="left"/>
    </w:lvl>
    <w:lvl w:ilvl="7" w:tplc="450EB19E">
      <w:numFmt w:val="decimal"/>
      <w:lvlText w:val=""/>
      <w:lvlJc w:val="left"/>
    </w:lvl>
    <w:lvl w:ilvl="8" w:tplc="8AF44142">
      <w:numFmt w:val="decimal"/>
      <w:lvlText w:val=""/>
      <w:lvlJc w:val="left"/>
    </w:lvl>
  </w:abstractNum>
  <w:abstractNum w:abstractNumId="2">
    <w:nsid w:val="0000759A"/>
    <w:multiLevelType w:val="hybridMultilevel"/>
    <w:tmpl w:val="94D8AF4E"/>
    <w:lvl w:ilvl="0" w:tplc="EA16E06E">
      <w:start w:val="1"/>
      <w:numFmt w:val="bullet"/>
      <w:lvlText w:val="-"/>
      <w:lvlJc w:val="left"/>
    </w:lvl>
    <w:lvl w:ilvl="1" w:tplc="91586660">
      <w:numFmt w:val="decimal"/>
      <w:lvlText w:val=""/>
      <w:lvlJc w:val="left"/>
    </w:lvl>
    <w:lvl w:ilvl="2" w:tplc="E62494E0">
      <w:numFmt w:val="decimal"/>
      <w:lvlText w:val=""/>
      <w:lvlJc w:val="left"/>
    </w:lvl>
    <w:lvl w:ilvl="3" w:tplc="BCCEA698">
      <w:numFmt w:val="decimal"/>
      <w:lvlText w:val=""/>
      <w:lvlJc w:val="left"/>
    </w:lvl>
    <w:lvl w:ilvl="4" w:tplc="8D662D4E">
      <w:numFmt w:val="decimal"/>
      <w:lvlText w:val=""/>
      <w:lvlJc w:val="left"/>
    </w:lvl>
    <w:lvl w:ilvl="5" w:tplc="8CDAF2BA">
      <w:numFmt w:val="decimal"/>
      <w:lvlText w:val=""/>
      <w:lvlJc w:val="left"/>
    </w:lvl>
    <w:lvl w:ilvl="6" w:tplc="87B4A1BA">
      <w:numFmt w:val="decimal"/>
      <w:lvlText w:val=""/>
      <w:lvlJc w:val="left"/>
    </w:lvl>
    <w:lvl w:ilvl="7" w:tplc="F35A774A">
      <w:numFmt w:val="decimal"/>
      <w:lvlText w:val=""/>
      <w:lvlJc w:val="left"/>
    </w:lvl>
    <w:lvl w:ilvl="8" w:tplc="BF6E5E2C">
      <w:numFmt w:val="decimal"/>
      <w:lvlText w:val=""/>
      <w:lvlJc w:val="left"/>
    </w:lvl>
  </w:abstractNum>
  <w:abstractNum w:abstractNumId="3">
    <w:nsid w:val="37D059A6"/>
    <w:multiLevelType w:val="hybridMultilevel"/>
    <w:tmpl w:val="DC8A2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74C23"/>
    <w:multiLevelType w:val="hybridMultilevel"/>
    <w:tmpl w:val="5CD6EB6E"/>
    <w:lvl w:ilvl="0" w:tplc="8318C318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43D"/>
    <w:rsid w:val="000A2438"/>
    <w:rsid w:val="001406E1"/>
    <w:rsid w:val="001D5C05"/>
    <w:rsid w:val="00265B2B"/>
    <w:rsid w:val="0031149D"/>
    <w:rsid w:val="00335BEE"/>
    <w:rsid w:val="00335EF7"/>
    <w:rsid w:val="003C6371"/>
    <w:rsid w:val="004022D3"/>
    <w:rsid w:val="0042105A"/>
    <w:rsid w:val="00432CFD"/>
    <w:rsid w:val="005012BD"/>
    <w:rsid w:val="00506367"/>
    <w:rsid w:val="0056119A"/>
    <w:rsid w:val="005B0D77"/>
    <w:rsid w:val="005E11E7"/>
    <w:rsid w:val="005F5881"/>
    <w:rsid w:val="00611C4A"/>
    <w:rsid w:val="0062043D"/>
    <w:rsid w:val="0062473F"/>
    <w:rsid w:val="006429E5"/>
    <w:rsid w:val="006C0472"/>
    <w:rsid w:val="006E02CB"/>
    <w:rsid w:val="007033C5"/>
    <w:rsid w:val="00805F12"/>
    <w:rsid w:val="00806988"/>
    <w:rsid w:val="0082509E"/>
    <w:rsid w:val="0083628B"/>
    <w:rsid w:val="008A3701"/>
    <w:rsid w:val="009316A3"/>
    <w:rsid w:val="00A472A2"/>
    <w:rsid w:val="00B217FD"/>
    <w:rsid w:val="00B338D2"/>
    <w:rsid w:val="00B751DA"/>
    <w:rsid w:val="00BA74A8"/>
    <w:rsid w:val="00C3799D"/>
    <w:rsid w:val="00C55937"/>
    <w:rsid w:val="00CB6BFA"/>
    <w:rsid w:val="00D05FB5"/>
    <w:rsid w:val="00D653D1"/>
    <w:rsid w:val="00DE3F68"/>
    <w:rsid w:val="00DF1078"/>
    <w:rsid w:val="00E055E3"/>
    <w:rsid w:val="00E402C0"/>
    <w:rsid w:val="00E8299E"/>
    <w:rsid w:val="00E9789C"/>
    <w:rsid w:val="00EF636E"/>
    <w:rsid w:val="00F472F8"/>
    <w:rsid w:val="00F577AE"/>
    <w:rsid w:val="00F7495B"/>
    <w:rsid w:val="00FA3D2E"/>
    <w:rsid w:val="00FC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4A"/>
  </w:style>
  <w:style w:type="paragraph" w:styleId="1">
    <w:name w:val="heading 1"/>
    <w:basedOn w:val="a"/>
    <w:link w:val="10"/>
    <w:uiPriority w:val="9"/>
    <w:qFormat/>
    <w:rsid w:val="00611C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2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C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7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4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53D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402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4A"/>
  </w:style>
  <w:style w:type="paragraph" w:styleId="1">
    <w:name w:val="heading 1"/>
    <w:basedOn w:val="a"/>
    <w:link w:val="10"/>
    <w:uiPriority w:val="9"/>
    <w:qFormat/>
    <w:rsid w:val="00611C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C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7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Ибатуллина Л.Б.</cp:lastModifiedBy>
  <cp:revision>2</cp:revision>
  <cp:lastPrinted>2018-08-27T14:51:00Z</cp:lastPrinted>
  <dcterms:created xsi:type="dcterms:W3CDTF">2019-07-02T15:11:00Z</dcterms:created>
  <dcterms:modified xsi:type="dcterms:W3CDTF">2019-07-02T15:11:00Z</dcterms:modified>
</cp:coreProperties>
</file>