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FBA" w:rsidRDefault="00033143" w:rsidP="00033143">
      <w:pPr>
        <w:suppressAutoHyphens/>
        <w:spacing w:after="0" w:line="360" w:lineRule="auto"/>
        <w:ind w:left="692"/>
        <w:jc w:val="center"/>
        <w:rPr>
          <w:rFonts w:ascii="Times New Roman" w:hAnsi="Times New Roman" w:cs="Times New Roman"/>
          <w:b/>
          <w:sz w:val="28"/>
          <w:szCs w:val="28"/>
        </w:rPr>
      </w:pPr>
      <w:r w:rsidRPr="008247E3">
        <w:rPr>
          <w:rFonts w:ascii="Times New Roman" w:hAnsi="Times New Roman" w:cs="Times New Roman"/>
          <w:b/>
          <w:sz w:val="28"/>
          <w:szCs w:val="28"/>
        </w:rPr>
        <w:t xml:space="preserve">НЕЗАВИСИМАЯ ОЦЕНКА КВАЛИФИКАЦИЙ </w:t>
      </w:r>
      <w:r w:rsidR="006B2FBA">
        <w:rPr>
          <w:rFonts w:ascii="Times New Roman" w:hAnsi="Times New Roman" w:cs="Times New Roman"/>
          <w:b/>
          <w:sz w:val="28"/>
          <w:szCs w:val="28"/>
        </w:rPr>
        <w:t xml:space="preserve"> </w:t>
      </w:r>
    </w:p>
    <w:p w:rsidR="008247E3" w:rsidRDefault="00033143" w:rsidP="00033143">
      <w:pPr>
        <w:suppressAutoHyphens/>
        <w:spacing w:after="0" w:line="360" w:lineRule="auto"/>
        <w:ind w:left="692"/>
        <w:jc w:val="center"/>
        <w:rPr>
          <w:rFonts w:ascii="Times New Roman" w:hAnsi="Times New Roman" w:cs="Times New Roman"/>
          <w:b/>
          <w:sz w:val="28"/>
          <w:szCs w:val="28"/>
        </w:rPr>
      </w:pPr>
      <w:r w:rsidRPr="008247E3">
        <w:rPr>
          <w:rFonts w:ascii="Times New Roman" w:hAnsi="Times New Roman" w:cs="Times New Roman"/>
          <w:b/>
          <w:sz w:val="28"/>
          <w:szCs w:val="28"/>
        </w:rPr>
        <w:t>ВЫПУСКНИКОВ КАК ФАКТОР ПОВЫШЕНИЯ КАЧЕСТВ</w:t>
      </w:r>
      <w:r>
        <w:rPr>
          <w:rFonts w:ascii="Times New Roman" w:hAnsi="Times New Roman" w:cs="Times New Roman"/>
          <w:b/>
          <w:sz w:val="28"/>
          <w:szCs w:val="28"/>
        </w:rPr>
        <w:t>А ПРОФЕССИОНАЛЬНОГО ОБРАЗОВАНИЯ</w:t>
      </w:r>
    </w:p>
    <w:p w:rsidR="00033143" w:rsidRDefault="00033143" w:rsidP="00033143">
      <w:pPr>
        <w:spacing w:after="0" w:line="240" w:lineRule="auto"/>
        <w:rPr>
          <w:rFonts w:ascii="Times New Roman" w:hAnsi="Times New Roman" w:cs="Times New Roman"/>
          <w:b/>
          <w:sz w:val="28"/>
          <w:szCs w:val="28"/>
        </w:rPr>
      </w:pPr>
      <w:r w:rsidRPr="00033143">
        <w:rPr>
          <w:rFonts w:ascii="Times New Roman" w:hAnsi="Times New Roman" w:cs="Times New Roman"/>
          <w:b/>
          <w:sz w:val="28"/>
          <w:szCs w:val="28"/>
        </w:rPr>
        <w:t xml:space="preserve">                                                       Е.М. Провоторова</w:t>
      </w:r>
      <w:r w:rsidR="008A0E49">
        <w:rPr>
          <w:rFonts w:ascii="Times New Roman" w:hAnsi="Times New Roman" w:cs="Times New Roman"/>
          <w:b/>
          <w:sz w:val="28"/>
          <w:szCs w:val="28"/>
        </w:rPr>
        <w:t>, Л.А.Панченко</w:t>
      </w:r>
      <w:bookmarkStart w:id="0" w:name="_GoBack"/>
      <w:bookmarkEnd w:id="0"/>
    </w:p>
    <w:p w:rsidR="00033143" w:rsidRDefault="00033143" w:rsidP="00033143">
      <w:pPr>
        <w:spacing w:after="0" w:line="240" w:lineRule="auto"/>
        <w:rPr>
          <w:rFonts w:ascii="Times New Roman" w:hAnsi="Times New Roman" w:cs="Times New Roman"/>
          <w:b/>
          <w:sz w:val="28"/>
          <w:szCs w:val="28"/>
        </w:rPr>
      </w:pPr>
    </w:p>
    <w:p w:rsidR="00033143" w:rsidRPr="00033143" w:rsidRDefault="00033143" w:rsidP="00033143">
      <w:pPr>
        <w:spacing w:after="0" w:line="360" w:lineRule="auto"/>
        <w:ind w:firstLine="709"/>
        <w:jc w:val="center"/>
        <w:rPr>
          <w:rFonts w:ascii="Times New Roman" w:hAnsi="Times New Roman" w:cs="Times New Roman"/>
          <w:i/>
          <w:sz w:val="28"/>
        </w:rPr>
      </w:pPr>
      <w:r w:rsidRPr="00033143">
        <w:rPr>
          <w:rFonts w:ascii="Times New Roman" w:hAnsi="Times New Roman" w:cs="Times New Roman"/>
          <w:i/>
          <w:sz w:val="28"/>
        </w:rPr>
        <w:t>г. Старый Оскол, Белгородская область</w:t>
      </w:r>
    </w:p>
    <w:p w:rsidR="00033143" w:rsidRPr="00033143" w:rsidRDefault="00033143" w:rsidP="00033143">
      <w:pPr>
        <w:spacing w:after="0" w:line="360" w:lineRule="auto"/>
        <w:ind w:firstLine="709"/>
        <w:jc w:val="center"/>
        <w:rPr>
          <w:rFonts w:ascii="Times New Roman" w:hAnsi="Times New Roman" w:cs="Times New Roman"/>
          <w:i/>
          <w:sz w:val="28"/>
        </w:rPr>
      </w:pPr>
      <w:r w:rsidRPr="00033143">
        <w:rPr>
          <w:rFonts w:ascii="Times New Roman" w:hAnsi="Times New Roman" w:cs="Times New Roman"/>
          <w:i/>
          <w:sz w:val="28"/>
        </w:rPr>
        <w:t>ОГАПОУ «Старооскольский техникум технологий и дизайна»</w:t>
      </w:r>
    </w:p>
    <w:p w:rsidR="008247E3" w:rsidRPr="008247E3" w:rsidRDefault="008247E3" w:rsidP="008247E3">
      <w:pPr>
        <w:spacing w:after="0" w:line="288" w:lineRule="auto"/>
        <w:jc w:val="center"/>
        <w:rPr>
          <w:rFonts w:ascii="Times New Roman" w:hAnsi="Times New Roman" w:cs="Times New Roman"/>
          <w:b/>
          <w:sz w:val="32"/>
          <w:szCs w:val="24"/>
        </w:rPr>
      </w:pPr>
    </w:p>
    <w:p w:rsidR="00EE792B" w:rsidRDefault="00EE792B" w:rsidP="009739CC">
      <w:pPr>
        <w:pStyle w:val="c18"/>
        <w:spacing w:before="0" w:beforeAutospacing="0" w:after="0" w:afterAutospacing="0" w:line="360" w:lineRule="auto"/>
        <w:ind w:firstLine="709"/>
        <w:jc w:val="both"/>
        <w:rPr>
          <w:rStyle w:val="c6"/>
          <w:color w:val="000000"/>
          <w:sz w:val="28"/>
          <w:szCs w:val="28"/>
        </w:rPr>
      </w:pPr>
      <w:r>
        <w:rPr>
          <w:rStyle w:val="c6"/>
          <w:color w:val="000000"/>
          <w:sz w:val="28"/>
          <w:szCs w:val="28"/>
        </w:rPr>
        <w:t xml:space="preserve">Система образования в России переживает радикальные изменения, затрагивающие все ее элементы и звенья. </w:t>
      </w:r>
      <w:r w:rsidR="007C6379">
        <w:rPr>
          <w:rStyle w:val="c6"/>
          <w:color w:val="000000"/>
          <w:sz w:val="28"/>
          <w:szCs w:val="28"/>
        </w:rPr>
        <w:t>Т</w:t>
      </w:r>
      <w:r>
        <w:rPr>
          <w:rStyle w:val="c6"/>
          <w:color w:val="000000"/>
          <w:sz w:val="28"/>
          <w:szCs w:val="28"/>
        </w:rPr>
        <w:t xml:space="preserve">ребования к выпускникам </w:t>
      </w:r>
      <w:r w:rsidR="007C6379">
        <w:rPr>
          <w:rStyle w:val="c6"/>
          <w:color w:val="000000"/>
          <w:sz w:val="28"/>
          <w:szCs w:val="28"/>
        </w:rPr>
        <w:t>образовательных организаций</w:t>
      </w:r>
      <w:r>
        <w:rPr>
          <w:rStyle w:val="c6"/>
          <w:color w:val="000000"/>
          <w:sz w:val="28"/>
          <w:szCs w:val="28"/>
        </w:rPr>
        <w:t xml:space="preserve">  на рынке труда меняются: необходим п</w:t>
      </w:r>
      <w:r w:rsidR="000E0AF7">
        <w:rPr>
          <w:rStyle w:val="c6"/>
          <w:color w:val="000000"/>
          <w:sz w:val="28"/>
          <w:szCs w:val="28"/>
        </w:rPr>
        <w:t xml:space="preserve">ереход от хорошего специалиста </w:t>
      </w:r>
      <w:r>
        <w:rPr>
          <w:rStyle w:val="c6"/>
          <w:color w:val="000000"/>
          <w:sz w:val="28"/>
          <w:szCs w:val="28"/>
        </w:rPr>
        <w:t xml:space="preserve"> к </w:t>
      </w:r>
      <w:r w:rsidR="007C6379">
        <w:rPr>
          <w:rStyle w:val="c6"/>
          <w:color w:val="000000"/>
          <w:sz w:val="28"/>
          <w:szCs w:val="28"/>
        </w:rPr>
        <w:t>высок</w:t>
      </w:r>
      <w:r w:rsidR="000E0AF7">
        <w:rPr>
          <w:rStyle w:val="c6"/>
          <w:color w:val="000000"/>
          <w:sz w:val="28"/>
          <w:szCs w:val="28"/>
        </w:rPr>
        <w:t xml:space="preserve">оквалифицированному специалисту - </w:t>
      </w:r>
      <w:r>
        <w:rPr>
          <w:rStyle w:val="c6"/>
          <w:color w:val="000000"/>
          <w:sz w:val="28"/>
          <w:szCs w:val="28"/>
        </w:rPr>
        <w:t>человек</w:t>
      </w:r>
      <w:r w:rsidR="000E0AF7">
        <w:rPr>
          <w:rStyle w:val="c6"/>
          <w:color w:val="000000"/>
          <w:sz w:val="28"/>
          <w:szCs w:val="28"/>
        </w:rPr>
        <w:t>у</w:t>
      </w:r>
      <w:r>
        <w:rPr>
          <w:rStyle w:val="c6"/>
          <w:color w:val="000000"/>
          <w:sz w:val="28"/>
          <w:szCs w:val="28"/>
        </w:rPr>
        <w:t xml:space="preserve">, который может работать в команде, способен к инновациям, самостоятельно принимает решения, проявляя инициативу. Ценностью становятся не </w:t>
      </w:r>
      <w:r w:rsidR="000E0AF7">
        <w:rPr>
          <w:rStyle w:val="c6"/>
          <w:color w:val="000000"/>
          <w:sz w:val="28"/>
          <w:szCs w:val="28"/>
        </w:rPr>
        <w:t xml:space="preserve">столько </w:t>
      </w:r>
      <w:r>
        <w:rPr>
          <w:rStyle w:val="c6"/>
          <w:color w:val="000000"/>
          <w:sz w:val="28"/>
          <w:szCs w:val="28"/>
        </w:rPr>
        <w:t xml:space="preserve">знания, которыми обладает выпускник, </w:t>
      </w:r>
      <w:r w:rsidR="000E0AF7">
        <w:rPr>
          <w:rStyle w:val="c6"/>
          <w:color w:val="000000"/>
          <w:sz w:val="28"/>
          <w:szCs w:val="28"/>
        </w:rPr>
        <w:t xml:space="preserve">сколько </w:t>
      </w:r>
      <w:r>
        <w:rPr>
          <w:rStyle w:val="c6"/>
          <w:color w:val="000000"/>
          <w:sz w:val="28"/>
          <w:szCs w:val="28"/>
        </w:rPr>
        <w:t xml:space="preserve"> умение и практический опыт их применения.</w:t>
      </w:r>
      <w:r w:rsidR="00EF243A">
        <w:rPr>
          <w:rStyle w:val="c6"/>
          <w:color w:val="000000"/>
          <w:sz w:val="28"/>
          <w:szCs w:val="28"/>
        </w:rPr>
        <w:t xml:space="preserve"> В связи с этим вопрос независимой оценки квалификаций специалистов различного уровня рассматривается как важная часть всей системы оценки качества образования.</w:t>
      </w:r>
    </w:p>
    <w:p w:rsidR="000E0AF7" w:rsidRDefault="000E0AF7" w:rsidP="009739CC">
      <w:pPr>
        <w:pStyle w:val="c18"/>
        <w:spacing w:before="0" w:beforeAutospacing="0" w:after="0" w:afterAutospacing="0" w:line="360" w:lineRule="auto"/>
        <w:ind w:firstLine="709"/>
        <w:jc w:val="both"/>
        <w:rPr>
          <w:rStyle w:val="c6"/>
          <w:color w:val="000000"/>
          <w:sz w:val="28"/>
          <w:szCs w:val="28"/>
        </w:rPr>
      </w:pPr>
      <w:r>
        <w:rPr>
          <w:rStyle w:val="c6"/>
          <w:color w:val="000000"/>
          <w:sz w:val="28"/>
          <w:szCs w:val="28"/>
        </w:rPr>
        <w:t>Исторически задача оценки и сертификации квалификаций  в СССР и России решалась как межведомственная (орган по труду отвечал за квалификационные справочники, орган управления образованием отвечал за подготовку кадров во всех формах и за присвоение квалификаций), с участием предприятий (обычно формальным). Практически всегда квалификации присваивались по результатам освоения основных или дополнительных образовательных программ</w:t>
      </w:r>
      <w:r w:rsidR="00EF243A">
        <w:rPr>
          <w:rStyle w:val="c6"/>
          <w:color w:val="000000"/>
          <w:sz w:val="28"/>
          <w:szCs w:val="28"/>
        </w:rPr>
        <w:t>. Отдельных правил присвоения и признания квалификаций не существовало.</w:t>
      </w:r>
    </w:p>
    <w:p w:rsidR="00EF243A" w:rsidRDefault="00EF243A" w:rsidP="009739CC">
      <w:pPr>
        <w:pStyle w:val="c18"/>
        <w:spacing w:before="0" w:beforeAutospacing="0" w:after="0" w:afterAutospacing="0" w:line="360" w:lineRule="auto"/>
        <w:ind w:firstLine="709"/>
        <w:jc w:val="both"/>
        <w:rPr>
          <w:rStyle w:val="c6"/>
          <w:color w:val="000000"/>
          <w:sz w:val="28"/>
          <w:szCs w:val="28"/>
        </w:rPr>
      </w:pPr>
      <w:r>
        <w:rPr>
          <w:rStyle w:val="c6"/>
          <w:color w:val="000000"/>
          <w:sz w:val="28"/>
          <w:szCs w:val="28"/>
        </w:rPr>
        <w:t xml:space="preserve">В условиях включения России в глобальную конкуренцию и вступления в ВТО вопросы обеспечения высокой квалификации работников, признания квалификаций на национальном и международном уровнях приобретают принципиальный характер. Решение такой задачи, очевидно, </w:t>
      </w:r>
      <w:r>
        <w:rPr>
          <w:rStyle w:val="c6"/>
          <w:color w:val="000000"/>
          <w:sz w:val="28"/>
          <w:szCs w:val="28"/>
        </w:rPr>
        <w:lastRenderedPageBreak/>
        <w:t>невозможно без системы оценки и признания квалификаций, пользующейся доверием рынка.</w:t>
      </w:r>
    </w:p>
    <w:p w:rsidR="008A010B" w:rsidRDefault="00EF243A" w:rsidP="009739CC">
      <w:pPr>
        <w:pStyle w:val="c18"/>
        <w:spacing w:before="0" w:beforeAutospacing="0" w:after="0" w:afterAutospacing="0" w:line="360" w:lineRule="auto"/>
        <w:ind w:firstLine="709"/>
        <w:jc w:val="both"/>
        <w:rPr>
          <w:rStyle w:val="c6"/>
          <w:color w:val="000000"/>
          <w:sz w:val="28"/>
          <w:szCs w:val="28"/>
        </w:rPr>
      </w:pPr>
      <w:r>
        <w:rPr>
          <w:rStyle w:val="c6"/>
          <w:color w:val="000000"/>
          <w:sz w:val="28"/>
          <w:szCs w:val="28"/>
        </w:rPr>
        <w:t xml:space="preserve"> Соответственно, инициация этой работы на основе взаимодействия системы образования</w:t>
      </w:r>
      <w:r w:rsidR="00A26A95">
        <w:rPr>
          <w:rStyle w:val="c6"/>
          <w:color w:val="000000"/>
          <w:sz w:val="28"/>
          <w:szCs w:val="28"/>
        </w:rPr>
        <w:t xml:space="preserve">, объединений работодателей при поддержке федеральных и региональных государственных программ, является верным шагом. Фактически, это создание независимой системы оценки квалификаций выпускников в соответствии с требованиями профессиональных стандартов. </w:t>
      </w:r>
    </w:p>
    <w:p w:rsidR="00DD7643" w:rsidRDefault="009739CC" w:rsidP="009739CC">
      <w:pPr>
        <w:pStyle w:val="ConsPlusNormal"/>
        <w:spacing w:line="360" w:lineRule="auto"/>
        <w:ind w:firstLine="709"/>
        <w:jc w:val="both"/>
        <w:rPr>
          <w:rFonts w:ascii="Times New Roman" w:hAnsi="Times New Roman" w:cs="Times New Roman"/>
          <w:sz w:val="28"/>
          <w:szCs w:val="24"/>
        </w:rPr>
      </w:pPr>
      <w:proofErr w:type="gramStart"/>
      <w:r w:rsidRPr="009739CC">
        <w:rPr>
          <w:rStyle w:val="c6"/>
          <w:rFonts w:ascii="Times New Roman" w:hAnsi="Times New Roman" w:cs="Times New Roman"/>
          <w:color w:val="000000"/>
          <w:sz w:val="28"/>
          <w:szCs w:val="28"/>
        </w:rPr>
        <w:t xml:space="preserve">В соответствии </w:t>
      </w:r>
      <w:r>
        <w:rPr>
          <w:rStyle w:val="c6"/>
          <w:rFonts w:ascii="Times New Roman" w:hAnsi="Times New Roman" w:cs="Times New Roman"/>
          <w:color w:val="000000"/>
          <w:sz w:val="28"/>
          <w:szCs w:val="28"/>
        </w:rPr>
        <w:t xml:space="preserve"> с </w:t>
      </w:r>
      <w:r>
        <w:rPr>
          <w:rFonts w:ascii="Times New Roman" w:hAnsi="Times New Roman" w:cs="Times New Roman"/>
          <w:sz w:val="28"/>
          <w:szCs w:val="24"/>
        </w:rPr>
        <w:t xml:space="preserve">постановлением Правительства Белгородской области </w:t>
      </w:r>
      <w:r w:rsidRPr="009739CC">
        <w:rPr>
          <w:rFonts w:ascii="Times New Roman" w:hAnsi="Times New Roman" w:cs="Times New Roman"/>
          <w:bCs/>
          <w:sz w:val="28"/>
          <w:szCs w:val="28"/>
        </w:rPr>
        <w:t>от 11 июля 2011 г. N 268-пп</w:t>
      </w:r>
      <w:r>
        <w:rPr>
          <w:rFonts w:ascii="Times New Roman" w:hAnsi="Times New Roman" w:cs="Times New Roman"/>
          <w:bCs/>
          <w:sz w:val="28"/>
          <w:szCs w:val="28"/>
        </w:rPr>
        <w:t xml:space="preserve"> «О</w:t>
      </w:r>
      <w:r w:rsidRPr="009739CC">
        <w:rPr>
          <w:rFonts w:ascii="Times New Roman" w:hAnsi="Times New Roman" w:cs="Times New Roman"/>
          <w:bCs/>
          <w:sz w:val="28"/>
          <w:szCs w:val="28"/>
        </w:rPr>
        <w:t xml:space="preserve"> д</w:t>
      </w:r>
      <w:r>
        <w:rPr>
          <w:rFonts w:ascii="Times New Roman" w:hAnsi="Times New Roman" w:cs="Times New Roman"/>
          <w:bCs/>
          <w:sz w:val="28"/>
          <w:szCs w:val="28"/>
        </w:rPr>
        <w:t>олгосрочной целевой программе "Р</w:t>
      </w:r>
      <w:r w:rsidRPr="009739CC">
        <w:rPr>
          <w:rFonts w:ascii="Times New Roman" w:hAnsi="Times New Roman" w:cs="Times New Roman"/>
          <w:bCs/>
          <w:sz w:val="28"/>
          <w:szCs w:val="28"/>
        </w:rPr>
        <w:t>азвитие профессионального</w:t>
      </w:r>
      <w:r>
        <w:rPr>
          <w:rFonts w:ascii="Times New Roman" w:hAnsi="Times New Roman" w:cs="Times New Roman"/>
          <w:bCs/>
          <w:sz w:val="28"/>
          <w:szCs w:val="28"/>
        </w:rPr>
        <w:t xml:space="preserve"> </w:t>
      </w:r>
      <w:r w:rsidRPr="009739CC">
        <w:rPr>
          <w:rFonts w:ascii="Times New Roman" w:hAnsi="Times New Roman" w:cs="Times New Roman"/>
          <w:bCs/>
          <w:sz w:val="28"/>
          <w:szCs w:val="28"/>
        </w:rPr>
        <w:t>образования белгородской области на 2011 - 2015 годы"</w:t>
      </w:r>
      <w:r>
        <w:rPr>
          <w:rFonts w:ascii="Times New Roman" w:hAnsi="Times New Roman" w:cs="Times New Roman"/>
          <w:bCs/>
          <w:sz w:val="28"/>
          <w:szCs w:val="28"/>
        </w:rPr>
        <w:t xml:space="preserve">», </w:t>
      </w:r>
      <w:r>
        <w:rPr>
          <w:rFonts w:ascii="Times New Roman" w:hAnsi="Times New Roman" w:cs="Times New Roman"/>
          <w:sz w:val="28"/>
          <w:szCs w:val="24"/>
        </w:rPr>
        <w:t>постановлением Правительства Белгородской области от 01 апреля 2013 года № 117-пп «О системе  независимой оценки качества профессионального образования Белгородской области» и в  целях  оценки соответствия качества подготовки рабочих кадров требованиям профессиональных стандартов, на территории</w:t>
      </w:r>
      <w:proofErr w:type="gramEnd"/>
      <w:r>
        <w:rPr>
          <w:rFonts w:ascii="Times New Roman" w:hAnsi="Times New Roman" w:cs="Times New Roman"/>
          <w:sz w:val="28"/>
          <w:szCs w:val="24"/>
        </w:rPr>
        <w:t xml:space="preserve"> Белгородской области с 2014 года действует система независимой оценки квалификаций </w:t>
      </w:r>
      <w:r w:rsidR="00DD7643">
        <w:rPr>
          <w:rFonts w:ascii="Times New Roman" w:hAnsi="Times New Roman" w:cs="Times New Roman"/>
          <w:sz w:val="28"/>
          <w:szCs w:val="24"/>
        </w:rPr>
        <w:t xml:space="preserve">(далее НОК)  выпускников </w:t>
      </w:r>
      <w:r w:rsidR="00300138">
        <w:rPr>
          <w:rFonts w:ascii="Times New Roman" w:hAnsi="Times New Roman" w:cs="Times New Roman"/>
          <w:sz w:val="28"/>
          <w:szCs w:val="24"/>
        </w:rPr>
        <w:t>образовательных организаций.</w:t>
      </w:r>
    </w:p>
    <w:p w:rsidR="009739CC" w:rsidRDefault="009739CC" w:rsidP="009739CC">
      <w:pPr>
        <w:pStyle w:val="ConsPlusNormal"/>
        <w:spacing w:line="360" w:lineRule="auto"/>
        <w:ind w:firstLine="709"/>
        <w:jc w:val="both"/>
        <w:rPr>
          <w:rFonts w:ascii="Times New Roman" w:eastAsia="Times New Roman" w:hAnsi="Times New Roman" w:cs="Times New Roman"/>
          <w:sz w:val="28"/>
          <w:szCs w:val="24"/>
          <w:bdr w:val="none" w:sz="0" w:space="0" w:color="auto" w:frame="1"/>
        </w:rPr>
      </w:pPr>
      <w:r w:rsidRPr="009739CC">
        <w:rPr>
          <w:rFonts w:ascii="Times New Roman" w:eastAsia="Times New Roman" w:hAnsi="Times New Roman" w:cs="Times New Roman"/>
          <w:bCs/>
          <w:sz w:val="28"/>
          <w:szCs w:val="24"/>
        </w:rPr>
        <w:t>Независимая оценка квалификаций проводится в форме</w:t>
      </w:r>
      <w:r w:rsidRPr="009739CC">
        <w:rPr>
          <w:rFonts w:ascii="Times New Roman" w:eastAsia="Times New Roman" w:hAnsi="Times New Roman" w:cs="Times New Roman"/>
          <w:sz w:val="28"/>
          <w:szCs w:val="24"/>
        </w:rPr>
        <w:t> </w:t>
      </w:r>
      <w:r w:rsidRPr="00AC45C2">
        <w:rPr>
          <w:rFonts w:ascii="Times New Roman" w:eastAsia="Times New Roman" w:hAnsi="Times New Roman" w:cs="Times New Roman"/>
          <w:sz w:val="28"/>
          <w:szCs w:val="24"/>
          <w:bdr w:val="none" w:sz="0" w:space="0" w:color="auto" w:frame="1"/>
        </w:rPr>
        <w:t>квалификационного экзамена с использованием оценочных средств, представляющих собой комплекс практических заданий, выполнение которых позволяет потенциальным работодателям определить подготовленность участника независимой оценки квалификаций к самостоятельной профессиональной деятельности, установить уровень его квалификации (разряд, категорию) в соответствии с профессиональными стандартами и действующими Едиными квалификационными справочниками.</w:t>
      </w:r>
      <w:r>
        <w:rPr>
          <w:rFonts w:ascii="Times New Roman" w:eastAsia="Times New Roman" w:hAnsi="Times New Roman" w:cs="Times New Roman"/>
          <w:sz w:val="28"/>
          <w:szCs w:val="24"/>
          <w:bdr w:val="none" w:sz="0" w:space="0" w:color="auto" w:frame="1"/>
        </w:rPr>
        <w:t xml:space="preserve"> </w:t>
      </w:r>
    </w:p>
    <w:p w:rsidR="009739CC" w:rsidRDefault="009739CC" w:rsidP="009739CC">
      <w:pPr>
        <w:pStyle w:val="ConsPlusNormal"/>
        <w:spacing w:line="360" w:lineRule="auto"/>
        <w:ind w:firstLine="709"/>
        <w:jc w:val="both"/>
        <w:rPr>
          <w:rFonts w:ascii="Times New Roman" w:eastAsia="Times New Roman" w:hAnsi="Times New Roman" w:cs="Times New Roman"/>
          <w:sz w:val="28"/>
          <w:szCs w:val="24"/>
          <w:bdr w:val="none" w:sz="0" w:space="0" w:color="auto" w:frame="1"/>
        </w:rPr>
      </w:pPr>
      <w:r w:rsidRPr="009739CC">
        <w:rPr>
          <w:rFonts w:ascii="Times New Roman" w:eastAsia="Times New Roman" w:hAnsi="Times New Roman" w:cs="Times New Roman"/>
          <w:bCs/>
          <w:sz w:val="28"/>
          <w:szCs w:val="24"/>
        </w:rPr>
        <w:t>Участниками независимой оценки квалификаций являются</w:t>
      </w:r>
      <w:r w:rsidRPr="009739CC">
        <w:rPr>
          <w:rFonts w:ascii="Times New Roman" w:eastAsia="Times New Roman" w:hAnsi="Times New Roman" w:cs="Times New Roman"/>
          <w:b/>
          <w:bCs/>
          <w:sz w:val="28"/>
          <w:szCs w:val="24"/>
        </w:rPr>
        <w:t> </w:t>
      </w:r>
      <w:r w:rsidRPr="00AC45C2">
        <w:rPr>
          <w:rFonts w:ascii="Times New Roman" w:eastAsia="Times New Roman" w:hAnsi="Times New Roman" w:cs="Times New Roman"/>
          <w:sz w:val="28"/>
          <w:szCs w:val="24"/>
          <w:bdr w:val="none" w:sz="0" w:space="0" w:color="auto" w:frame="1"/>
        </w:rPr>
        <w:t>обучающиеся, освоившие основные профессиональные образовательные программы, основные программы профессионального обучения, дополнительные профессиональные программы (выпускники) общеобразовательных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расположенных на территории Белгородской области; иные категории граждан Российской Федерации, иностранные граждане и лица без гражданства, имеющие профессиональнее образование и (или) вновь освоившие основные программы профессионального обучения, дополнительные профессиональные программы.</w:t>
      </w:r>
      <w:r>
        <w:rPr>
          <w:rFonts w:ascii="Times New Roman" w:eastAsia="Times New Roman" w:hAnsi="Times New Roman" w:cs="Times New Roman"/>
          <w:sz w:val="28"/>
          <w:szCs w:val="24"/>
          <w:bdr w:val="none" w:sz="0" w:space="0" w:color="auto" w:frame="1"/>
        </w:rPr>
        <w:t xml:space="preserve"> </w:t>
      </w:r>
    </w:p>
    <w:p w:rsidR="009739CC" w:rsidRDefault="009739CC" w:rsidP="009739CC">
      <w:pPr>
        <w:pStyle w:val="ConsPlusNormal"/>
        <w:spacing w:line="360" w:lineRule="auto"/>
        <w:ind w:firstLine="709"/>
        <w:jc w:val="both"/>
        <w:rPr>
          <w:rFonts w:ascii="Times New Roman" w:eastAsia="Times New Roman" w:hAnsi="Times New Roman" w:cs="Times New Roman"/>
          <w:sz w:val="28"/>
          <w:szCs w:val="24"/>
          <w:bdr w:val="none" w:sz="0" w:space="0" w:color="auto" w:frame="1"/>
        </w:rPr>
      </w:pPr>
      <w:r w:rsidRPr="009739CC">
        <w:rPr>
          <w:rFonts w:ascii="Times New Roman" w:eastAsia="Times New Roman" w:hAnsi="Times New Roman" w:cs="Times New Roman"/>
          <w:bCs/>
          <w:sz w:val="28"/>
          <w:szCs w:val="24"/>
        </w:rPr>
        <w:t>Результатом независимой оценки квалификаций является</w:t>
      </w:r>
      <w:r w:rsidRPr="009739CC">
        <w:rPr>
          <w:rFonts w:ascii="Times New Roman" w:eastAsia="Times New Roman" w:hAnsi="Times New Roman" w:cs="Times New Roman"/>
          <w:b/>
          <w:bCs/>
          <w:sz w:val="28"/>
          <w:szCs w:val="24"/>
        </w:rPr>
        <w:t> </w:t>
      </w:r>
      <w:r w:rsidRPr="00AC45C2">
        <w:rPr>
          <w:rFonts w:ascii="Times New Roman" w:eastAsia="Times New Roman" w:hAnsi="Times New Roman" w:cs="Times New Roman"/>
          <w:sz w:val="28"/>
          <w:szCs w:val="24"/>
          <w:bdr w:val="none" w:sz="0" w:space="0" w:color="auto" w:frame="1"/>
        </w:rPr>
        <w:t>выдача участнику оценки квалификационного свидетельства Белгородской области. Свидетельство удостоверяет уровень квалификации участника независимой оценки квалификаций, подтвержденный независимой квалификационной комиссией специалистов-экспертов организаций-работодателей Белгородской области.</w:t>
      </w:r>
    </w:p>
    <w:p w:rsidR="00D15F66" w:rsidRDefault="00B32D28" w:rsidP="00D15F66">
      <w:pPr>
        <w:pStyle w:val="ConsPlusNormal"/>
        <w:spacing w:line="360" w:lineRule="auto"/>
        <w:ind w:firstLine="709"/>
        <w:jc w:val="both"/>
        <w:rPr>
          <w:rFonts w:ascii="Times New Roman" w:hAnsi="Times New Roman" w:cs="Times New Roman"/>
          <w:sz w:val="28"/>
          <w:szCs w:val="24"/>
        </w:rPr>
      </w:pPr>
      <w:r>
        <w:rPr>
          <w:rFonts w:ascii="Times New Roman" w:eastAsia="Times New Roman" w:hAnsi="Times New Roman" w:cs="Times New Roman"/>
          <w:sz w:val="28"/>
          <w:szCs w:val="24"/>
          <w:bdr w:val="none" w:sz="0" w:space="0" w:color="auto" w:frame="1"/>
        </w:rPr>
        <w:t>За 2014-2015 г</w:t>
      </w:r>
      <w:r w:rsidR="00AA307F">
        <w:rPr>
          <w:rFonts w:ascii="Times New Roman" w:eastAsia="Times New Roman" w:hAnsi="Times New Roman" w:cs="Times New Roman"/>
          <w:sz w:val="28"/>
          <w:szCs w:val="24"/>
          <w:bdr w:val="none" w:sz="0" w:space="0" w:color="auto" w:frame="1"/>
        </w:rPr>
        <w:t>.г. специалистами предприятий – работодателей Белгородской области была проведена независимая оценка квалификаций 3592 выпускников</w:t>
      </w:r>
      <w:r w:rsidR="00AA307F">
        <w:rPr>
          <w:rFonts w:ascii="Times New Roman" w:hAnsi="Times New Roman" w:cs="Times New Roman"/>
          <w:sz w:val="28"/>
          <w:szCs w:val="24"/>
        </w:rPr>
        <w:t xml:space="preserve">  профессиональных образовательных организаций </w:t>
      </w:r>
      <w:r w:rsidR="00D50F0F">
        <w:rPr>
          <w:rFonts w:ascii="Times New Roman" w:hAnsi="Times New Roman" w:cs="Times New Roman"/>
          <w:sz w:val="28"/>
          <w:szCs w:val="24"/>
        </w:rPr>
        <w:t xml:space="preserve">(далее ПОО) </w:t>
      </w:r>
      <w:r w:rsidR="00AA307F">
        <w:rPr>
          <w:rFonts w:ascii="Times New Roman" w:hAnsi="Times New Roman" w:cs="Times New Roman"/>
          <w:sz w:val="28"/>
          <w:szCs w:val="24"/>
        </w:rPr>
        <w:t xml:space="preserve">области. </w:t>
      </w:r>
      <w:proofErr w:type="gramStart"/>
      <w:r w:rsidR="00D15F66">
        <w:rPr>
          <w:rFonts w:ascii="Times New Roman" w:hAnsi="Times New Roman" w:cs="Times New Roman"/>
          <w:sz w:val="28"/>
          <w:szCs w:val="24"/>
        </w:rPr>
        <w:t xml:space="preserve">В соответствии с Регламентом проведения НОК определение уровня практических профессиональных навыков выпускников осуществлялось по окончании ими образовательных программ -  в зимний и летний периоды. </w:t>
      </w:r>
      <w:proofErr w:type="gramEnd"/>
    </w:p>
    <w:p w:rsidR="00D15F66" w:rsidRDefault="00D15F66" w:rsidP="00D15F66">
      <w:pPr>
        <w:pStyle w:val="ConsPlusNormal"/>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t>Квалификационные экзамены проводились на базе 12 региональных центров оценки и сертификации квалификаций (далее ЦОСК) по 20 рабочим профессиям, массово востребованным на региональном рынке труда в шести отраслях: «Машиностроение», «Строительство», «Транспорт», «Сфера услуг», «Энергетика», «Сельское хозяйство».</w:t>
      </w:r>
    </w:p>
    <w:p w:rsidR="00D153CB" w:rsidRPr="00D153CB" w:rsidRDefault="00AA307F" w:rsidP="00D153CB">
      <w:pPr>
        <w:pStyle w:val="ConsPlusNormal"/>
        <w:spacing w:line="360" w:lineRule="auto"/>
        <w:ind w:firstLine="709"/>
        <w:jc w:val="both"/>
        <w:rPr>
          <w:rFonts w:ascii="Times New Roman" w:hAnsi="Times New Roman" w:cs="Times New Roman"/>
          <w:sz w:val="28"/>
          <w:szCs w:val="24"/>
        </w:rPr>
      </w:pPr>
      <w:proofErr w:type="gramStart"/>
      <w:r>
        <w:rPr>
          <w:rFonts w:ascii="Times New Roman" w:hAnsi="Times New Roman" w:cs="Times New Roman"/>
          <w:sz w:val="28"/>
          <w:szCs w:val="24"/>
        </w:rPr>
        <w:t>Для проведени</w:t>
      </w:r>
      <w:r w:rsidR="00D15F66">
        <w:rPr>
          <w:rFonts w:ascii="Times New Roman" w:hAnsi="Times New Roman" w:cs="Times New Roman"/>
          <w:sz w:val="28"/>
          <w:szCs w:val="24"/>
        </w:rPr>
        <w:t>я квалификационных экзаменов при</w:t>
      </w:r>
      <w:r>
        <w:rPr>
          <w:rFonts w:ascii="Times New Roman" w:hAnsi="Times New Roman" w:cs="Times New Roman"/>
          <w:sz w:val="28"/>
          <w:szCs w:val="24"/>
        </w:rPr>
        <w:t xml:space="preserve"> региональных ЦОСК </w:t>
      </w:r>
      <w:r w:rsidR="00D15F66">
        <w:rPr>
          <w:rFonts w:ascii="Times New Roman" w:hAnsi="Times New Roman" w:cs="Times New Roman"/>
          <w:sz w:val="28"/>
          <w:szCs w:val="24"/>
        </w:rPr>
        <w:t>было сформировано: в 2014 году - 70 квалификационных комиссий, в работе которых приняли участие 154  специалиста-эксперта 76 производственных предприятий области; в 2015 году – 62 квалификационные комиссии, в работе которых приняли участие 126  специалистов-экспертов 65 производственных предприятий области.</w:t>
      </w:r>
      <w:proofErr w:type="gramEnd"/>
    </w:p>
    <w:p w:rsidR="00400475" w:rsidRDefault="00DD7643" w:rsidP="00400475">
      <w:pPr>
        <w:pStyle w:val="ConsPlusNormal"/>
        <w:spacing w:line="360" w:lineRule="auto"/>
        <w:ind w:firstLine="709"/>
        <w:jc w:val="both"/>
        <w:rPr>
          <w:rFonts w:ascii="Times New Roman" w:eastAsia="Times New Roman" w:hAnsi="Times New Roman" w:cs="Times New Roman"/>
          <w:sz w:val="28"/>
          <w:szCs w:val="24"/>
          <w:bdr w:val="none" w:sz="0" w:space="0" w:color="auto" w:frame="1"/>
        </w:rPr>
      </w:pPr>
      <w:r>
        <w:rPr>
          <w:rFonts w:ascii="Times New Roman" w:eastAsia="Times New Roman" w:hAnsi="Times New Roman" w:cs="Times New Roman"/>
          <w:sz w:val="28"/>
          <w:szCs w:val="24"/>
          <w:bdr w:val="none" w:sz="0" w:space="0" w:color="auto" w:frame="1"/>
        </w:rPr>
        <w:t>Анализ влияния независимой оценки квалификаций на качество профессионального образования позволил выявить ряд положительных эффектов:</w:t>
      </w:r>
    </w:p>
    <w:p w:rsidR="00DD7643" w:rsidRDefault="00400475" w:rsidP="00400475">
      <w:pPr>
        <w:pStyle w:val="ConsPlusNormal"/>
        <w:spacing w:line="360" w:lineRule="auto"/>
        <w:ind w:firstLine="709"/>
        <w:jc w:val="both"/>
        <w:rPr>
          <w:rFonts w:ascii="Times New Roman" w:eastAsia="Times New Roman" w:hAnsi="Times New Roman" w:cs="Times New Roman"/>
          <w:sz w:val="28"/>
          <w:szCs w:val="24"/>
          <w:bdr w:val="none" w:sz="0" w:space="0" w:color="auto" w:frame="1"/>
        </w:rPr>
      </w:pPr>
      <w:r>
        <w:rPr>
          <w:rFonts w:ascii="Times New Roman" w:eastAsia="Times New Roman" w:hAnsi="Times New Roman" w:cs="Times New Roman"/>
          <w:sz w:val="28"/>
          <w:szCs w:val="24"/>
          <w:bdr w:val="none" w:sz="0" w:space="0" w:color="auto" w:frame="1"/>
        </w:rPr>
        <w:t xml:space="preserve">- </w:t>
      </w:r>
      <w:r>
        <w:rPr>
          <w:rFonts w:ascii="Times New Roman" w:hAnsi="Times New Roman" w:cs="Times New Roman"/>
          <w:sz w:val="28"/>
          <w:szCs w:val="28"/>
        </w:rPr>
        <w:t>работодатели стали учитывать</w:t>
      </w:r>
      <w:r w:rsidRPr="005E4B3C">
        <w:rPr>
          <w:rFonts w:ascii="Times New Roman" w:hAnsi="Times New Roman" w:cs="Times New Roman"/>
          <w:sz w:val="28"/>
          <w:szCs w:val="28"/>
        </w:rPr>
        <w:t xml:space="preserve"> результаты независимой оценки квалификации работников при решении вопросов, связанных с подбором и расстановкой кадров, аттестацией работников, оплатой труда, формированием кадрового резерва, организацией профессионального образования, профессионального обучения и дополнительного профессионального образования работников</w:t>
      </w:r>
      <w:r w:rsidR="00B32D28">
        <w:rPr>
          <w:rFonts w:ascii="Times New Roman" w:eastAsia="Times New Roman" w:hAnsi="Times New Roman" w:cs="Times New Roman"/>
          <w:sz w:val="28"/>
          <w:szCs w:val="24"/>
          <w:bdr w:val="none" w:sz="0" w:space="0" w:color="auto" w:frame="1"/>
        </w:rPr>
        <w:t>;</w:t>
      </w:r>
    </w:p>
    <w:p w:rsidR="00B32D28" w:rsidRDefault="00B32D28" w:rsidP="009739CC">
      <w:pPr>
        <w:pStyle w:val="ConsPlusNormal"/>
        <w:spacing w:line="360" w:lineRule="auto"/>
        <w:ind w:firstLine="709"/>
        <w:jc w:val="both"/>
        <w:rPr>
          <w:rFonts w:ascii="Times New Roman" w:eastAsia="Times New Roman" w:hAnsi="Times New Roman" w:cs="Times New Roman"/>
          <w:sz w:val="28"/>
          <w:szCs w:val="24"/>
          <w:bdr w:val="none" w:sz="0" w:space="0" w:color="auto" w:frame="1"/>
        </w:rPr>
      </w:pPr>
      <w:r>
        <w:rPr>
          <w:rFonts w:ascii="Times New Roman" w:eastAsia="Times New Roman" w:hAnsi="Times New Roman" w:cs="Times New Roman"/>
          <w:sz w:val="28"/>
          <w:szCs w:val="24"/>
          <w:bdr w:val="none" w:sz="0" w:space="0" w:color="auto" w:frame="1"/>
        </w:rPr>
        <w:t>- повысилась степень ответственности инженерно-педагогических работников за уровень владения выпускниками профессиональными компетенциями;</w:t>
      </w:r>
    </w:p>
    <w:p w:rsidR="00B32D28" w:rsidRDefault="00B32D28" w:rsidP="009739CC">
      <w:pPr>
        <w:pStyle w:val="ConsPlusNormal"/>
        <w:spacing w:line="360" w:lineRule="auto"/>
        <w:ind w:firstLine="709"/>
        <w:jc w:val="both"/>
        <w:rPr>
          <w:rFonts w:ascii="Times New Roman" w:eastAsia="Times New Roman" w:hAnsi="Times New Roman" w:cs="Times New Roman"/>
          <w:sz w:val="28"/>
          <w:szCs w:val="24"/>
          <w:bdr w:val="none" w:sz="0" w:space="0" w:color="auto" w:frame="1"/>
        </w:rPr>
      </w:pPr>
      <w:r>
        <w:rPr>
          <w:rFonts w:ascii="Times New Roman" w:eastAsia="Times New Roman" w:hAnsi="Times New Roman" w:cs="Times New Roman"/>
          <w:sz w:val="28"/>
          <w:szCs w:val="24"/>
          <w:bdr w:val="none" w:sz="0" w:space="0" w:color="auto" w:frame="1"/>
        </w:rPr>
        <w:t xml:space="preserve">- обеспечивается  тесное взаимодействие между мастерами/преподавателями профессиональных модулей и специалистами предприятий – работодателей по выявлению </w:t>
      </w:r>
      <w:proofErr w:type="gramStart"/>
      <w:r>
        <w:rPr>
          <w:rFonts w:ascii="Times New Roman" w:eastAsia="Times New Roman" w:hAnsi="Times New Roman" w:cs="Times New Roman"/>
          <w:sz w:val="28"/>
          <w:szCs w:val="24"/>
          <w:bdr w:val="none" w:sz="0" w:space="0" w:color="auto" w:frame="1"/>
        </w:rPr>
        <w:t>причин несоответствия процесса подготовки выпускников</w:t>
      </w:r>
      <w:proofErr w:type="gramEnd"/>
      <w:r>
        <w:rPr>
          <w:rFonts w:ascii="Times New Roman" w:eastAsia="Times New Roman" w:hAnsi="Times New Roman" w:cs="Times New Roman"/>
          <w:sz w:val="28"/>
          <w:szCs w:val="24"/>
          <w:bdr w:val="none" w:sz="0" w:space="0" w:color="auto" w:frame="1"/>
        </w:rPr>
        <w:t xml:space="preserve"> требованиям производства;</w:t>
      </w:r>
    </w:p>
    <w:p w:rsidR="00B32D28" w:rsidRDefault="00B32D28" w:rsidP="009739CC">
      <w:pPr>
        <w:pStyle w:val="ConsPlusNormal"/>
        <w:spacing w:line="360" w:lineRule="auto"/>
        <w:ind w:firstLine="709"/>
        <w:jc w:val="both"/>
        <w:rPr>
          <w:rFonts w:ascii="Times New Roman" w:eastAsia="Times New Roman" w:hAnsi="Times New Roman" w:cs="Times New Roman"/>
          <w:sz w:val="28"/>
          <w:szCs w:val="24"/>
          <w:bdr w:val="none" w:sz="0" w:space="0" w:color="auto" w:frame="1"/>
        </w:rPr>
      </w:pPr>
      <w:r>
        <w:rPr>
          <w:rFonts w:ascii="Times New Roman" w:eastAsia="Times New Roman" w:hAnsi="Times New Roman" w:cs="Times New Roman"/>
          <w:sz w:val="28"/>
          <w:szCs w:val="24"/>
          <w:bdr w:val="none" w:sz="0" w:space="0" w:color="auto" w:frame="1"/>
        </w:rPr>
        <w:t xml:space="preserve">- </w:t>
      </w:r>
      <w:r w:rsidR="00D15F66">
        <w:rPr>
          <w:rFonts w:ascii="Times New Roman" w:eastAsia="Times New Roman" w:hAnsi="Times New Roman" w:cs="Times New Roman"/>
          <w:sz w:val="28"/>
          <w:szCs w:val="24"/>
          <w:bdr w:val="none" w:sz="0" w:space="0" w:color="auto" w:frame="1"/>
        </w:rPr>
        <w:t>осуществляется корректировка образовате</w:t>
      </w:r>
      <w:r w:rsidR="00D50F0F">
        <w:rPr>
          <w:rFonts w:ascii="Times New Roman" w:eastAsia="Times New Roman" w:hAnsi="Times New Roman" w:cs="Times New Roman"/>
          <w:sz w:val="28"/>
          <w:szCs w:val="24"/>
          <w:bdr w:val="none" w:sz="0" w:space="0" w:color="auto" w:frame="1"/>
        </w:rPr>
        <w:t>льных программ и учебных планов</w:t>
      </w:r>
      <w:r w:rsidR="00D15F66">
        <w:rPr>
          <w:rFonts w:ascii="Times New Roman" w:eastAsia="Times New Roman" w:hAnsi="Times New Roman" w:cs="Times New Roman"/>
          <w:sz w:val="28"/>
          <w:szCs w:val="24"/>
          <w:bdr w:val="none" w:sz="0" w:space="0" w:color="auto" w:frame="1"/>
        </w:rPr>
        <w:t>, производится разработка программ производственной практики обучающихся, составление планов стажировки инженерно-педагогических</w:t>
      </w:r>
      <w:r w:rsidR="00D50F0F">
        <w:rPr>
          <w:rFonts w:ascii="Times New Roman" w:eastAsia="Times New Roman" w:hAnsi="Times New Roman" w:cs="Times New Roman"/>
          <w:sz w:val="28"/>
          <w:szCs w:val="24"/>
          <w:bdr w:val="none" w:sz="0" w:space="0" w:color="auto" w:frame="1"/>
        </w:rPr>
        <w:t xml:space="preserve"> работников на производственных предприятиях с учётом замечаний и предложений специалистов предприятий-работодателей;</w:t>
      </w:r>
    </w:p>
    <w:p w:rsidR="00D50F0F" w:rsidRDefault="00D50F0F" w:rsidP="009739CC">
      <w:pPr>
        <w:pStyle w:val="ConsPlusNormal"/>
        <w:spacing w:line="360" w:lineRule="auto"/>
        <w:ind w:firstLine="709"/>
        <w:jc w:val="both"/>
        <w:rPr>
          <w:rFonts w:ascii="Times New Roman" w:eastAsia="Times New Roman" w:hAnsi="Times New Roman" w:cs="Times New Roman"/>
          <w:sz w:val="28"/>
          <w:szCs w:val="24"/>
          <w:bdr w:val="none" w:sz="0" w:space="0" w:color="auto" w:frame="1"/>
        </w:rPr>
      </w:pPr>
      <w:r>
        <w:rPr>
          <w:rFonts w:ascii="Times New Roman" w:eastAsia="Times New Roman" w:hAnsi="Times New Roman" w:cs="Times New Roman"/>
          <w:sz w:val="28"/>
          <w:szCs w:val="24"/>
          <w:bdr w:val="none" w:sz="0" w:space="0" w:color="auto" w:frame="1"/>
        </w:rPr>
        <w:t>- повышается уровень объективности  управленческих решений в сфере профессионального образования: результаты НОК выпускников учитываются как при аттестации преподавателей и мастеров производственного обучения, так и при определении стимулирующей части оплаты труда руководителей и заместителей руководителей ПОО</w:t>
      </w:r>
      <w:r w:rsidR="00400475">
        <w:rPr>
          <w:rFonts w:ascii="Times New Roman" w:eastAsia="Times New Roman" w:hAnsi="Times New Roman" w:cs="Times New Roman"/>
          <w:sz w:val="28"/>
          <w:szCs w:val="24"/>
          <w:bdr w:val="none" w:sz="0" w:space="0" w:color="auto" w:frame="1"/>
        </w:rPr>
        <w:t>.</w:t>
      </w:r>
    </w:p>
    <w:p w:rsidR="00400475" w:rsidRDefault="00400475" w:rsidP="009739CC">
      <w:pPr>
        <w:pStyle w:val="ConsPlusNormal"/>
        <w:spacing w:line="360" w:lineRule="auto"/>
        <w:ind w:firstLine="709"/>
        <w:jc w:val="both"/>
        <w:rPr>
          <w:rFonts w:ascii="Times New Roman" w:hAnsi="Times New Roman" w:cs="Times New Roman"/>
          <w:sz w:val="28"/>
          <w:szCs w:val="24"/>
        </w:rPr>
      </w:pPr>
      <w:r>
        <w:rPr>
          <w:rFonts w:ascii="Times New Roman" w:eastAsia="Times New Roman" w:hAnsi="Times New Roman" w:cs="Times New Roman"/>
          <w:sz w:val="28"/>
          <w:szCs w:val="24"/>
          <w:bdr w:val="none" w:sz="0" w:space="0" w:color="auto" w:frame="1"/>
        </w:rPr>
        <w:t>В то же время, в связи с отсутствием возможности проведения массовых квалификационных экзаменов на производственных площадках предприятий</w:t>
      </w:r>
      <w:r w:rsidR="00D40F4F">
        <w:rPr>
          <w:rFonts w:ascii="Times New Roman" w:eastAsia="Times New Roman" w:hAnsi="Times New Roman" w:cs="Times New Roman"/>
          <w:sz w:val="28"/>
          <w:szCs w:val="24"/>
          <w:bdr w:val="none" w:sz="0" w:space="0" w:color="auto" w:frame="1"/>
        </w:rPr>
        <w:t xml:space="preserve"> -</w:t>
      </w:r>
      <w:r>
        <w:rPr>
          <w:rFonts w:ascii="Times New Roman" w:eastAsia="Times New Roman" w:hAnsi="Times New Roman" w:cs="Times New Roman"/>
          <w:sz w:val="28"/>
          <w:szCs w:val="24"/>
          <w:bdr w:val="none" w:sz="0" w:space="0" w:color="auto" w:frame="1"/>
        </w:rPr>
        <w:t xml:space="preserve"> работодателей,  </w:t>
      </w:r>
      <w:r>
        <w:rPr>
          <w:rFonts w:ascii="Times New Roman" w:hAnsi="Times New Roman" w:cs="Times New Roman"/>
          <w:sz w:val="28"/>
          <w:szCs w:val="24"/>
        </w:rPr>
        <w:t>центры оценки и сертификации квалификаций</w:t>
      </w:r>
      <w:r w:rsidR="00D153CB">
        <w:rPr>
          <w:rFonts w:ascii="Times New Roman" w:hAnsi="Times New Roman" w:cs="Times New Roman"/>
          <w:sz w:val="28"/>
          <w:szCs w:val="24"/>
        </w:rPr>
        <w:t xml:space="preserve"> созданы </w:t>
      </w:r>
      <w:r>
        <w:rPr>
          <w:rFonts w:ascii="Times New Roman" w:hAnsi="Times New Roman" w:cs="Times New Roman"/>
          <w:sz w:val="28"/>
          <w:szCs w:val="24"/>
        </w:rPr>
        <w:t xml:space="preserve">и функционируют на базу ПОО, то есть </w:t>
      </w:r>
      <w:r w:rsidR="00D40F4F">
        <w:rPr>
          <w:rFonts w:ascii="Times New Roman" w:hAnsi="Times New Roman" w:cs="Times New Roman"/>
          <w:sz w:val="28"/>
          <w:szCs w:val="24"/>
        </w:rPr>
        <w:t xml:space="preserve">квалификационные </w:t>
      </w:r>
      <w:r>
        <w:rPr>
          <w:rFonts w:ascii="Times New Roman" w:hAnsi="Times New Roman" w:cs="Times New Roman"/>
          <w:sz w:val="28"/>
          <w:szCs w:val="24"/>
        </w:rPr>
        <w:t>экзамен</w:t>
      </w:r>
      <w:r w:rsidR="00D40F4F">
        <w:rPr>
          <w:rFonts w:ascii="Times New Roman" w:hAnsi="Times New Roman" w:cs="Times New Roman"/>
          <w:sz w:val="28"/>
          <w:szCs w:val="24"/>
        </w:rPr>
        <w:t>ы проводятся силами самих организаций, осуществляющих обучение.</w:t>
      </w:r>
    </w:p>
    <w:p w:rsidR="00D40F4F" w:rsidRDefault="00D40F4F" w:rsidP="009739CC">
      <w:pPr>
        <w:pStyle w:val="ConsPlusNormal"/>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t>Независимая оценка качества профессионального обучения не имеет смысла без прозрачной и независимой оценки квалификаций выпускников различных образовательных программ, то есть конечного результата всех видов профессионального образования и обучения.</w:t>
      </w:r>
    </w:p>
    <w:p w:rsidR="00D40F4F" w:rsidRDefault="00D40F4F" w:rsidP="009739CC">
      <w:pPr>
        <w:pStyle w:val="ConsPlusNormal"/>
        <w:spacing w:line="360" w:lineRule="auto"/>
        <w:ind w:firstLine="709"/>
        <w:jc w:val="both"/>
        <w:rPr>
          <w:rFonts w:ascii="Times New Roman" w:eastAsia="Times New Roman" w:hAnsi="Times New Roman" w:cs="Times New Roman"/>
          <w:sz w:val="28"/>
          <w:szCs w:val="24"/>
          <w:bdr w:val="none" w:sz="0" w:space="0" w:color="auto" w:frame="1"/>
        </w:rPr>
      </w:pPr>
      <w:r>
        <w:rPr>
          <w:rFonts w:ascii="Times New Roman" w:hAnsi="Times New Roman" w:cs="Times New Roman"/>
          <w:sz w:val="28"/>
          <w:szCs w:val="24"/>
        </w:rPr>
        <w:t>Д</w:t>
      </w:r>
      <w:r w:rsidR="00D153CB">
        <w:rPr>
          <w:rFonts w:ascii="Times New Roman" w:hAnsi="Times New Roman" w:cs="Times New Roman"/>
          <w:sz w:val="28"/>
          <w:szCs w:val="24"/>
        </w:rPr>
        <w:t>ля обеспечения более объективного определения уровня квалификации выпускников ПОО, д</w:t>
      </w:r>
      <w:r>
        <w:rPr>
          <w:rFonts w:ascii="Times New Roman" w:hAnsi="Times New Roman" w:cs="Times New Roman"/>
          <w:sz w:val="28"/>
          <w:szCs w:val="24"/>
        </w:rPr>
        <w:t>альнейшее развитие системы независимой оценки квалификаций  и её применение для целей оценки качества профессионального образования необходимо передать общественным структурам работодателей, крупным компаниям при поддержке Минтруда России</w:t>
      </w:r>
      <w:r w:rsidR="00D153CB">
        <w:rPr>
          <w:rFonts w:ascii="Times New Roman" w:hAnsi="Times New Roman" w:cs="Times New Roman"/>
          <w:sz w:val="28"/>
          <w:szCs w:val="24"/>
        </w:rPr>
        <w:t>. Таким образом, требуется существенная законодательная доработка данной темы.</w:t>
      </w:r>
    </w:p>
    <w:p w:rsidR="00400475" w:rsidRPr="00033143" w:rsidRDefault="00400475" w:rsidP="009739CC">
      <w:pPr>
        <w:pStyle w:val="ConsPlusNormal"/>
        <w:spacing w:line="360" w:lineRule="auto"/>
        <w:ind w:firstLine="709"/>
        <w:jc w:val="both"/>
        <w:rPr>
          <w:rFonts w:ascii="Times New Roman" w:eastAsia="Times New Roman" w:hAnsi="Times New Roman" w:cs="Times New Roman"/>
          <w:sz w:val="36"/>
          <w:szCs w:val="24"/>
          <w:bdr w:val="none" w:sz="0" w:space="0" w:color="auto" w:frame="1"/>
        </w:rPr>
      </w:pPr>
    </w:p>
    <w:p w:rsidR="00033143" w:rsidRPr="00033143" w:rsidRDefault="00033143" w:rsidP="00033143">
      <w:pPr>
        <w:spacing w:line="360" w:lineRule="auto"/>
        <w:jc w:val="center"/>
        <w:rPr>
          <w:rFonts w:ascii="Times New Roman" w:hAnsi="Times New Roman" w:cs="Times New Roman"/>
          <w:b/>
          <w:sz w:val="28"/>
          <w:szCs w:val="28"/>
        </w:rPr>
      </w:pPr>
      <w:r w:rsidRPr="00033143">
        <w:rPr>
          <w:rFonts w:ascii="Times New Roman" w:hAnsi="Times New Roman" w:cs="Times New Roman"/>
          <w:b/>
          <w:sz w:val="28"/>
          <w:szCs w:val="28"/>
        </w:rPr>
        <w:t>Список литературы</w:t>
      </w:r>
    </w:p>
    <w:p w:rsidR="00A448F2" w:rsidRDefault="00A448F2" w:rsidP="00481333">
      <w:pPr>
        <w:pStyle w:val="ConsPlusNormal"/>
        <w:numPr>
          <w:ilvl w:val="0"/>
          <w:numId w:val="1"/>
        </w:numPr>
        <w:tabs>
          <w:tab w:val="clear" w:pos="1080"/>
        </w:tabs>
        <w:spacing w:line="360" w:lineRule="auto"/>
        <w:ind w:left="0" w:firstLine="0"/>
        <w:jc w:val="both"/>
        <w:rPr>
          <w:rFonts w:ascii="Times New Roman" w:hAnsi="Times New Roman" w:cs="Times New Roman"/>
          <w:sz w:val="28"/>
        </w:rPr>
      </w:pPr>
      <w:r w:rsidRPr="00033143">
        <w:rPr>
          <w:rFonts w:ascii="Times New Roman" w:hAnsi="Times New Roman" w:cs="Times New Roman"/>
          <w:sz w:val="28"/>
        </w:rPr>
        <w:t xml:space="preserve"> Государственная программа Российской Федерации "Развитие образования" на 2013 - 2020 годы, утвержденная распоряжением Правительства Российской Федерации от 15 мая 2013 г. N 792-р;</w:t>
      </w:r>
    </w:p>
    <w:p w:rsidR="00A448F2" w:rsidRPr="00033143" w:rsidRDefault="00A448F2" w:rsidP="00481333">
      <w:pPr>
        <w:pStyle w:val="ConsPlusNormal"/>
        <w:numPr>
          <w:ilvl w:val="0"/>
          <w:numId w:val="1"/>
        </w:numPr>
        <w:tabs>
          <w:tab w:val="clear" w:pos="1080"/>
        </w:tabs>
        <w:spacing w:line="360" w:lineRule="auto"/>
        <w:ind w:left="0" w:firstLine="0"/>
        <w:jc w:val="both"/>
        <w:rPr>
          <w:rFonts w:ascii="Times New Roman" w:hAnsi="Times New Roman" w:cs="Times New Roman"/>
          <w:sz w:val="28"/>
        </w:rPr>
      </w:pPr>
      <w:r>
        <w:rPr>
          <w:rFonts w:ascii="Times New Roman" w:hAnsi="Times New Roman" w:cs="Times New Roman"/>
          <w:sz w:val="28"/>
        </w:rPr>
        <w:t>П</w:t>
      </w:r>
      <w:r w:rsidRPr="00033143">
        <w:rPr>
          <w:rFonts w:ascii="Times New Roman" w:hAnsi="Times New Roman" w:cs="Times New Roman"/>
          <w:sz w:val="28"/>
        </w:rPr>
        <w:t>остановление Правительства Российской Федерации от 30 марта 2013 г. N 286 "О формировании независимой системы оценки качества работы организаций, оказывающих социальные услуги";</w:t>
      </w:r>
    </w:p>
    <w:p w:rsidR="00A448F2" w:rsidRDefault="00481333" w:rsidP="00481333">
      <w:pPr>
        <w:pStyle w:val="ConsPlusNormal"/>
        <w:numPr>
          <w:ilvl w:val="0"/>
          <w:numId w:val="1"/>
        </w:numPr>
        <w:tabs>
          <w:tab w:val="clear" w:pos="1080"/>
        </w:tabs>
        <w:spacing w:line="360" w:lineRule="auto"/>
        <w:ind w:left="0" w:firstLine="0"/>
        <w:jc w:val="both"/>
        <w:rPr>
          <w:rFonts w:ascii="Times New Roman" w:hAnsi="Times New Roman" w:cs="Times New Roman"/>
          <w:sz w:val="28"/>
        </w:rPr>
      </w:pPr>
      <w:r>
        <w:rPr>
          <w:rFonts w:ascii="Times New Roman" w:hAnsi="Times New Roman" w:cs="Times New Roman"/>
          <w:sz w:val="28"/>
        </w:rPr>
        <w:t>Р</w:t>
      </w:r>
      <w:r w:rsidR="00A448F2" w:rsidRPr="00033143">
        <w:rPr>
          <w:rFonts w:ascii="Times New Roman" w:hAnsi="Times New Roman" w:cs="Times New Roman"/>
          <w:sz w:val="28"/>
        </w:rPr>
        <w:t>аспоряжение Правительства Российской Федерации от 30 марта 2013 г. N 487-р о плане мероприятий по формированию независимой системы оценки качества работы организаций, оказывающих социальные услуги, на 2013 - 2015 годы;</w:t>
      </w:r>
    </w:p>
    <w:p w:rsidR="00A448F2" w:rsidRDefault="00A448F2" w:rsidP="00481333">
      <w:pPr>
        <w:pStyle w:val="a4"/>
        <w:numPr>
          <w:ilvl w:val="0"/>
          <w:numId w:val="1"/>
        </w:numPr>
        <w:tabs>
          <w:tab w:val="clear" w:pos="1080"/>
          <w:tab w:val="left" w:pos="1211"/>
        </w:tabs>
        <w:spacing w:after="0" w:line="360" w:lineRule="auto"/>
        <w:ind w:left="0" w:firstLine="0"/>
        <w:jc w:val="both"/>
        <w:rPr>
          <w:rFonts w:ascii="Times New Roman" w:hAnsi="Times New Roman" w:cs="Times New Roman"/>
          <w:sz w:val="28"/>
          <w:szCs w:val="28"/>
        </w:rPr>
      </w:pPr>
      <w:r w:rsidRPr="00A448F2">
        <w:rPr>
          <w:rFonts w:ascii="Times New Roman" w:hAnsi="Times New Roman" w:cs="Times New Roman"/>
          <w:sz w:val="28"/>
          <w:szCs w:val="28"/>
        </w:rPr>
        <w:t xml:space="preserve">Результаты </w:t>
      </w:r>
      <w:proofErr w:type="gramStart"/>
      <w:r w:rsidRPr="00A448F2">
        <w:rPr>
          <w:rFonts w:ascii="Times New Roman" w:hAnsi="Times New Roman" w:cs="Times New Roman"/>
          <w:sz w:val="28"/>
          <w:szCs w:val="28"/>
        </w:rPr>
        <w:t>проведения независимой оценки квалификаций выпускников профессиональных образовательных организаций Белгородской</w:t>
      </w:r>
      <w:proofErr w:type="gramEnd"/>
      <w:r w:rsidRPr="00A448F2">
        <w:rPr>
          <w:rFonts w:ascii="Times New Roman" w:hAnsi="Times New Roman" w:cs="Times New Roman"/>
          <w:sz w:val="28"/>
          <w:szCs w:val="28"/>
        </w:rPr>
        <w:t xml:space="preserve"> области: сборник материалов за 2013-2014 учебный год. Выпуск 1 / </w:t>
      </w:r>
      <w:proofErr w:type="spellStart"/>
      <w:r w:rsidRPr="00A448F2">
        <w:rPr>
          <w:rFonts w:ascii="Times New Roman" w:hAnsi="Times New Roman" w:cs="Times New Roman"/>
          <w:sz w:val="28"/>
          <w:szCs w:val="28"/>
        </w:rPr>
        <w:t>Ю.В.Гаврилова</w:t>
      </w:r>
      <w:proofErr w:type="spellEnd"/>
      <w:r w:rsidRPr="00A448F2">
        <w:rPr>
          <w:rFonts w:ascii="Times New Roman" w:hAnsi="Times New Roman" w:cs="Times New Roman"/>
          <w:sz w:val="28"/>
          <w:szCs w:val="28"/>
        </w:rPr>
        <w:t xml:space="preserve">, М.В. Грушина, И.С. </w:t>
      </w:r>
      <w:proofErr w:type="spellStart"/>
      <w:r w:rsidRPr="00A448F2">
        <w:rPr>
          <w:rFonts w:ascii="Times New Roman" w:hAnsi="Times New Roman" w:cs="Times New Roman"/>
          <w:sz w:val="28"/>
          <w:szCs w:val="28"/>
        </w:rPr>
        <w:t>Едаменко</w:t>
      </w:r>
      <w:proofErr w:type="spellEnd"/>
      <w:r w:rsidRPr="00A448F2">
        <w:rPr>
          <w:rFonts w:ascii="Times New Roman" w:hAnsi="Times New Roman" w:cs="Times New Roman"/>
          <w:sz w:val="28"/>
          <w:szCs w:val="28"/>
        </w:rPr>
        <w:t>, О.В. Козлова, Н.М. Савина, А.С. Тхоржевская. – Белгород: Изд-в</w:t>
      </w:r>
      <w:proofErr w:type="gramStart"/>
      <w:r w:rsidRPr="00A448F2">
        <w:rPr>
          <w:rFonts w:ascii="Times New Roman" w:hAnsi="Times New Roman" w:cs="Times New Roman"/>
          <w:sz w:val="28"/>
          <w:szCs w:val="28"/>
        </w:rPr>
        <w:t>о  ООО</w:t>
      </w:r>
      <w:proofErr w:type="gramEnd"/>
      <w:r w:rsidRPr="00A448F2">
        <w:rPr>
          <w:rFonts w:ascii="Times New Roman" w:hAnsi="Times New Roman" w:cs="Times New Roman"/>
          <w:sz w:val="28"/>
          <w:szCs w:val="28"/>
        </w:rPr>
        <w:t xml:space="preserve"> «</w:t>
      </w:r>
      <w:proofErr w:type="spellStart"/>
      <w:r w:rsidRPr="00A448F2">
        <w:rPr>
          <w:rFonts w:ascii="Times New Roman" w:hAnsi="Times New Roman" w:cs="Times New Roman"/>
          <w:sz w:val="28"/>
          <w:szCs w:val="28"/>
        </w:rPr>
        <w:t>ГиК</w:t>
      </w:r>
      <w:proofErr w:type="spellEnd"/>
      <w:r w:rsidRPr="00A448F2">
        <w:rPr>
          <w:rFonts w:ascii="Times New Roman" w:hAnsi="Times New Roman" w:cs="Times New Roman"/>
          <w:sz w:val="28"/>
          <w:szCs w:val="28"/>
        </w:rPr>
        <w:t>», 2014. – 215с.</w:t>
      </w:r>
    </w:p>
    <w:p w:rsidR="00A448F2" w:rsidRPr="00A448F2" w:rsidRDefault="00A448F2" w:rsidP="00481333">
      <w:pPr>
        <w:pStyle w:val="a4"/>
        <w:numPr>
          <w:ilvl w:val="0"/>
          <w:numId w:val="1"/>
        </w:numPr>
        <w:tabs>
          <w:tab w:val="clear" w:pos="1080"/>
          <w:tab w:val="left" w:pos="1211"/>
        </w:tabs>
        <w:spacing w:after="0" w:line="360" w:lineRule="auto"/>
        <w:ind w:left="0" w:firstLine="0"/>
        <w:jc w:val="both"/>
        <w:rPr>
          <w:rStyle w:val="c6"/>
          <w:rFonts w:ascii="Times New Roman" w:hAnsi="Times New Roman" w:cs="Times New Roman"/>
          <w:sz w:val="28"/>
          <w:szCs w:val="28"/>
        </w:rPr>
      </w:pPr>
      <w:r w:rsidRPr="00A448F2">
        <w:rPr>
          <w:rFonts w:ascii="Times New Roman" w:hAnsi="Times New Roman" w:cs="Times New Roman"/>
          <w:sz w:val="28"/>
          <w:szCs w:val="28"/>
        </w:rPr>
        <w:t xml:space="preserve">Результаты </w:t>
      </w:r>
      <w:proofErr w:type="gramStart"/>
      <w:r w:rsidRPr="00A448F2">
        <w:rPr>
          <w:rFonts w:ascii="Times New Roman" w:hAnsi="Times New Roman" w:cs="Times New Roman"/>
          <w:sz w:val="28"/>
          <w:szCs w:val="28"/>
        </w:rPr>
        <w:t>проведения независимой оценки квалификаций выпускников профессиональных образовательных организаций Белгородской</w:t>
      </w:r>
      <w:proofErr w:type="gramEnd"/>
      <w:r w:rsidRPr="00A448F2">
        <w:rPr>
          <w:rFonts w:ascii="Times New Roman" w:hAnsi="Times New Roman" w:cs="Times New Roman"/>
          <w:sz w:val="28"/>
          <w:szCs w:val="28"/>
        </w:rPr>
        <w:t xml:space="preserve"> области: сборник материалов за 2014-2015 учебный год. Выпуск 2 / </w:t>
      </w:r>
      <w:proofErr w:type="spellStart"/>
      <w:r w:rsidRPr="00A448F2">
        <w:rPr>
          <w:rFonts w:ascii="Times New Roman" w:hAnsi="Times New Roman" w:cs="Times New Roman"/>
          <w:sz w:val="28"/>
          <w:szCs w:val="28"/>
        </w:rPr>
        <w:t>Ю.В.Гаврилова</w:t>
      </w:r>
      <w:proofErr w:type="spellEnd"/>
      <w:r w:rsidRPr="00A448F2">
        <w:rPr>
          <w:rFonts w:ascii="Times New Roman" w:hAnsi="Times New Roman" w:cs="Times New Roman"/>
          <w:sz w:val="28"/>
          <w:szCs w:val="28"/>
        </w:rPr>
        <w:t xml:space="preserve">, М.В. Грушина, И.С. </w:t>
      </w:r>
      <w:proofErr w:type="spellStart"/>
      <w:r w:rsidRPr="00A448F2">
        <w:rPr>
          <w:rFonts w:ascii="Times New Roman" w:hAnsi="Times New Roman" w:cs="Times New Roman"/>
          <w:sz w:val="28"/>
          <w:szCs w:val="28"/>
        </w:rPr>
        <w:t>Едаменко</w:t>
      </w:r>
      <w:proofErr w:type="spellEnd"/>
      <w:r w:rsidRPr="00A448F2">
        <w:rPr>
          <w:rFonts w:ascii="Times New Roman" w:hAnsi="Times New Roman" w:cs="Times New Roman"/>
          <w:sz w:val="28"/>
          <w:szCs w:val="28"/>
        </w:rPr>
        <w:t xml:space="preserve">, О.В. Козлова, Н.М. Савина, А.С. Тхоржевская. – Белгород: </w:t>
      </w:r>
      <w:proofErr w:type="spellStart"/>
      <w:r w:rsidRPr="00A448F2">
        <w:rPr>
          <w:rFonts w:ascii="Times New Roman" w:hAnsi="Times New Roman" w:cs="Times New Roman"/>
          <w:sz w:val="28"/>
          <w:szCs w:val="28"/>
        </w:rPr>
        <w:t>ГиК</w:t>
      </w:r>
      <w:proofErr w:type="spellEnd"/>
      <w:r w:rsidRPr="00A448F2">
        <w:rPr>
          <w:rFonts w:ascii="Times New Roman" w:hAnsi="Times New Roman" w:cs="Times New Roman"/>
          <w:sz w:val="28"/>
          <w:szCs w:val="28"/>
        </w:rPr>
        <w:t>, 2015. – 154с.</w:t>
      </w:r>
    </w:p>
    <w:p w:rsidR="00A448F2" w:rsidRPr="00033143" w:rsidRDefault="00A448F2" w:rsidP="00481333">
      <w:pPr>
        <w:pStyle w:val="ConsPlusNormal"/>
        <w:numPr>
          <w:ilvl w:val="0"/>
          <w:numId w:val="1"/>
        </w:numPr>
        <w:tabs>
          <w:tab w:val="clear" w:pos="1080"/>
        </w:tabs>
        <w:spacing w:line="360" w:lineRule="auto"/>
        <w:ind w:left="0" w:firstLine="0"/>
        <w:jc w:val="both"/>
        <w:rPr>
          <w:rFonts w:ascii="Times New Roman" w:hAnsi="Times New Roman" w:cs="Times New Roman"/>
          <w:sz w:val="28"/>
        </w:rPr>
      </w:pPr>
      <w:r w:rsidRPr="00033143">
        <w:rPr>
          <w:rFonts w:ascii="Times New Roman" w:hAnsi="Times New Roman" w:cs="Times New Roman"/>
          <w:sz w:val="28"/>
        </w:rPr>
        <w:t>Указ Президента Российской Федерации от 7 мая 2012 г. N 597 "О мероприятиях по реализации государственной социальной политики" (подпункт "к" пункта 1 "...обеспечить формирование независимой системы оценки качества работы организаций, оказывающих социальные услуги, включая определение критериев эффективности работы таких организаций и введение публичных рейтингов их деятельности");</w:t>
      </w:r>
    </w:p>
    <w:p w:rsidR="00A448F2" w:rsidRPr="00033143" w:rsidRDefault="00A448F2" w:rsidP="00481333">
      <w:pPr>
        <w:pStyle w:val="ConsPlusNormal"/>
        <w:numPr>
          <w:ilvl w:val="0"/>
          <w:numId w:val="1"/>
        </w:numPr>
        <w:tabs>
          <w:tab w:val="clear" w:pos="1080"/>
        </w:tabs>
        <w:spacing w:line="360" w:lineRule="auto"/>
        <w:ind w:left="0" w:firstLine="0"/>
        <w:jc w:val="both"/>
        <w:rPr>
          <w:rFonts w:ascii="Times New Roman" w:hAnsi="Times New Roman" w:cs="Times New Roman"/>
          <w:sz w:val="28"/>
        </w:rPr>
      </w:pPr>
      <w:r w:rsidRPr="00033143">
        <w:rPr>
          <w:rFonts w:ascii="Times New Roman" w:hAnsi="Times New Roman" w:cs="Times New Roman"/>
          <w:sz w:val="28"/>
        </w:rPr>
        <w:t>Федеральный закон от 29 декабря 2012 г. N 273-ФЗ "Об образовании в Российской Федерации" (статья 95 "Независимая оце</w:t>
      </w:r>
      <w:r w:rsidR="00481333">
        <w:rPr>
          <w:rFonts w:ascii="Times New Roman" w:hAnsi="Times New Roman" w:cs="Times New Roman"/>
          <w:sz w:val="28"/>
        </w:rPr>
        <w:t>нка качества образования").</w:t>
      </w:r>
    </w:p>
    <w:p w:rsidR="00DD7643" w:rsidRDefault="00DD7643" w:rsidP="00481333">
      <w:pPr>
        <w:pStyle w:val="c18"/>
        <w:spacing w:before="0" w:beforeAutospacing="0" w:after="0" w:afterAutospacing="0" w:line="360" w:lineRule="auto"/>
        <w:jc w:val="both"/>
        <w:rPr>
          <w:sz w:val="28"/>
          <w:szCs w:val="20"/>
          <w:shd w:val="clear" w:color="auto" w:fill="FFFFFF"/>
        </w:rPr>
      </w:pPr>
    </w:p>
    <w:p w:rsidR="00DD7643" w:rsidRDefault="00DD7643" w:rsidP="00481333">
      <w:pPr>
        <w:pStyle w:val="c18"/>
        <w:spacing w:before="0" w:beforeAutospacing="0" w:after="0" w:afterAutospacing="0" w:line="360" w:lineRule="auto"/>
        <w:jc w:val="both"/>
        <w:rPr>
          <w:sz w:val="28"/>
          <w:szCs w:val="20"/>
          <w:shd w:val="clear" w:color="auto" w:fill="FFFFFF"/>
        </w:rPr>
      </w:pPr>
    </w:p>
    <w:p w:rsidR="00DD7643" w:rsidRDefault="00DD7643" w:rsidP="00481333">
      <w:pPr>
        <w:pStyle w:val="c18"/>
        <w:spacing w:before="0" w:beforeAutospacing="0" w:after="0" w:afterAutospacing="0" w:line="360" w:lineRule="auto"/>
        <w:jc w:val="both"/>
        <w:rPr>
          <w:sz w:val="28"/>
          <w:szCs w:val="20"/>
          <w:shd w:val="clear" w:color="auto" w:fill="FFFFFF"/>
        </w:rPr>
      </w:pPr>
    </w:p>
    <w:p w:rsidR="00DD7643" w:rsidRDefault="00DD7643" w:rsidP="00481333">
      <w:pPr>
        <w:pStyle w:val="c18"/>
        <w:spacing w:before="0" w:beforeAutospacing="0" w:after="0" w:afterAutospacing="0" w:line="360" w:lineRule="auto"/>
        <w:jc w:val="both"/>
        <w:rPr>
          <w:sz w:val="28"/>
          <w:szCs w:val="20"/>
          <w:shd w:val="clear" w:color="auto" w:fill="FFFFFF"/>
        </w:rPr>
      </w:pPr>
    </w:p>
    <w:p w:rsidR="00DD7643" w:rsidRDefault="00DD7643" w:rsidP="00A448F2">
      <w:pPr>
        <w:pStyle w:val="c18"/>
        <w:spacing w:before="0" w:beforeAutospacing="0" w:after="0" w:afterAutospacing="0" w:line="360" w:lineRule="auto"/>
        <w:ind w:firstLine="708"/>
        <w:jc w:val="both"/>
        <w:rPr>
          <w:sz w:val="28"/>
          <w:szCs w:val="20"/>
          <w:shd w:val="clear" w:color="auto" w:fill="FFFFFF"/>
        </w:rPr>
      </w:pPr>
    </w:p>
    <w:p w:rsidR="00DD7643" w:rsidRDefault="00DD7643" w:rsidP="00EE792B">
      <w:pPr>
        <w:pStyle w:val="c18"/>
        <w:spacing w:before="0" w:beforeAutospacing="0" w:after="0" w:afterAutospacing="0" w:line="270" w:lineRule="atLeast"/>
        <w:ind w:firstLine="708"/>
        <w:jc w:val="both"/>
        <w:rPr>
          <w:sz w:val="28"/>
          <w:szCs w:val="20"/>
          <w:shd w:val="clear" w:color="auto" w:fill="FFFFFF"/>
        </w:rPr>
      </w:pPr>
    </w:p>
    <w:p w:rsidR="00DD7643" w:rsidRDefault="00DD7643" w:rsidP="00EE792B">
      <w:pPr>
        <w:pStyle w:val="c18"/>
        <w:spacing w:before="0" w:beforeAutospacing="0" w:after="0" w:afterAutospacing="0" w:line="270" w:lineRule="atLeast"/>
        <w:ind w:firstLine="708"/>
        <w:jc w:val="both"/>
        <w:rPr>
          <w:sz w:val="28"/>
          <w:szCs w:val="20"/>
          <w:shd w:val="clear" w:color="auto" w:fill="FFFFFF"/>
        </w:rPr>
      </w:pPr>
    </w:p>
    <w:p w:rsidR="000E0AF7" w:rsidRDefault="000E0AF7" w:rsidP="00EE792B">
      <w:pPr>
        <w:pStyle w:val="c18"/>
        <w:spacing w:before="0" w:beforeAutospacing="0" w:after="0" w:afterAutospacing="0" w:line="270" w:lineRule="atLeast"/>
        <w:ind w:firstLine="708"/>
        <w:jc w:val="both"/>
        <w:rPr>
          <w:rStyle w:val="c6"/>
          <w:color w:val="000000"/>
          <w:sz w:val="28"/>
          <w:szCs w:val="28"/>
        </w:rPr>
      </w:pPr>
    </w:p>
    <w:p w:rsidR="000E0AF7" w:rsidRDefault="000E0AF7" w:rsidP="00EE792B">
      <w:pPr>
        <w:pStyle w:val="c18"/>
        <w:spacing w:before="0" w:beforeAutospacing="0" w:after="0" w:afterAutospacing="0" w:line="270" w:lineRule="atLeast"/>
        <w:ind w:firstLine="708"/>
        <w:jc w:val="both"/>
        <w:rPr>
          <w:rStyle w:val="c6"/>
          <w:color w:val="000000"/>
          <w:sz w:val="28"/>
          <w:szCs w:val="28"/>
        </w:rPr>
      </w:pPr>
    </w:p>
    <w:p w:rsidR="000E0AF7" w:rsidRDefault="000E0AF7" w:rsidP="00EE792B">
      <w:pPr>
        <w:pStyle w:val="c18"/>
        <w:spacing w:before="0" w:beforeAutospacing="0" w:after="0" w:afterAutospacing="0" w:line="270" w:lineRule="atLeast"/>
        <w:ind w:firstLine="708"/>
        <w:jc w:val="both"/>
        <w:rPr>
          <w:rStyle w:val="c6"/>
          <w:color w:val="000000"/>
          <w:sz w:val="28"/>
          <w:szCs w:val="28"/>
        </w:rPr>
      </w:pPr>
    </w:p>
    <w:p w:rsidR="000E0AF7" w:rsidRDefault="000E0AF7" w:rsidP="00EE792B">
      <w:pPr>
        <w:pStyle w:val="c18"/>
        <w:spacing w:before="0" w:beforeAutospacing="0" w:after="0" w:afterAutospacing="0" w:line="270" w:lineRule="atLeast"/>
        <w:ind w:firstLine="708"/>
        <w:jc w:val="both"/>
        <w:rPr>
          <w:rStyle w:val="c6"/>
          <w:color w:val="000000"/>
          <w:sz w:val="28"/>
          <w:szCs w:val="28"/>
        </w:rPr>
      </w:pPr>
    </w:p>
    <w:p w:rsidR="000E0AF7" w:rsidRDefault="000E0AF7" w:rsidP="00EE792B">
      <w:pPr>
        <w:pStyle w:val="c18"/>
        <w:spacing w:before="0" w:beforeAutospacing="0" w:after="0" w:afterAutospacing="0" w:line="270" w:lineRule="atLeast"/>
        <w:ind w:firstLine="708"/>
        <w:jc w:val="both"/>
        <w:rPr>
          <w:rStyle w:val="c6"/>
          <w:color w:val="000000"/>
          <w:sz w:val="28"/>
          <w:szCs w:val="28"/>
        </w:rPr>
      </w:pPr>
    </w:p>
    <w:p w:rsidR="000E0AF7" w:rsidRDefault="000E0AF7" w:rsidP="00EE792B">
      <w:pPr>
        <w:pStyle w:val="c18"/>
        <w:spacing w:before="0" w:beforeAutospacing="0" w:after="0" w:afterAutospacing="0" w:line="270" w:lineRule="atLeast"/>
        <w:ind w:firstLine="708"/>
        <w:jc w:val="both"/>
        <w:rPr>
          <w:rStyle w:val="c6"/>
          <w:color w:val="000000"/>
          <w:sz w:val="28"/>
          <w:szCs w:val="28"/>
        </w:rPr>
      </w:pPr>
    </w:p>
    <w:p w:rsidR="000E0AF7" w:rsidRDefault="000E0AF7" w:rsidP="00EE792B">
      <w:pPr>
        <w:pStyle w:val="c18"/>
        <w:spacing w:before="0" w:beforeAutospacing="0" w:after="0" w:afterAutospacing="0" w:line="270" w:lineRule="atLeast"/>
        <w:ind w:firstLine="708"/>
        <w:jc w:val="both"/>
        <w:rPr>
          <w:rFonts w:ascii="Calibri" w:hAnsi="Calibri"/>
          <w:color w:val="000000"/>
          <w:sz w:val="22"/>
          <w:szCs w:val="22"/>
        </w:rPr>
      </w:pPr>
    </w:p>
    <w:p w:rsidR="00120AD3" w:rsidRDefault="00120AD3" w:rsidP="00EE792B">
      <w:pPr>
        <w:pStyle w:val="c18"/>
        <w:spacing w:before="0" w:beforeAutospacing="0" w:after="0" w:afterAutospacing="0" w:line="270" w:lineRule="atLeast"/>
        <w:ind w:firstLine="708"/>
        <w:jc w:val="both"/>
        <w:rPr>
          <w:rFonts w:ascii="Calibri" w:hAnsi="Calibri"/>
          <w:color w:val="000000"/>
          <w:sz w:val="22"/>
          <w:szCs w:val="22"/>
        </w:rPr>
      </w:pPr>
    </w:p>
    <w:p w:rsidR="00EE792B" w:rsidRPr="00EE792B" w:rsidRDefault="00EE792B" w:rsidP="00EE792B">
      <w:pPr>
        <w:spacing w:after="0" w:line="360" w:lineRule="auto"/>
        <w:ind w:firstLine="709"/>
        <w:jc w:val="both"/>
        <w:rPr>
          <w:rFonts w:ascii="Times New Roman" w:hAnsi="Times New Roman" w:cs="Times New Roman"/>
          <w:sz w:val="28"/>
          <w:szCs w:val="28"/>
        </w:rPr>
      </w:pPr>
    </w:p>
    <w:p w:rsidR="00EE792B" w:rsidRPr="00EE792B" w:rsidRDefault="00EE792B" w:rsidP="00EE792B">
      <w:pPr>
        <w:spacing w:after="0" w:line="360" w:lineRule="auto"/>
        <w:ind w:firstLine="709"/>
        <w:jc w:val="center"/>
        <w:rPr>
          <w:rFonts w:ascii="Times New Roman" w:hAnsi="Times New Roman" w:cs="Times New Roman"/>
          <w:b/>
          <w:sz w:val="28"/>
          <w:szCs w:val="28"/>
        </w:rPr>
      </w:pPr>
    </w:p>
    <w:sectPr w:rsidR="00EE792B" w:rsidRPr="00EE792B" w:rsidSect="003A4A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C390D"/>
    <w:multiLevelType w:val="hybridMultilevel"/>
    <w:tmpl w:val="74B603CA"/>
    <w:lvl w:ilvl="0" w:tplc="D6EEF5D8">
      <w:start w:val="1"/>
      <w:numFmt w:val="decimal"/>
      <w:lvlText w:val="%1."/>
      <w:lvlJc w:val="left"/>
      <w:pPr>
        <w:tabs>
          <w:tab w:val="num" w:pos="1080"/>
        </w:tabs>
        <w:ind w:left="1080" w:hanging="360"/>
      </w:pPr>
      <w:rPr>
        <w:rFonts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EE792B"/>
    <w:rsid w:val="00033143"/>
    <w:rsid w:val="000C7183"/>
    <w:rsid w:val="000E0AF7"/>
    <w:rsid w:val="00120AD3"/>
    <w:rsid w:val="00300138"/>
    <w:rsid w:val="003266CD"/>
    <w:rsid w:val="003A4A0F"/>
    <w:rsid w:val="00400475"/>
    <w:rsid w:val="00460802"/>
    <w:rsid w:val="00481333"/>
    <w:rsid w:val="00493658"/>
    <w:rsid w:val="005E4B3C"/>
    <w:rsid w:val="0063740D"/>
    <w:rsid w:val="006B2FBA"/>
    <w:rsid w:val="00704A3B"/>
    <w:rsid w:val="00770171"/>
    <w:rsid w:val="007C6379"/>
    <w:rsid w:val="008247E3"/>
    <w:rsid w:val="008A010B"/>
    <w:rsid w:val="008A0E49"/>
    <w:rsid w:val="009272DF"/>
    <w:rsid w:val="009739CC"/>
    <w:rsid w:val="00A26A95"/>
    <w:rsid w:val="00A448F2"/>
    <w:rsid w:val="00AA307F"/>
    <w:rsid w:val="00B32D28"/>
    <w:rsid w:val="00C44D89"/>
    <w:rsid w:val="00D153CB"/>
    <w:rsid w:val="00D15F66"/>
    <w:rsid w:val="00D40F4F"/>
    <w:rsid w:val="00D50F0F"/>
    <w:rsid w:val="00DD7643"/>
    <w:rsid w:val="00EE792B"/>
    <w:rsid w:val="00EF2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A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6">
    <w:name w:val="c6"/>
    <w:basedOn w:val="a0"/>
    <w:rsid w:val="00EE792B"/>
  </w:style>
  <w:style w:type="paragraph" w:customStyle="1" w:styleId="c18">
    <w:name w:val="c18"/>
    <w:basedOn w:val="a"/>
    <w:rsid w:val="00EE79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120AD3"/>
  </w:style>
  <w:style w:type="character" w:styleId="a3">
    <w:name w:val="Hyperlink"/>
    <w:basedOn w:val="a0"/>
    <w:uiPriority w:val="99"/>
    <w:semiHidden/>
    <w:unhideWhenUsed/>
    <w:rsid w:val="008A010B"/>
    <w:rPr>
      <w:color w:val="0000FF"/>
      <w:u w:val="single"/>
    </w:rPr>
  </w:style>
  <w:style w:type="paragraph" w:customStyle="1" w:styleId="ConsPlusNormal">
    <w:name w:val="ConsPlusNormal"/>
    <w:rsid w:val="009739CC"/>
    <w:pPr>
      <w:widowControl w:val="0"/>
      <w:autoSpaceDE w:val="0"/>
      <w:autoSpaceDN w:val="0"/>
      <w:adjustRightInd w:val="0"/>
      <w:spacing w:after="0" w:line="240" w:lineRule="auto"/>
    </w:pPr>
    <w:rPr>
      <w:rFonts w:ascii="Arial" w:hAnsi="Arial" w:cs="Arial"/>
      <w:sz w:val="20"/>
      <w:szCs w:val="20"/>
    </w:rPr>
  </w:style>
  <w:style w:type="paragraph" w:styleId="a4">
    <w:name w:val="List Paragraph"/>
    <w:basedOn w:val="a"/>
    <w:uiPriority w:val="34"/>
    <w:qFormat/>
    <w:rsid w:val="00A448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6</Pages>
  <Words>1446</Words>
  <Characters>8245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Admin</cp:lastModifiedBy>
  <cp:revision>14</cp:revision>
  <dcterms:created xsi:type="dcterms:W3CDTF">2015-10-08T17:29:00Z</dcterms:created>
  <dcterms:modified xsi:type="dcterms:W3CDTF">2018-10-27T08:29:00Z</dcterms:modified>
</cp:coreProperties>
</file>