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D0" w:rsidRDefault="00FC53FE" w:rsidP="00220EAF">
      <w:pPr>
        <w:jc w:val="center"/>
        <w:rPr>
          <w:rFonts w:ascii="Times New Roman" w:hAnsi="Times New Roman" w:cs="Times New Roman"/>
          <w:sz w:val="26"/>
          <w:szCs w:val="26"/>
        </w:rPr>
      </w:pPr>
      <w:r w:rsidRPr="00FC53FE">
        <w:rPr>
          <w:rFonts w:ascii="Times New Roman" w:hAnsi="Times New Roman" w:cs="Times New Roman"/>
          <w:sz w:val="26"/>
          <w:szCs w:val="26"/>
        </w:rPr>
        <w:t>МАЛЫШЕЙ НАДО НЕ ТОЛЬКО ЛЮБИТЬ</w:t>
      </w:r>
    </w:p>
    <w:p w:rsidR="00FC53FE" w:rsidRDefault="00FC53FE" w:rsidP="00220EA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Сажнева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Викторовна</w:t>
      </w:r>
    </w:p>
    <w:p w:rsidR="00FC53FE" w:rsidRDefault="00FC53FE" w:rsidP="00220E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детский сад №12 «Малыш»</w:t>
      </w:r>
    </w:p>
    <w:p w:rsidR="00FC53FE" w:rsidRDefault="00FC53FE" w:rsidP="00220E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AF69E2" w:rsidRPr="00FC53FE" w:rsidRDefault="00AF69E2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Пока наверху думают, как изменить нашу жизнь, чтобы мы её не узнали, работа в детских садах идёт своим чередом, и мысли воспитателей связаны в первую очередь с проблемами детей.</w:t>
      </w:r>
    </w:p>
    <w:p w:rsidR="00AF69E2" w:rsidRPr="00FC53FE" w:rsidRDefault="00AF69E2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Вот пришли в группу новые малыши. Родители так мечтали об этом дне, с таким трудом настроились на это сами и своих детей. А малыш и знать не хочет: плачет, просится на руки домой. Ещё чего доброго начинает болеть.</w:t>
      </w:r>
    </w:p>
    <w:p w:rsidR="00B13E30" w:rsidRPr="00FC53FE" w:rsidRDefault="00AF69E2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Возникает вопрос, как помочь ему привыкнуть к тому, что в мире, кроме</w:t>
      </w:r>
      <w:r w:rsidR="00B13E30" w:rsidRPr="00FC53FE">
        <w:rPr>
          <w:rFonts w:ascii="Times New Roman" w:hAnsi="Times New Roman" w:cs="Times New Roman"/>
          <w:sz w:val="24"/>
          <w:szCs w:val="24"/>
        </w:rPr>
        <w:t xml:space="preserve"> любимой мамы и бабушки, существуют ещё и другие дети, другие взрослые?</w:t>
      </w:r>
    </w:p>
    <w:p w:rsidR="00AF69E2" w:rsidRPr="00FC53FE" w:rsidRDefault="00DF5CBF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Оказывается малышей надо не только любить, но ещё и пытаться себе представить, как эта жизнь видится оттуда, снизу, с высоты малюсенького роста двухлеточки?</w:t>
      </w:r>
    </w:p>
    <w:p w:rsidR="00A42EC3" w:rsidRPr="00FC53FE" w:rsidRDefault="00A42EC3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Малышам недостаточно показать игрушки, недостаточно пустить их</w:t>
      </w:r>
      <w:r w:rsidR="00BC553F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Pr="00FC53FE">
        <w:rPr>
          <w:rFonts w:ascii="Times New Roman" w:hAnsi="Times New Roman" w:cs="Times New Roman"/>
          <w:sz w:val="24"/>
          <w:szCs w:val="24"/>
        </w:rPr>
        <w:t>в игровой уголок. Игрушки сами по себе не в состоянии ни отвлечь их, ни утешить. С малышами должны играть взрослые. Это и содержательное общение, и обучение одновременно.</w:t>
      </w:r>
    </w:p>
    <w:p w:rsidR="00A42EC3" w:rsidRPr="00FC53FE" w:rsidRDefault="00A42EC3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Маленький ребенок играть не умеет. У него еще не сформировано достаточно сложное умение,</w:t>
      </w:r>
      <w:r w:rsidR="00905EC5" w:rsidRPr="00FC53FE">
        <w:rPr>
          <w:rFonts w:ascii="Times New Roman" w:hAnsi="Times New Roman" w:cs="Times New Roman"/>
          <w:sz w:val="24"/>
          <w:szCs w:val="24"/>
        </w:rPr>
        <w:t xml:space="preserve"> требующее определенной ступени развития воображения, некоторые опыта общения с окружающими, некоторого запаса образов социальных ситуаций в памяти. Он только учится.</w:t>
      </w:r>
    </w:p>
    <w:p w:rsidR="007250F2" w:rsidRDefault="00220EAF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Советского психолога Л.С.</w:t>
      </w:r>
      <w:r w:rsidR="00E25B90" w:rsidRPr="00FC53FE">
        <w:rPr>
          <w:rFonts w:ascii="Times New Roman" w:hAnsi="Times New Roman" w:cs="Times New Roman"/>
          <w:sz w:val="24"/>
          <w:szCs w:val="24"/>
        </w:rPr>
        <w:t>Выгод</w:t>
      </w:r>
      <w:r w:rsidR="00905EC5" w:rsidRPr="00FC53FE">
        <w:rPr>
          <w:rFonts w:ascii="Times New Roman" w:hAnsi="Times New Roman" w:cs="Times New Roman"/>
          <w:sz w:val="24"/>
          <w:szCs w:val="24"/>
        </w:rPr>
        <w:t>ского интересова</w:t>
      </w:r>
      <w:r w:rsidRPr="00FC53FE">
        <w:rPr>
          <w:rFonts w:ascii="Times New Roman" w:hAnsi="Times New Roman" w:cs="Times New Roman"/>
          <w:sz w:val="24"/>
          <w:szCs w:val="24"/>
        </w:rPr>
        <w:t>л</w:t>
      </w:r>
      <w:r w:rsidR="00905EC5" w:rsidRPr="00FC53FE">
        <w:rPr>
          <w:rFonts w:ascii="Times New Roman" w:hAnsi="Times New Roman" w:cs="Times New Roman"/>
          <w:sz w:val="24"/>
          <w:szCs w:val="24"/>
        </w:rPr>
        <w:t>о развитие человека в целом. А именно целостный подход к проблеме побудил его изучать и младенца, и ребенка раннего возраста, и дошкольника. В период жизни Л.С.Выгодс</w:t>
      </w:r>
      <w:r w:rsidR="00E25B90" w:rsidRPr="00FC53FE">
        <w:rPr>
          <w:rFonts w:ascii="Times New Roman" w:hAnsi="Times New Roman" w:cs="Times New Roman"/>
          <w:sz w:val="24"/>
          <w:szCs w:val="24"/>
        </w:rPr>
        <w:t xml:space="preserve">кого </w:t>
      </w:r>
      <w:proofErr w:type="gramStart"/>
      <w:r w:rsidR="00E25B90" w:rsidRPr="00FC53FE">
        <w:rPr>
          <w:rFonts w:ascii="Times New Roman" w:hAnsi="Times New Roman" w:cs="Times New Roman"/>
          <w:sz w:val="24"/>
          <w:szCs w:val="24"/>
        </w:rPr>
        <w:t>серьезных психологических работ, посвященных этим возрастам почти не было</w:t>
      </w:r>
      <w:proofErr w:type="gramEnd"/>
      <w:r w:rsidR="00E25B90" w:rsidRPr="00FC53FE">
        <w:rPr>
          <w:rFonts w:ascii="Times New Roman" w:hAnsi="Times New Roman" w:cs="Times New Roman"/>
          <w:sz w:val="24"/>
          <w:szCs w:val="24"/>
        </w:rPr>
        <w:t>. Параллельно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 с </w:t>
      </w:r>
      <w:r w:rsidR="00BC553F" w:rsidRPr="00FC53FE">
        <w:rPr>
          <w:rFonts w:ascii="Times New Roman" w:hAnsi="Times New Roman" w:cs="Times New Roman"/>
          <w:sz w:val="24"/>
          <w:szCs w:val="24"/>
        </w:rPr>
        <w:t>Л.С.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Выгодским изучением маленьких детей занимался </w:t>
      </w:r>
      <w:r w:rsidR="00BC553F" w:rsidRPr="00FC53FE">
        <w:rPr>
          <w:rFonts w:ascii="Times New Roman" w:hAnsi="Times New Roman" w:cs="Times New Roman"/>
          <w:sz w:val="24"/>
          <w:szCs w:val="24"/>
        </w:rPr>
        <w:t xml:space="preserve">Жан </w:t>
      </w:r>
      <w:r w:rsidR="00586B5B" w:rsidRPr="00FC53FE">
        <w:rPr>
          <w:rFonts w:ascii="Times New Roman" w:hAnsi="Times New Roman" w:cs="Times New Roman"/>
          <w:sz w:val="24"/>
          <w:szCs w:val="24"/>
        </w:rPr>
        <w:t>Пиаже</w:t>
      </w:r>
      <w:r w:rsidR="00BC553F" w:rsidRPr="00FC53FE">
        <w:rPr>
          <w:rFonts w:ascii="Times New Roman" w:hAnsi="Times New Roman" w:cs="Times New Roman"/>
          <w:sz w:val="24"/>
          <w:szCs w:val="24"/>
        </w:rPr>
        <w:t xml:space="preserve"> -</w:t>
      </w:r>
      <w:r w:rsidR="00BC553F" w:rsidRPr="00FC53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C553F" w:rsidRPr="00FC53FE">
        <w:rPr>
          <w:rFonts w:ascii="Times New Roman" w:hAnsi="Times New Roman" w:cs="Times New Roman"/>
          <w:sz w:val="24"/>
          <w:szCs w:val="24"/>
          <w:shd w:val="clear" w:color="auto" w:fill="FFFFFF"/>
        </w:rPr>
        <w:t>Швейцарский психолог и философ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. </w:t>
      </w:r>
      <w:r w:rsidR="0069563B" w:rsidRPr="00FC53FE">
        <w:rPr>
          <w:rFonts w:ascii="Times New Roman" w:hAnsi="Times New Roman" w:cs="Times New Roman"/>
          <w:sz w:val="24"/>
          <w:szCs w:val="24"/>
        </w:rPr>
        <w:t>Л.С.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Выгодский </w:t>
      </w:r>
      <w:r w:rsidR="0069563B" w:rsidRPr="00FC53FE">
        <w:rPr>
          <w:rFonts w:ascii="Times New Roman" w:hAnsi="Times New Roman" w:cs="Times New Roman"/>
          <w:sz w:val="24"/>
          <w:szCs w:val="24"/>
        </w:rPr>
        <w:t>и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="0069563B" w:rsidRPr="00FC53FE">
        <w:rPr>
          <w:rFonts w:ascii="Times New Roman" w:hAnsi="Times New Roman" w:cs="Times New Roman"/>
          <w:sz w:val="24"/>
          <w:szCs w:val="24"/>
        </w:rPr>
        <w:t xml:space="preserve">Жан 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Пиаже </w:t>
      </w:r>
      <w:proofErr w:type="gramStart"/>
      <w:r w:rsidR="00586B5B" w:rsidRPr="00FC53FE">
        <w:rPr>
          <w:rFonts w:ascii="Times New Roman" w:hAnsi="Times New Roman" w:cs="Times New Roman"/>
          <w:sz w:val="24"/>
          <w:szCs w:val="24"/>
        </w:rPr>
        <w:t>были одногодками и главным предметом их спора являлось</w:t>
      </w:r>
      <w:proofErr w:type="gramEnd"/>
      <w:r w:rsidR="00586B5B" w:rsidRPr="00FC53FE">
        <w:rPr>
          <w:rFonts w:ascii="Times New Roman" w:hAnsi="Times New Roman" w:cs="Times New Roman"/>
          <w:sz w:val="24"/>
          <w:szCs w:val="24"/>
        </w:rPr>
        <w:t xml:space="preserve"> отношение к обучению. </w:t>
      </w:r>
      <w:r w:rsidR="0069563B" w:rsidRPr="00FC53FE">
        <w:rPr>
          <w:rFonts w:ascii="Times New Roman" w:hAnsi="Times New Roman" w:cs="Times New Roman"/>
          <w:sz w:val="24"/>
          <w:szCs w:val="24"/>
        </w:rPr>
        <w:t xml:space="preserve">Жан </w:t>
      </w:r>
      <w:r w:rsidR="00586B5B" w:rsidRPr="00FC53FE">
        <w:rPr>
          <w:rFonts w:ascii="Times New Roman" w:hAnsi="Times New Roman" w:cs="Times New Roman"/>
          <w:sz w:val="24"/>
          <w:szCs w:val="24"/>
        </w:rPr>
        <w:t xml:space="preserve">Пиаже считал, что маленького ребенка бесполезно чему-либо обучать до определенного момента психического развития. Маленький ребенок </w:t>
      </w:r>
      <w:r w:rsidR="00531E25" w:rsidRPr="00FC53FE">
        <w:rPr>
          <w:rFonts w:ascii="Times New Roman" w:hAnsi="Times New Roman" w:cs="Times New Roman"/>
          <w:sz w:val="24"/>
          <w:szCs w:val="24"/>
        </w:rPr>
        <w:t>эгоцентричен и закрыт для понимания многих вещей.</w:t>
      </w:r>
    </w:p>
    <w:p w:rsidR="00FA183E" w:rsidRPr="00FC53FE" w:rsidRDefault="00531E25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="0069563B" w:rsidRPr="00FC53FE">
        <w:rPr>
          <w:rFonts w:ascii="Times New Roman" w:hAnsi="Times New Roman" w:cs="Times New Roman"/>
          <w:sz w:val="24"/>
          <w:szCs w:val="24"/>
        </w:rPr>
        <w:t>Л.С.</w:t>
      </w:r>
      <w:r w:rsidRPr="00FC53FE">
        <w:rPr>
          <w:rFonts w:ascii="Times New Roman" w:hAnsi="Times New Roman" w:cs="Times New Roman"/>
          <w:sz w:val="24"/>
          <w:szCs w:val="24"/>
        </w:rPr>
        <w:t>Выгодского, в жизни человека нет такого периода, когда его нельзя обучать. Весь вопрос в том, что понимать под обучением. Если обучением дошкольника, например, понимать,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Pr="00FC53FE">
        <w:rPr>
          <w:rFonts w:ascii="Times New Roman" w:hAnsi="Times New Roman" w:cs="Times New Roman"/>
          <w:sz w:val="24"/>
          <w:szCs w:val="24"/>
        </w:rPr>
        <w:t>как сидение на занятиях, как некого копию школьного обучения, только в сокращенных временных рамках, ничего хорошего из такого обучения не получится.</w:t>
      </w:r>
      <w:r w:rsidR="00B87D73" w:rsidRPr="00FC53FE">
        <w:rPr>
          <w:rFonts w:ascii="Times New Roman" w:hAnsi="Times New Roman" w:cs="Times New Roman"/>
          <w:sz w:val="24"/>
          <w:szCs w:val="24"/>
        </w:rPr>
        <w:t xml:space="preserve"> И </w:t>
      </w:r>
      <w:r w:rsidR="00FC53FE">
        <w:rPr>
          <w:rFonts w:ascii="Times New Roman" w:hAnsi="Times New Roman" w:cs="Times New Roman"/>
          <w:sz w:val="24"/>
          <w:szCs w:val="24"/>
        </w:rPr>
        <w:t xml:space="preserve">Жан </w:t>
      </w:r>
      <w:r w:rsidR="00B87D73" w:rsidRPr="00FC53FE">
        <w:rPr>
          <w:rFonts w:ascii="Times New Roman" w:hAnsi="Times New Roman" w:cs="Times New Roman"/>
          <w:sz w:val="24"/>
          <w:szCs w:val="24"/>
        </w:rPr>
        <w:t>Пиаже с его тезисом о невозможности обучать малышей до определенного возраста окажется прав. Выгодский приводит такой пример, как одна его аспирантка в какой-то момент от</w:t>
      </w:r>
      <w:r w:rsidR="00FA183E" w:rsidRPr="00FC53FE">
        <w:rPr>
          <w:rFonts w:ascii="Times New Roman" w:hAnsi="Times New Roman" w:cs="Times New Roman"/>
          <w:sz w:val="24"/>
          <w:szCs w:val="24"/>
        </w:rPr>
        <w:t>копала интересную этимологию слова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 «</w:t>
      </w:r>
      <w:r w:rsidR="00FA183E" w:rsidRPr="00FC53FE">
        <w:rPr>
          <w:rFonts w:ascii="Times New Roman" w:hAnsi="Times New Roman" w:cs="Times New Roman"/>
          <w:sz w:val="24"/>
          <w:szCs w:val="24"/>
        </w:rPr>
        <w:t>занятие</w:t>
      </w:r>
      <w:r w:rsidR="00C910B0" w:rsidRPr="00FC53FE">
        <w:rPr>
          <w:rFonts w:ascii="Times New Roman" w:hAnsi="Times New Roman" w:cs="Times New Roman"/>
          <w:sz w:val="24"/>
          <w:szCs w:val="24"/>
        </w:rPr>
        <w:t>»</w:t>
      </w:r>
      <w:r w:rsidR="00FA183E" w:rsidRPr="00FC53FE">
        <w:rPr>
          <w:rFonts w:ascii="Times New Roman" w:hAnsi="Times New Roman" w:cs="Times New Roman"/>
          <w:sz w:val="24"/>
          <w:szCs w:val="24"/>
        </w:rPr>
        <w:t xml:space="preserve">. Оказывается слово </w:t>
      </w:r>
      <w:r w:rsidR="00C910B0" w:rsidRPr="00FC53FE">
        <w:rPr>
          <w:rFonts w:ascii="Times New Roman" w:hAnsi="Times New Roman" w:cs="Times New Roman"/>
          <w:sz w:val="24"/>
          <w:szCs w:val="24"/>
        </w:rPr>
        <w:t>«</w:t>
      </w:r>
      <w:r w:rsidR="00FA183E" w:rsidRPr="00FC53FE">
        <w:rPr>
          <w:rFonts w:ascii="Times New Roman" w:hAnsi="Times New Roman" w:cs="Times New Roman"/>
          <w:sz w:val="24"/>
          <w:szCs w:val="24"/>
        </w:rPr>
        <w:t>занятие</w:t>
      </w:r>
      <w:r w:rsidR="00C910B0" w:rsidRPr="00FC53FE">
        <w:rPr>
          <w:rFonts w:ascii="Times New Roman" w:hAnsi="Times New Roman" w:cs="Times New Roman"/>
          <w:sz w:val="24"/>
          <w:szCs w:val="24"/>
        </w:rPr>
        <w:t>»</w:t>
      </w:r>
      <w:r w:rsidR="00FA183E" w:rsidRPr="00FC53FE">
        <w:rPr>
          <w:rFonts w:ascii="Times New Roman" w:hAnsi="Times New Roman" w:cs="Times New Roman"/>
          <w:sz w:val="24"/>
          <w:szCs w:val="24"/>
        </w:rPr>
        <w:t xml:space="preserve"> происходит не от слова </w:t>
      </w:r>
      <w:r w:rsidR="00C910B0" w:rsidRPr="00FC53FE">
        <w:rPr>
          <w:rFonts w:ascii="Times New Roman" w:hAnsi="Times New Roman" w:cs="Times New Roman"/>
          <w:sz w:val="24"/>
          <w:szCs w:val="24"/>
        </w:rPr>
        <w:t>«</w:t>
      </w:r>
      <w:r w:rsidR="00FA183E" w:rsidRPr="00FC53FE">
        <w:rPr>
          <w:rFonts w:ascii="Times New Roman" w:hAnsi="Times New Roman" w:cs="Times New Roman"/>
          <w:sz w:val="24"/>
          <w:szCs w:val="24"/>
        </w:rPr>
        <w:t>занят</w:t>
      </w:r>
      <w:r w:rsidR="00C910B0" w:rsidRPr="00FC53FE">
        <w:rPr>
          <w:rFonts w:ascii="Times New Roman" w:hAnsi="Times New Roman" w:cs="Times New Roman"/>
          <w:sz w:val="24"/>
          <w:szCs w:val="24"/>
        </w:rPr>
        <w:t>»</w:t>
      </w:r>
      <w:r w:rsidR="00FA183E" w:rsidRPr="00FC53FE">
        <w:rPr>
          <w:rFonts w:ascii="Times New Roman" w:hAnsi="Times New Roman" w:cs="Times New Roman"/>
          <w:sz w:val="24"/>
          <w:szCs w:val="24"/>
        </w:rPr>
        <w:t xml:space="preserve">, а от слова </w:t>
      </w:r>
      <w:r w:rsidR="00C910B0" w:rsidRPr="00FC53FE">
        <w:rPr>
          <w:rFonts w:ascii="Times New Roman" w:hAnsi="Times New Roman" w:cs="Times New Roman"/>
          <w:sz w:val="24"/>
          <w:szCs w:val="24"/>
        </w:rPr>
        <w:t>«</w:t>
      </w:r>
      <w:r w:rsidR="00FA183E" w:rsidRPr="00FC53FE">
        <w:rPr>
          <w:rFonts w:ascii="Times New Roman" w:hAnsi="Times New Roman" w:cs="Times New Roman"/>
          <w:sz w:val="24"/>
          <w:szCs w:val="24"/>
        </w:rPr>
        <w:t>занятно</w:t>
      </w:r>
      <w:r w:rsidR="00C910B0" w:rsidRPr="00FC53FE">
        <w:rPr>
          <w:rFonts w:ascii="Times New Roman" w:hAnsi="Times New Roman" w:cs="Times New Roman"/>
          <w:sz w:val="24"/>
          <w:szCs w:val="24"/>
        </w:rPr>
        <w:t>»</w:t>
      </w:r>
      <w:r w:rsidR="00FA183E" w:rsidRPr="00FC53FE">
        <w:rPr>
          <w:rFonts w:ascii="Times New Roman" w:hAnsi="Times New Roman" w:cs="Times New Roman"/>
          <w:sz w:val="24"/>
          <w:szCs w:val="24"/>
        </w:rPr>
        <w:t>.</w:t>
      </w:r>
      <w:r w:rsidR="009E47D1" w:rsidRPr="00FC53FE">
        <w:rPr>
          <w:rFonts w:ascii="Times New Roman" w:hAnsi="Times New Roman" w:cs="Times New Roman"/>
          <w:sz w:val="24"/>
          <w:szCs w:val="24"/>
        </w:rPr>
        <w:t xml:space="preserve"> Т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огда его можно будет обучать в </w:t>
      </w:r>
      <w:r w:rsidR="009E47D1" w:rsidRPr="00FC53FE">
        <w:rPr>
          <w:rFonts w:ascii="Times New Roman" w:hAnsi="Times New Roman" w:cs="Times New Roman"/>
          <w:sz w:val="24"/>
          <w:szCs w:val="24"/>
        </w:rPr>
        <w:t>любом возрасте.</w:t>
      </w:r>
    </w:p>
    <w:p w:rsidR="007250F2" w:rsidRDefault="009E47D1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В связи с новыми веяниями, и стали говорить: ведущая деятельность дошкольника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Pr="00FC53FE">
        <w:rPr>
          <w:rFonts w:ascii="Times New Roman" w:hAnsi="Times New Roman" w:cs="Times New Roman"/>
          <w:sz w:val="24"/>
          <w:szCs w:val="24"/>
        </w:rPr>
        <w:t>- игра. Что детей надо обучать через игру, в игре, и все будет хорошо, что посредств</w:t>
      </w:r>
      <w:r w:rsidR="007250F2">
        <w:rPr>
          <w:rFonts w:ascii="Times New Roman" w:hAnsi="Times New Roman" w:cs="Times New Roman"/>
          <w:sz w:val="24"/>
          <w:szCs w:val="24"/>
        </w:rPr>
        <w:t>ом игры будут решены все задачи -</w:t>
      </w:r>
      <w:r w:rsidRPr="00FC53FE">
        <w:rPr>
          <w:rFonts w:ascii="Times New Roman" w:hAnsi="Times New Roman" w:cs="Times New Roman"/>
          <w:sz w:val="24"/>
          <w:szCs w:val="24"/>
        </w:rPr>
        <w:t xml:space="preserve"> ребенок должен научиться играть к концу дошкольного периода.</w:t>
      </w:r>
    </w:p>
    <w:p w:rsidR="009E47D1" w:rsidRPr="00FC53FE" w:rsidRDefault="009E47D1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Если ребенок действительно, по-настоящему играет, игра отнимает у него много мил, поглощает его целиком. Случается</w:t>
      </w:r>
      <w:r w:rsidR="004F3A7A" w:rsidRPr="00FC53FE">
        <w:rPr>
          <w:rFonts w:ascii="Times New Roman" w:hAnsi="Times New Roman" w:cs="Times New Roman"/>
          <w:sz w:val="24"/>
          <w:szCs w:val="24"/>
        </w:rPr>
        <w:t xml:space="preserve">, что ребенок от усталости засыпает среди игрушек. Это значит, что ребенок не может все время играть. Это слишком утомительно. Но, кроме ведущей деятельности, для каждого возрастного периода существует другая </w:t>
      </w:r>
      <w:r w:rsidR="004F3A7A" w:rsidRPr="00FC53FE">
        <w:rPr>
          <w:rFonts w:ascii="Times New Roman" w:hAnsi="Times New Roman" w:cs="Times New Roman"/>
          <w:sz w:val="24"/>
          <w:szCs w:val="24"/>
        </w:rPr>
        <w:lastRenderedPageBreak/>
        <w:t>деятельность – преобладающая. Это как раз то, чем ребенок может заниматься большую часть своего времени. Для ребенка – дошкольника такой является предметная деятельность.</w:t>
      </w:r>
    </w:p>
    <w:p w:rsidR="004F3A7A" w:rsidRPr="00FC53FE" w:rsidRDefault="004F3A7A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То есть,</w:t>
      </w:r>
      <w:r w:rsidR="008A1813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Pr="00FC53FE">
        <w:rPr>
          <w:rFonts w:ascii="Times New Roman" w:hAnsi="Times New Roman" w:cs="Times New Roman"/>
          <w:sz w:val="24"/>
          <w:szCs w:val="24"/>
        </w:rPr>
        <w:t>когда ребенок складывает мозаику или собирает конструктор, это не игра, а предметная</w:t>
      </w:r>
      <w:r w:rsidR="008A1813" w:rsidRPr="00FC53FE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FC53FE">
        <w:rPr>
          <w:rFonts w:ascii="Times New Roman" w:hAnsi="Times New Roman" w:cs="Times New Roman"/>
          <w:sz w:val="24"/>
          <w:szCs w:val="24"/>
        </w:rPr>
        <w:t xml:space="preserve">, и поэтому он может довольно долго и с удовольствием эти заниматься. </w:t>
      </w:r>
      <w:r w:rsidR="008A1813" w:rsidRPr="00FC53FE">
        <w:rPr>
          <w:rFonts w:ascii="Times New Roman" w:hAnsi="Times New Roman" w:cs="Times New Roman"/>
          <w:sz w:val="24"/>
          <w:szCs w:val="24"/>
        </w:rPr>
        <w:t>Само по себе занятие с конструктором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="008A1813" w:rsidRPr="00FC53FE">
        <w:rPr>
          <w:rFonts w:ascii="Times New Roman" w:hAnsi="Times New Roman" w:cs="Times New Roman"/>
          <w:sz w:val="24"/>
          <w:szCs w:val="24"/>
        </w:rPr>
        <w:t>- не игра. В его основе манипуляции с предметами. Предметная деятельность у ребенка раннего возраста является ведущей тогда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 </w:t>
      </w:r>
      <w:r w:rsidR="008A1813" w:rsidRPr="00FC53FE">
        <w:rPr>
          <w:rFonts w:ascii="Times New Roman" w:hAnsi="Times New Roman" w:cs="Times New Roman"/>
          <w:sz w:val="24"/>
          <w:szCs w:val="24"/>
        </w:rPr>
        <w:t>- когда эти манипуляции только осваиваются, т.е. ребенок этому учится. А в дошкольном возрасте предметная деятельность становится преобладающей. Это  и есть та деятельность, которой ребенок может заниматься достаточно долго.</w:t>
      </w:r>
    </w:p>
    <w:p w:rsidR="008A1813" w:rsidRPr="00FC53FE" w:rsidRDefault="008A1813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Предметная деятельность при правильном развитии может перерастать в игру. Например, построенная из конструктора машинка не просто ездит туда-сюда по столу, а едет в деревню, построенный дом заселяется куколками, и новоселье становится сюжетом игры. И это правильное направление развития детской деятельности. Так должно быть. Это надо поощрять и этому надо учить.</w:t>
      </w:r>
    </w:p>
    <w:p w:rsidR="008A1813" w:rsidRPr="00FC53FE" w:rsidRDefault="008A1813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Для того чтобы обучить игре, нужен носитель игровой культуры.</w:t>
      </w:r>
    </w:p>
    <w:p w:rsidR="00220EAF" w:rsidRPr="00FC53FE" w:rsidRDefault="008A1813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Сегодня, когда детская субкультура практически перестала существовать, эта роль отводится взрослому</w:t>
      </w:r>
      <w:r w:rsidR="00FC53FE">
        <w:rPr>
          <w:rFonts w:ascii="Times New Roman" w:hAnsi="Times New Roman" w:cs="Times New Roman"/>
          <w:sz w:val="24"/>
          <w:szCs w:val="24"/>
        </w:rPr>
        <w:t xml:space="preserve"> </w:t>
      </w:r>
      <w:r w:rsidRPr="00FC53FE">
        <w:rPr>
          <w:rFonts w:ascii="Times New Roman" w:hAnsi="Times New Roman" w:cs="Times New Roman"/>
          <w:sz w:val="24"/>
          <w:szCs w:val="24"/>
        </w:rPr>
        <w:t>- воспитателю</w:t>
      </w:r>
      <w:r w:rsidR="008F24E1" w:rsidRPr="00FC53FE">
        <w:rPr>
          <w:rFonts w:ascii="Times New Roman" w:hAnsi="Times New Roman" w:cs="Times New Roman"/>
          <w:sz w:val="24"/>
          <w:szCs w:val="24"/>
        </w:rPr>
        <w:t xml:space="preserve"> и родителю. </w:t>
      </w:r>
      <w:proofErr w:type="gramStart"/>
      <w:r w:rsidR="008F24E1" w:rsidRPr="00FC53FE">
        <w:rPr>
          <w:rFonts w:ascii="Times New Roman" w:hAnsi="Times New Roman" w:cs="Times New Roman"/>
          <w:sz w:val="24"/>
          <w:szCs w:val="24"/>
        </w:rPr>
        <w:t>От родителей много ждать не придется: они считают ниже своего достоинства взять в руки куколку и протопать ей по столу, опуститься на колени, потому что только так можно оказаться более или менее «</w:t>
      </w:r>
      <w:r w:rsidR="00C910B0" w:rsidRPr="00FC53FE">
        <w:rPr>
          <w:rFonts w:ascii="Times New Roman" w:hAnsi="Times New Roman" w:cs="Times New Roman"/>
          <w:sz w:val="24"/>
          <w:szCs w:val="24"/>
        </w:rPr>
        <w:t>с</w:t>
      </w:r>
      <w:r w:rsidR="008F24E1" w:rsidRPr="00FC53FE">
        <w:rPr>
          <w:rFonts w:ascii="Times New Roman" w:hAnsi="Times New Roman" w:cs="Times New Roman"/>
          <w:sz w:val="24"/>
          <w:szCs w:val="24"/>
        </w:rPr>
        <w:t xml:space="preserve">оразмерным» </w:t>
      </w:r>
      <w:r w:rsidR="00C910B0" w:rsidRPr="00FC53FE">
        <w:rPr>
          <w:rFonts w:ascii="Times New Roman" w:hAnsi="Times New Roman" w:cs="Times New Roman"/>
          <w:sz w:val="24"/>
          <w:szCs w:val="24"/>
        </w:rPr>
        <w:t xml:space="preserve">к </w:t>
      </w:r>
      <w:r w:rsidR="008F24E1" w:rsidRPr="00FC53FE">
        <w:rPr>
          <w:rFonts w:ascii="Times New Roman" w:hAnsi="Times New Roman" w:cs="Times New Roman"/>
          <w:sz w:val="24"/>
          <w:szCs w:val="24"/>
        </w:rPr>
        <w:t>своим малышам, только так можно попасть с ними в одно игровое поле и общаться глаза в глаза, изображая все ползком, чтобы не выскочить за границы досягаемого</w:t>
      </w:r>
      <w:proofErr w:type="gramEnd"/>
      <w:r w:rsidR="008F24E1" w:rsidRPr="00FC53FE">
        <w:rPr>
          <w:rFonts w:ascii="Times New Roman" w:hAnsi="Times New Roman" w:cs="Times New Roman"/>
          <w:sz w:val="24"/>
          <w:szCs w:val="24"/>
        </w:rPr>
        <w:t xml:space="preserve"> взгляда ребенка. Значит можно уповать только на воспитателя. </w:t>
      </w:r>
    </w:p>
    <w:p w:rsidR="008A1813" w:rsidRDefault="00220EAF" w:rsidP="00DD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3FE">
        <w:rPr>
          <w:rFonts w:ascii="Times New Roman" w:hAnsi="Times New Roman" w:cs="Times New Roman"/>
          <w:sz w:val="24"/>
          <w:szCs w:val="24"/>
        </w:rPr>
        <w:t>Н</w:t>
      </w:r>
      <w:r w:rsidR="008F24E1" w:rsidRPr="00FC53FE">
        <w:rPr>
          <w:rFonts w:ascii="Times New Roman" w:hAnsi="Times New Roman" w:cs="Times New Roman"/>
          <w:sz w:val="24"/>
          <w:szCs w:val="24"/>
        </w:rPr>
        <w:t>а то, что он научится наполнять свою совместную деятельность с детьми образами, из которых рождается игра. И не будет считать ниже своего достоинства ползать на коленях до тех пор, пока не увидит, что у играющих малышей пробиваются крылышки живого настоящего воображения.</w:t>
      </w:r>
    </w:p>
    <w:p w:rsidR="007250F2" w:rsidRDefault="007250F2" w:rsidP="00DD4E8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</w:rPr>
      </w:pPr>
    </w:p>
    <w:p w:rsidR="007250F2" w:rsidRPr="007250F2" w:rsidRDefault="007250F2" w:rsidP="007250F2">
      <w:pPr>
        <w:shd w:val="clear" w:color="auto" w:fill="FFFFFF"/>
        <w:spacing w:after="100" w:afterAutospacing="1" w:line="240" w:lineRule="auto"/>
        <w:ind w:firstLine="19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Список литературы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1. Адаптация ребенка к условиям детского сада: управление процессом, диагностика, рекомендации</w:t>
      </w:r>
      <w:proofErr w:type="gram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ост. Н.В. Соколовская. - Волгоград: Учитель, 2008. - 188 </w:t>
      </w:r>
      <w:proofErr w:type="gram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Айсина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Р., Дедкова В.,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Хачатурова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Социализация и адаптация детей раннего возраста // Ребенок в детском саду. - 2003. - №5. - С.49-53.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Аксарина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Воспитание детей раннего возраста. - М.: Просвещение, 1991. - 228 </w:t>
      </w:r>
      <w:proofErr w:type="gram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Алямовкая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Ясли - это серьезно. - М.: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Линка-Пресс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, 1999. - 144с.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Арнаутова</w:t>
      </w:r>
      <w:proofErr w:type="spellEnd"/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Е.П. Планируем работу ДОУ с семьей // Управление ДОУ. - 2002. - №3. - С. 31-35.</w:t>
      </w:r>
    </w:p>
    <w:p w:rsidR="007250F2" w:rsidRPr="007250F2" w:rsidRDefault="007250F2" w:rsidP="007250F2">
      <w:pPr>
        <w:shd w:val="clear" w:color="auto" w:fill="FFFFFF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F2">
        <w:rPr>
          <w:rFonts w:ascii="Times New Roman" w:eastAsia="Times New Roman" w:hAnsi="Times New Roman" w:cs="Times New Roman"/>
          <w:color w:val="000000"/>
          <w:sz w:val="24"/>
          <w:szCs w:val="24"/>
        </w:rPr>
        <w:t>6. Балл Г.А. Понятие адаптации и его значение для психологии личности // Вопросы психологии. - 1989. - №1. - С.57-64.</w:t>
      </w:r>
    </w:p>
    <w:p w:rsidR="007250F2" w:rsidRPr="007250F2" w:rsidRDefault="007250F2" w:rsidP="00FC5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250F2" w:rsidRPr="007250F2" w:rsidSect="003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F69E2"/>
    <w:rsid w:val="00175698"/>
    <w:rsid w:val="00220EAF"/>
    <w:rsid w:val="003D3ED0"/>
    <w:rsid w:val="004F3A7A"/>
    <w:rsid w:val="00531E25"/>
    <w:rsid w:val="00586B5B"/>
    <w:rsid w:val="005F11B1"/>
    <w:rsid w:val="0069563B"/>
    <w:rsid w:val="007250F2"/>
    <w:rsid w:val="008A1813"/>
    <w:rsid w:val="008D5679"/>
    <w:rsid w:val="008F24E1"/>
    <w:rsid w:val="00905EC5"/>
    <w:rsid w:val="009E47D1"/>
    <w:rsid w:val="00A42EC3"/>
    <w:rsid w:val="00AF69E2"/>
    <w:rsid w:val="00B05927"/>
    <w:rsid w:val="00B13E30"/>
    <w:rsid w:val="00B87D73"/>
    <w:rsid w:val="00BC553F"/>
    <w:rsid w:val="00C910B0"/>
    <w:rsid w:val="00DD4E8C"/>
    <w:rsid w:val="00DF5CBF"/>
    <w:rsid w:val="00E22580"/>
    <w:rsid w:val="00E25B90"/>
    <w:rsid w:val="00FA183E"/>
    <w:rsid w:val="00FC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D0"/>
  </w:style>
  <w:style w:type="paragraph" w:styleId="1">
    <w:name w:val="heading 1"/>
    <w:basedOn w:val="a"/>
    <w:link w:val="10"/>
    <w:uiPriority w:val="9"/>
    <w:qFormat/>
    <w:rsid w:val="00725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9CB75-E856-4FAF-A0D7-AB2DCF1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2018-12-27T07:19:00Z</dcterms:created>
  <dcterms:modified xsi:type="dcterms:W3CDTF">2018-12-28T03:23:00Z</dcterms:modified>
</cp:coreProperties>
</file>