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DEC" w:rsidRPr="00DF4073" w:rsidRDefault="00B11DEC" w:rsidP="00DF4073">
      <w:pPr>
        <w:spacing w:line="360" w:lineRule="auto"/>
        <w:ind w:firstLine="720"/>
        <w:contextualSpacing/>
        <w:jc w:val="center"/>
        <w:rPr>
          <w:rFonts w:ascii="Times New Roman" w:hAnsi="Times New Roman" w:cs="Times New Roman"/>
          <w:sz w:val="24"/>
          <w:szCs w:val="24"/>
        </w:rPr>
      </w:pPr>
      <w:r w:rsidRPr="00DF4073">
        <w:rPr>
          <w:rFonts w:ascii="Times New Roman" w:hAnsi="Times New Roman" w:cs="Times New Roman"/>
          <w:sz w:val="24"/>
          <w:szCs w:val="24"/>
        </w:rPr>
        <w:t>ДУХОВНО-НРАВСТВЕННОЕ ВОСПИТАНИЕ ДЕТЕЙ НА ПРИМЕРЕ ЖИЗНИ АЛЕКСАНДРА НЕВСКОГО В СИСТЕМЕ ДОПОЛНИТЕЛЬНОГО ОБРАЗОВАНИЯ</w:t>
      </w:r>
    </w:p>
    <w:p w:rsidR="00B11DEC" w:rsidRPr="00DF4073" w:rsidRDefault="00B11DEC" w:rsidP="00DF4073">
      <w:pPr>
        <w:spacing w:line="360" w:lineRule="auto"/>
        <w:ind w:firstLine="720"/>
        <w:contextualSpacing/>
        <w:jc w:val="right"/>
        <w:rPr>
          <w:rFonts w:ascii="Times New Roman" w:hAnsi="Times New Roman" w:cs="Times New Roman"/>
          <w:i/>
          <w:sz w:val="24"/>
          <w:szCs w:val="24"/>
        </w:rPr>
      </w:pPr>
      <w:r w:rsidRPr="00DF4073">
        <w:rPr>
          <w:rFonts w:ascii="Times New Roman" w:hAnsi="Times New Roman" w:cs="Times New Roman"/>
          <w:i/>
          <w:sz w:val="24"/>
          <w:szCs w:val="24"/>
        </w:rPr>
        <w:t xml:space="preserve">Г.Н. Васильев, Заслуженный учитель РФ, ГБОУ </w:t>
      </w:r>
      <w:proofErr w:type="gramStart"/>
      <w:r w:rsidRPr="00DF4073">
        <w:rPr>
          <w:rFonts w:ascii="Times New Roman" w:hAnsi="Times New Roman" w:cs="Times New Roman"/>
          <w:i/>
          <w:sz w:val="24"/>
          <w:szCs w:val="24"/>
        </w:rPr>
        <w:t>ДО</w:t>
      </w:r>
      <w:proofErr w:type="gramEnd"/>
      <w:r w:rsidRPr="00DF4073">
        <w:rPr>
          <w:rFonts w:ascii="Times New Roman" w:hAnsi="Times New Roman" w:cs="Times New Roman"/>
          <w:i/>
          <w:sz w:val="24"/>
          <w:szCs w:val="24"/>
        </w:rPr>
        <w:t xml:space="preserve"> </w:t>
      </w:r>
      <w:proofErr w:type="gramStart"/>
      <w:r w:rsidRPr="00DF4073">
        <w:rPr>
          <w:rFonts w:ascii="Times New Roman" w:hAnsi="Times New Roman" w:cs="Times New Roman"/>
          <w:i/>
          <w:sz w:val="24"/>
          <w:szCs w:val="24"/>
        </w:rPr>
        <w:t>ПО</w:t>
      </w:r>
      <w:proofErr w:type="gramEnd"/>
      <w:r w:rsidRPr="00DF4073">
        <w:rPr>
          <w:rFonts w:ascii="Times New Roman" w:hAnsi="Times New Roman" w:cs="Times New Roman"/>
          <w:i/>
          <w:sz w:val="24"/>
          <w:szCs w:val="24"/>
        </w:rPr>
        <w:t xml:space="preserve"> «Дом детства и юношества «Радуга»</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Среди воспитательных задач, которые в настоящее время стоят перед учреждениями  дополнительного образования детей, одной из основополагающих является задача духовно-нравственного воспитания подрастающего поколения. </w:t>
      </w:r>
      <w:r w:rsidRPr="00DF4073">
        <w:rPr>
          <w:bCs/>
          <w:i/>
          <w:iCs/>
        </w:rPr>
        <w:t>«</w:t>
      </w:r>
      <w:r w:rsidRPr="00DF4073">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минуя человека, состояние и качество его внутренней жизни… Воспитание человека, формирование свойств духовно развитой личности, любви к своей стране, потребности творить и совершенствоваться есть важнейшее условие успешного развития России»[3].</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В основе современных приоритетов дополнительного образования лежит представление о необходимости полноценной социализации личности. Учреждения дополнительного образования должны создавать условия для духовно-нравственного развития обучающихся на основе их приобщения к базовым общечеловеческим ценностям, ценностям семьи, своей этнической, конфессиональной, социальной группы в контексте формирования у воспитанников идентичности гражданина России. Основной направленностью воспитательного процесса становится воспитание ребенка в духе уважения к культурно-историческому наследию своего народа и своей страны, формирование основ его социально ответственного поведения. «Именно в XXI веке приоритетом образования должно стать превращение жизненного пространства в мотивирующее пространство, определяющее </w:t>
      </w:r>
      <w:proofErr w:type="spellStart"/>
      <w:r w:rsidRPr="00DF4073">
        <w:t>самоактуализацию</w:t>
      </w:r>
      <w:proofErr w:type="spellEnd"/>
      <w:r w:rsidRPr="00DF4073">
        <w:t xml:space="preserve"> и самореализацию личности, где воспитание человека начинается с формирования мотивации к познанию, творчеству, труду, спорту, приобщению к ценностям и традициям многонациональной культуры российского народа»[4].</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Сама проблема духовно-нравственного воспитания, разумеется, не является новой, но в контексте обновления российской системы образования данному направлению работы придается особое значение. Современный ребенок, живущий в информационно насыщенном мире, должен обладать нравственно-этическим мировоззрением. </w:t>
      </w:r>
    </w:p>
    <w:p w:rsidR="00B11DEC" w:rsidRPr="00DF4073" w:rsidRDefault="00B11DEC" w:rsidP="00DF4073">
      <w:pPr>
        <w:pStyle w:val="a3"/>
        <w:spacing w:before="225" w:beforeAutospacing="0" w:after="225" w:afterAutospacing="0" w:line="360" w:lineRule="auto"/>
        <w:ind w:firstLine="720"/>
        <w:contextualSpacing/>
        <w:jc w:val="both"/>
        <w:rPr>
          <w:color w:val="000000"/>
        </w:rPr>
      </w:pPr>
      <w:r w:rsidRPr="00DF4073">
        <w:rPr>
          <w:color w:val="000000"/>
        </w:rPr>
        <w:t>Большие задачи перед учреждениями дополнительного образования детей стоят и по патриотическому воспитанию обучающихся. Среди них:</w:t>
      </w:r>
    </w:p>
    <w:p w:rsidR="00B11DEC" w:rsidRPr="00DF4073" w:rsidRDefault="00B11DEC" w:rsidP="00DF4073">
      <w:pPr>
        <w:pStyle w:val="a3"/>
        <w:spacing w:before="225" w:beforeAutospacing="0" w:after="225" w:afterAutospacing="0" w:line="360" w:lineRule="auto"/>
        <w:ind w:firstLine="720"/>
        <w:contextualSpacing/>
        <w:jc w:val="both"/>
      </w:pPr>
      <w:r w:rsidRPr="00DF4073">
        <w:rPr>
          <w:color w:val="000000"/>
        </w:rPr>
        <w:t>- разработка и внедрение эффективных форм и методов работы, способствующих развитию патриотизма через активную практическую разнонаправленную деятельность;</w:t>
      </w:r>
    </w:p>
    <w:p w:rsidR="00B11DEC" w:rsidRPr="00DF4073" w:rsidRDefault="00B11DEC" w:rsidP="00DF4073">
      <w:pPr>
        <w:pStyle w:val="a3"/>
        <w:spacing w:before="225" w:beforeAutospacing="0" w:after="225" w:afterAutospacing="0" w:line="360" w:lineRule="auto"/>
        <w:ind w:firstLine="720"/>
        <w:contextualSpacing/>
        <w:jc w:val="both"/>
      </w:pPr>
      <w:r w:rsidRPr="00DF4073">
        <w:lastRenderedPageBreak/>
        <w:t xml:space="preserve">- </w:t>
      </w:r>
      <w:r w:rsidRPr="00DF4073">
        <w:rPr>
          <w:color w:val="000000"/>
        </w:rPr>
        <w:t>развитие гражданского и национального самосознания школьников, патриотическую направленность личности, обладающей качествами гражданина - патриота Родины и способной успешно выполнять гражданские обязанности в мирное и военное время;</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 </w:t>
      </w:r>
      <w:r w:rsidRPr="00DF4073">
        <w:rPr>
          <w:color w:val="000000"/>
        </w:rPr>
        <w:t>формирование патриотического мировоззрения, направленного на сохранение окружающей среды и достижений предшествующих поколений, воспитание гражданина, ответственного за свою родину;</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 </w:t>
      </w:r>
      <w:r w:rsidRPr="00DF4073">
        <w:rPr>
          <w:color w:val="000000"/>
        </w:rPr>
        <w:t>создание педагогических ситуаций, направленных на формирование способности и готовности к защите Отечества в военно-спортивных мероприятиях и творческих конкурсах.</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В рамках реализации «Концепции развития дополнительного образования детей»  и «Концепции духовно-нравственного развития и воспитания личности гражданина России»  в ГБОУ ДО Псковской области «Дом детства и юношества «Радуга» среди множества детских объединений создано  объединение «Кривичи», работающее по образовательной программе дополнительного образования детей «Топонимика Псковского края» (Туристско-краеведческая направленность). Цель Программы: формирование общекультурной компетенции учащихся в ходе  изучения топонимики родного края, воспитание гражданина России, патриота малой родины. Программа  направлена на гражданское и патриотическое воспитание </w:t>
      </w:r>
      <w:proofErr w:type="gramStart"/>
      <w:r w:rsidRPr="00DF4073">
        <w:t>обучающихся</w:t>
      </w:r>
      <w:proofErr w:type="gramEnd"/>
      <w:r w:rsidRPr="00DF4073">
        <w:t xml:space="preserve">. Воспитание гражданина осуществляется с опорой на совокупность рациональных, эмоциональных и практических знаний учащихся, освоения историко-культурного наследия семьи, малой родины, Отечества в целом, традиций, образа жизни земляков и своего народа, норм отношений в семье, обществе. Особенностью программы объединения является ориентация на творческий, опережающий и рефлексивный характер усвоения знаний, использование педагогического потенциала социума. Осознание ребенком своего гражданского назначения, на занятиях, происходит путем формирования чувства ответственности за судьбу малой родины. Из этого вырастает необходимость человечных поступков в решении более  сложных проблем общественной жизни, создаются условия для интеграции  личности в систему национальной культуры. </w:t>
      </w:r>
    </w:p>
    <w:p w:rsidR="00B11DEC" w:rsidRPr="00DF4073" w:rsidRDefault="00B11DEC" w:rsidP="00DF4073">
      <w:pPr>
        <w:pStyle w:val="a3"/>
        <w:spacing w:before="225" w:beforeAutospacing="0" w:after="225" w:afterAutospacing="0" w:line="360" w:lineRule="auto"/>
        <w:ind w:firstLine="720"/>
        <w:contextualSpacing/>
        <w:jc w:val="both"/>
      </w:pPr>
      <w:r w:rsidRPr="00DF4073">
        <w:rPr>
          <w:color w:val="000000"/>
        </w:rPr>
        <w:t>Осуществление духовно-нравственного воспитания непосредственно через образовательную деятельность происходит на занятиях постоянно.</w:t>
      </w:r>
      <w:r w:rsidRPr="00DF4073">
        <w:t xml:space="preserve"> Для успешного решения задач духовно-нравственного воспитания обучающихся, очень важно, чтобы  каждое проводимое занятие становилось событием в жизни обучающихся, влияло на становление духовно-нравственных качеств личности. Поэтому учебный материал очень тщательно отбирается, тщательно продумываются методы, формы организации учебно-воспитательной деятельности. </w:t>
      </w:r>
      <w:r w:rsidRPr="00DF4073">
        <w:rPr>
          <w:color w:val="000000"/>
        </w:rPr>
        <w:t xml:space="preserve">Деятельность педагога дополнительного образования  по духовно-нравственному и патриотическому воспитанию обучающихся можно разделить на несколько этапов, которые представляют собой как отдельные процессы внутри процесса воспитания, </w:t>
      </w:r>
      <w:r w:rsidRPr="00DF4073">
        <w:rPr>
          <w:color w:val="000000"/>
        </w:rPr>
        <w:lastRenderedPageBreak/>
        <w:t xml:space="preserve">так и действия педагога по организации данного процесса. Соотношение этапов и содержания деятельности в виде компонентов общепедагогических и частных умений представляют собой: </w:t>
      </w:r>
    </w:p>
    <w:p w:rsidR="00B11DEC" w:rsidRPr="00DF4073" w:rsidRDefault="00B11DEC" w:rsidP="00DF4073">
      <w:pPr>
        <w:pStyle w:val="a3"/>
        <w:spacing w:before="225" w:beforeAutospacing="0" w:after="225" w:afterAutospacing="0" w:line="360" w:lineRule="auto"/>
        <w:ind w:firstLine="720"/>
        <w:contextualSpacing/>
        <w:jc w:val="both"/>
        <w:rPr>
          <w:color w:val="000000"/>
        </w:rPr>
      </w:pPr>
      <w:r w:rsidRPr="00DF4073">
        <w:rPr>
          <w:color w:val="000000"/>
        </w:rPr>
        <w:t xml:space="preserve">1. </w:t>
      </w:r>
      <w:proofErr w:type="spellStart"/>
      <w:r w:rsidRPr="00DF4073">
        <w:rPr>
          <w:color w:val="000000"/>
        </w:rPr>
        <w:t>Целеполагание</w:t>
      </w:r>
      <w:proofErr w:type="spellEnd"/>
      <w:r w:rsidRPr="00DF4073">
        <w:rPr>
          <w:color w:val="000000"/>
        </w:rPr>
        <w:t>: выдвижение целей и задач; отбор способов достижения целей; определение этапов (или стадий) процесса.</w:t>
      </w:r>
    </w:p>
    <w:p w:rsidR="00B11DEC" w:rsidRPr="00DF4073" w:rsidRDefault="00B11DEC" w:rsidP="00DF4073">
      <w:pPr>
        <w:pStyle w:val="a3"/>
        <w:spacing w:before="225" w:beforeAutospacing="0" w:after="225" w:afterAutospacing="0" w:line="360" w:lineRule="auto"/>
        <w:ind w:firstLine="720"/>
        <w:contextualSpacing/>
        <w:jc w:val="both"/>
        <w:rPr>
          <w:color w:val="000000"/>
        </w:rPr>
      </w:pPr>
      <w:r w:rsidRPr="00DF4073">
        <w:rPr>
          <w:color w:val="000000"/>
        </w:rPr>
        <w:t xml:space="preserve">2. </w:t>
      </w:r>
      <w:proofErr w:type="gramStart"/>
      <w:r w:rsidRPr="00DF4073">
        <w:rPr>
          <w:color w:val="000000"/>
        </w:rPr>
        <w:t>Проектирование мероприятия: перевод цели и содержания духовно-нравственного  воспитания в конкретные педагогические задачи; отбор содержания, форм, методов и средств патриотического воспитания в их оптимальном сочетании; отбор видов деятельности, адекватных поставленным задачам; планирование системы совместной деятельности и индивидуальной работы; планирование приемов стимулирования активности обучающихся и сдерживания негативных проявлений в их поведении; планирование развития воспитательной среды и связей с родителями и общественностью.</w:t>
      </w:r>
      <w:proofErr w:type="gramEnd"/>
    </w:p>
    <w:p w:rsidR="00B11DEC" w:rsidRPr="00DF4073" w:rsidRDefault="00B11DEC" w:rsidP="00DF4073">
      <w:pPr>
        <w:pStyle w:val="a3"/>
        <w:spacing w:before="225" w:beforeAutospacing="0" w:after="225" w:afterAutospacing="0" w:line="360" w:lineRule="auto"/>
        <w:ind w:firstLine="720"/>
        <w:contextualSpacing/>
        <w:jc w:val="both"/>
        <w:rPr>
          <w:color w:val="000000"/>
        </w:rPr>
      </w:pPr>
      <w:r w:rsidRPr="00DF4073">
        <w:rPr>
          <w:color w:val="000000"/>
        </w:rPr>
        <w:t xml:space="preserve">3. </w:t>
      </w:r>
      <w:proofErr w:type="gramStart"/>
      <w:r w:rsidRPr="00DF4073">
        <w:rPr>
          <w:color w:val="000000"/>
        </w:rPr>
        <w:t>Осуществление мероприятия: создание условий для развития познавательных процессов, чувств и воли воспитанников; создание положительной мотивации и познавательной направленности к изучению патриотически-направленного содержания занятия; стимулирование познавательной самостоятельности и творческого мышления в усвоении содержания образования; создание условий для развития индивидуальных особенностей, осуществление индивидуального подхода к воспитанникам; формирование морально ценностных установок воспитанников и их мировоззрения;</w:t>
      </w:r>
      <w:proofErr w:type="gramEnd"/>
      <w:r w:rsidRPr="00DF4073">
        <w:rPr>
          <w:color w:val="000000"/>
        </w:rPr>
        <w:t xml:space="preserve"> </w:t>
      </w:r>
      <w:proofErr w:type="gramStart"/>
      <w:r w:rsidRPr="00DF4073">
        <w:rPr>
          <w:color w:val="000000"/>
        </w:rPr>
        <w:t>организация совместной творческой деятельности, имеющей своей целью усвоение патриотических знаний, развитие патриотических чувств и убеждений, практически-действенного опыта; установление педагогически целесообразных взаимоотношений педагога с воспитанниками, коллегами, родителями; создание ситуаций, стимулирующих самообразование и самовоспитание с целью патриотически-ориентированного поведения и деятельности; проникновение в личностную суть других людей, определение особенностей внутреннего мира, уровня патриотической направленности и возможных будущих поступков воспитанника;</w:t>
      </w:r>
      <w:proofErr w:type="gramEnd"/>
      <w:r w:rsidRPr="00DF4073">
        <w:rPr>
          <w:color w:val="000000"/>
        </w:rPr>
        <w:t xml:space="preserve"> понимание характера переживаний воспитанника, его причастности или непричастности к тем или иным событиям истории и современной жизни региона, России; ограничение стереотипов восприятия другого человека; правильное определение отношения воспитанника к ценностям патриотизма, учет в поведении воспитанника возрастных, индивидуальных, ситуативных проявлений и др. [2].</w:t>
      </w:r>
    </w:p>
    <w:p w:rsidR="00B11DEC" w:rsidRPr="00DF4073" w:rsidRDefault="00B11DEC" w:rsidP="00DF4073">
      <w:pPr>
        <w:pStyle w:val="a3"/>
        <w:spacing w:before="225" w:beforeAutospacing="0" w:after="225" w:afterAutospacing="0" w:line="360" w:lineRule="auto"/>
        <w:ind w:firstLine="720"/>
        <w:contextualSpacing/>
        <w:jc w:val="both"/>
        <w:rPr>
          <w:color w:val="000000"/>
        </w:rPr>
      </w:pPr>
      <w:r w:rsidRPr="00DF4073">
        <w:rPr>
          <w:color w:val="000000"/>
        </w:rPr>
        <w:t>4. Анализ результатов и сравнение их с поставленными целями: диагностика результатов патриотического воспитания на данном этапе; анализ результатов действий и сравнение их с поставленными целями; планирование корректирующих действий; прогнозирование дальнейшей динамики развития патриотической направленности личности.</w:t>
      </w:r>
    </w:p>
    <w:p w:rsidR="00B11DEC" w:rsidRPr="00DF4073" w:rsidRDefault="00B11DEC" w:rsidP="00DF4073">
      <w:pPr>
        <w:pStyle w:val="a3"/>
        <w:spacing w:before="225" w:beforeAutospacing="0" w:after="225" w:afterAutospacing="0" w:line="360" w:lineRule="auto"/>
        <w:ind w:firstLine="720"/>
        <w:contextualSpacing/>
        <w:jc w:val="both"/>
      </w:pPr>
      <w:r w:rsidRPr="00DF4073">
        <w:lastRenderedPageBreak/>
        <w:t xml:space="preserve">Большие воспитательные возможности в работе по духовно-нравственному воспитанию подрастающего поколения предоставляет обращение к жизни Александра Невского. </w:t>
      </w:r>
    </w:p>
    <w:p w:rsidR="00B11DEC" w:rsidRPr="00DF4073" w:rsidRDefault="00B11DEC" w:rsidP="00DF4073">
      <w:pPr>
        <w:pStyle w:val="a3"/>
        <w:spacing w:before="225" w:beforeAutospacing="0" w:after="225" w:afterAutospacing="0" w:line="360" w:lineRule="auto"/>
        <w:ind w:firstLine="720"/>
        <w:contextualSpacing/>
        <w:jc w:val="both"/>
      </w:pPr>
      <w:r w:rsidRPr="00DF4073">
        <w:rPr>
          <w:bCs/>
          <w:iCs/>
        </w:rPr>
        <w:t xml:space="preserve">Одно из направлений духовно-нравственного воспитания  - это организация деятельности по формированию отечественной символики патриотизма, основанной </w:t>
      </w:r>
      <w:r w:rsidRPr="00DF4073">
        <w:t>на идеалах, ценностях, символах эпохи. При этом</w:t>
      </w:r>
      <w:proofErr w:type="gramStart"/>
      <w:r w:rsidRPr="00DF4073">
        <w:t>,</w:t>
      </w:r>
      <w:proofErr w:type="gramEnd"/>
      <w:r w:rsidRPr="00DF4073">
        <w:t xml:space="preserve"> имя Александра Невского используется и при формировании сакральных символов (Святая Русь, Родина-мать, Отчизна). Ведь в выражении Святая Русь - отзывается вся наша история. Когда мы говорим о Святой Руси, мы имеем в виду и стиль жизни, который передали нам сквозь века такие великие святые Русской земли, как равноапостольные князья Владимир и Ольга, князь Александр Невский и др. </w:t>
      </w:r>
    </w:p>
    <w:p w:rsidR="00B11DEC" w:rsidRPr="00DF4073" w:rsidRDefault="00B11DEC" w:rsidP="00DF4073">
      <w:pPr>
        <w:pStyle w:val="a3"/>
        <w:spacing w:before="225" w:beforeAutospacing="0" w:after="225" w:afterAutospacing="0" w:line="360" w:lineRule="auto"/>
        <w:ind w:firstLine="720"/>
        <w:contextualSpacing/>
        <w:jc w:val="both"/>
      </w:pPr>
      <w:r w:rsidRPr="00DF4073">
        <w:t>Неотделимо имя князя Александра  и от символов воинской доблести и славы: ведь ордена (орден Александра Невского), медали и знаки отличия несут на себе отсвет славных побед, как в военных сражениях, так и в гражданских подвигах великих людей России.  Традиция поощрения храбрости и доблести высоко ценится у всех поколений. Использование этих символов напоминает о необходимости уважения к героям  нашей Родины, воспитания и укрепления духовности общества на светлых примерах славы и подвигов предков. К событийным символам</w:t>
      </w:r>
      <w:r w:rsidRPr="00DF4073">
        <w:rPr>
          <w:i/>
        </w:rPr>
        <w:t xml:space="preserve"> – </w:t>
      </w:r>
      <w:r w:rsidRPr="00DF4073">
        <w:t xml:space="preserve">символам, олицетворяющим какие-либо события, которые имели </w:t>
      </w:r>
      <w:proofErr w:type="gramStart"/>
      <w:r w:rsidRPr="00DF4073">
        <w:t>важное значение</w:t>
      </w:r>
      <w:proofErr w:type="gramEnd"/>
      <w:r w:rsidRPr="00DF4073">
        <w:t xml:space="preserve"> в истории государства Российского</w:t>
      </w:r>
      <w:r w:rsidRPr="00DF4073">
        <w:rPr>
          <w:i/>
        </w:rPr>
        <w:t xml:space="preserve"> </w:t>
      </w:r>
      <w:r w:rsidRPr="00DF4073">
        <w:t xml:space="preserve">относится и Ледовое побоище. </w:t>
      </w:r>
    </w:p>
    <w:p w:rsidR="00B11DEC" w:rsidRPr="00DF4073" w:rsidRDefault="00B11DEC" w:rsidP="00DF4073">
      <w:pPr>
        <w:pStyle w:val="a3"/>
        <w:spacing w:before="225" w:beforeAutospacing="0" w:after="225" w:afterAutospacing="0" w:line="360" w:lineRule="auto"/>
        <w:ind w:firstLine="720"/>
        <w:contextualSpacing/>
        <w:jc w:val="both"/>
        <w:rPr>
          <w:color w:val="000000"/>
        </w:rPr>
      </w:pPr>
      <w:r w:rsidRPr="00DF4073">
        <w:t xml:space="preserve">Широко используется имя Александра Невского и в топонимике Псковского края (Топонимические символы). Это места, которые вызывают чувство национальной гордости за творения предков.  К их числу относятся  и место Ледового </w:t>
      </w:r>
      <w:proofErr w:type="gramStart"/>
      <w:r w:rsidRPr="00DF4073">
        <w:t>побоища</w:t>
      </w:r>
      <w:proofErr w:type="gramEnd"/>
      <w:r w:rsidRPr="00DF4073">
        <w:t xml:space="preserve"> и воинский храм Александра Невского в городе Пскове и набережная Александра Невского в городе Порхове, основанном князем. </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Воспитанники объединения с большим интересом обращаются в своих работах к биографии князя: </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Петров Данил для участия во  </w:t>
      </w:r>
      <w:r w:rsidRPr="00DF4073">
        <w:rPr>
          <w:kern w:val="36"/>
        </w:rPr>
        <w:t>Всероссийском литературном фестивале для детей и взрослых «Современное русское слово» написал э</w:t>
      </w:r>
      <w:r w:rsidRPr="00DF4073">
        <w:t xml:space="preserve">ссе «Воинский храм Александра Невского в Пскове». </w:t>
      </w:r>
      <w:r w:rsidRPr="00DF4073">
        <w:rPr>
          <w:kern w:val="36"/>
        </w:rPr>
        <w:t>Р</w:t>
      </w:r>
      <w:r w:rsidRPr="00DF4073">
        <w:t>абота размещена на странице сетевого издания «Современные педагогические технологии».</w:t>
      </w:r>
    </w:p>
    <w:p w:rsidR="00B11DEC" w:rsidRPr="00DF4073" w:rsidRDefault="00B11DEC" w:rsidP="00DF4073">
      <w:pPr>
        <w:pStyle w:val="a3"/>
        <w:spacing w:before="225" w:beforeAutospacing="0" w:after="225" w:afterAutospacing="0" w:line="360" w:lineRule="auto"/>
        <w:ind w:firstLine="720"/>
        <w:contextualSpacing/>
        <w:jc w:val="both"/>
        <w:rPr>
          <w:color w:val="000000"/>
        </w:rPr>
      </w:pPr>
      <w:proofErr w:type="spellStart"/>
      <w:r w:rsidRPr="00DF4073">
        <w:t>Загорская</w:t>
      </w:r>
      <w:proofErr w:type="spellEnd"/>
      <w:r w:rsidRPr="00DF4073">
        <w:t xml:space="preserve"> Анастасия и Зарецкая Ольга в работе «</w:t>
      </w:r>
      <w:r w:rsidRPr="00DF4073">
        <w:rPr>
          <w:bCs/>
          <w:lang w:bidi="ru-RU"/>
        </w:rPr>
        <w:t>Престольные праздники храмов города Пскова» для «</w:t>
      </w:r>
      <w:r w:rsidRPr="00DF4073">
        <w:t xml:space="preserve">Всероссийских </w:t>
      </w:r>
      <w:r w:rsidRPr="00DF4073">
        <w:rPr>
          <w:color w:val="222222"/>
          <w:shd w:val="clear" w:color="auto" w:fill="FCFBF7"/>
        </w:rPr>
        <w:t xml:space="preserve">Юношеских Рождественских чтений – 2018» рассказали о праздновании в </w:t>
      </w:r>
      <w:r w:rsidRPr="00DF4073">
        <w:rPr>
          <w:color w:val="000000"/>
        </w:rPr>
        <w:t>храме святого благоверного великого князя  Александра Невского</w:t>
      </w:r>
      <w:r w:rsidRPr="00DF4073">
        <w:rPr>
          <w:bCs/>
          <w:color w:val="000000"/>
        </w:rPr>
        <w:t xml:space="preserve"> </w:t>
      </w:r>
      <w:r w:rsidRPr="00DF4073">
        <w:rPr>
          <w:color w:val="000000"/>
        </w:rPr>
        <w:t xml:space="preserve">Дней </w:t>
      </w:r>
      <w:r w:rsidRPr="00DF4073">
        <w:rPr>
          <w:color w:val="000000"/>
        </w:rPr>
        <w:lastRenderedPageBreak/>
        <w:t>памяти Святого благоверного князя (</w:t>
      </w:r>
      <w:r w:rsidRPr="00DF4073">
        <w:rPr>
          <w:bCs/>
          <w:color w:val="000000"/>
        </w:rPr>
        <w:t>12 сентября и 6 декабря</w:t>
      </w:r>
      <w:r w:rsidRPr="00DF4073">
        <w:rPr>
          <w:color w:val="000000"/>
        </w:rPr>
        <w:t>) и  Дня рождения Александра Невского (12 июня). Работа заняла второе место на Всероссийских Рождественских чтениях.</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Полковников Роман на Межрегиональных </w:t>
      </w:r>
      <w:proofErr w:type="spellStart"/>
      <w:r w:rsidRPr="00DF4073">
        <w:t>Александро-Невских</w:t>
      </w:r>
      <w:proofErr w:type="spellEnd"/>
      <w:r w:rsidRPr="00DF4073">
        <w:t xml:space="preserve"> чтения в рамках </w:t>
      </w:r>
      <w:r w:rsidRPr="00DF4073">
        <w:rPr>
          <w:lang w:val="en-US"/>
        </w:rPr>
        <w:t>IX</w:t>
      </w:r>
      <w:r w:rsidRPr="00DF4073">
        <w:t xml:space="preserve"> Международных </w:t>
      </w:r>
      <w:proofErr w:type="spellStart"/>
      <w:r w:rsidRPr="00DF4073">
        <w:t>Александро-Невских</w:t>
      </w:r>
      <w:proofErr w:type="spellEnd"/>
      <w:r w:rsidRPr="00DF4073">
        <w:t xml:space="preserve"> чтений «Памяти Александра Невского» сделал сообщение «Экскурсия «Александр Невский в истории Псковского края: город Порхов». Работа отмечена дипломом  второй степени на секции «Образ Александра Невского в культуре».</w:t>
      </w:r>
    </w:p>
    <w:p w:rsidR="00B11DEC" w:rsidRPr="00DF4073" w:rsidRDefault="00B11DEC" w:rsidP="00DF4073">
      <w:pPr>
        <w:pStyle w:val="a3"/>
        <w:spacing w:before="225" w:beforeAutospacing="0" w:after="225" w:afterAutospacing="0" w:line="360" w:lineRule="auto"/>
        <w:ind w:firstLine="720"/>
        <w:contextualSpacing/>
        <w:jc w:val="both"/>
      </w:pPr>
      <w:r w:rsidRPr="00DF4073">
        <w:rPr>
          <w:color w:val="000000"/>
          <w:lang w:bidi="en-US"/>
        </w:rPr>
        <w:t xml:space="preserve">Иванов Роман в </w:t>
      </w:r>
      <w:r w:rsidRPr="00DF4073">
        <w:t>созданной обучающимися картотеке «Энциклопедия «Воинский храм Александра Невского в Пскове: от</w:t>
      </w:r>
      <w:proofErr w:type="gramStart"/>
      <w:r w:rsidRPr="00DF4073">
        <w:t xml:space="preserve"> А</w:t>
      </w:r>
      <w:proofErr w:type="gramEnd"/>
      <w:r w:rsidRPr="00DF4073">
        <w:t xml:space="preserve"> до Я» обновил сведения о лицах, награжденных орденом Александра Невского (</w:t>
      </w:r>
      <w:r w:rsidRPr="00DF4073">
        <w:rPr>
          <w:color w:val="333333"/>
          <w:shd w:val="clear" w:color="auto" w:fill="FFFFFF"/>
        </w:rPr>
        <w:t xml:space="preserve">Наместник Свято-Успенского </w:t>
      </w:r>
      <w:proofErr w:type="spellStart"/>
      <w:r w:rsidRPr="00DF4073">
        <w:rPr>
          <w:color w:val="333333"/>
          <w:shd w:val="clear" w:color="auto" w:fill="FFFFFF"/>
        </w:rPr>
        <w:t>Псково-Печерского</w:t>
      </w:r>
      <w:proofErr w:type="spellEnd"/>
      <w:r w:rsidRPr="00DF4073">
        <w:rPr>
          <w:color w:val="333333"/>
          <w:shd w:val="clear" w:color="auto" w:fill="FFFFFF"/>
        </w:rPr>
        <w:t xml:space="preserve"> монастыря архимандрит </w:t>
      </w:r>
      <w:r w:rsidRPr="00DF4073">
        <w:rPr>
          <w:bCs/>
          <w:color w:val="333333"/>
          <w:shd w:val="clear" w:color="auto" w:fill="FFFFFF"/>
        </w:rPr>
        <w:t>Тихон) и звоннице храма Александра Невского и провел беседу по данной теме в 3 классе школы-интерната города Пскова.</w:t>
      </w:r>
    </w:p>
    <w:p w:rsidR="00B11DEC" w:rsidRPr="00DF4073" w:rsidRDefault="00B11DEC" w:rsidP="00DF4073">
      <w:pPr>
        <w:pStyle w:val="a3"/>
        <w:spacing w:before="225" w:beforeAutospacing="0" w:after="225" w:afterAutospacing="0" w:line="360" w:lineRule="auto"/>
        <w:ind w:firstLine="720"/>
        <w:contextualSpacing/>
        <w:jc w:val="both"/>
      </w:pPr>
      <w:r w:rsidRPr="00DF4073">
        <w:t>Рассмотрим некоторые приемы работы по изучению биографии Александра Невского на занятиях детского объединения «Кривичи» в текущем учебном году при подготовке и проведении экскурсии-игры «Александр Невский в истории Псковского края: город  Порхов».</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Экскурсия-игра, как соревновательная форма краеведческой работы, дает широкую возможность совершенствовать полученные и приобретать новые знания, так как  стремление выиграть заставляет учащихся думать, вспоминать пройденное и запоминать все новое. </w:t>
      </w:r>
      <w:proofErr w:type="gramStart"/>
      <w:r w:rsidRPr="00DF4073">
        <w:t xml:space="preserve">Педагогический эффект применения краеведческих игровых форм заключается в моделировании жизненных ситуаций борьбы и </w:t>
      </w:r>
      <w:proofErr w:type="spellStart"/>
      <w:r w:rsidRPr="00DF4073">
        <w:t>соревновательности</w:t>
      </w:r>
      <w:proofErr w:type="spellEnd"/>
      <w:r w:rsidRPr="00DF4073">
        <w:t>, в создании условий  для взаимодействия и взаимопомощи, в сплочении участников игры (общность, возникающая во время игры, тяготеет к сохранению и по окончанию её), в выявлении их личностных характеристик, в обеспечении простора для фантазии и импровизации, и наконец, в возможности получения детьми удовлетворения от расширения своего кругозора</w:t>
      </w:r>
      <w:proofErr w:type="gramEnd"/>
      <w:r w:rsidRPr="00DF4073">
        <w:t>, демонстрации своих знаний и умений, обогащения знаниями и умениями других людей и востребованности тех положительных качеств, которые очень часто не находят применения в обыденной жизни.</w:t>
      </w:r>
    </w:p>
    <w:p w:rsidR="00B11DEC" w:rsidRPr="00DF4073" w:rsidRDefault="00B11DEC" w:rsidP="00DF4073">
      <w:pPr>
        <w:pStyle w:val="a3"/>
        <w:spacing w:before="225" w:beforeAutospacing="0" w:after="225" w:afterAutospacing="0" w:line="360" w:lineRule="auto"/>
        <w:ind w:firstLine="720"/>
        <w:contextualSpacing/>
        <w:jc w:val="both"/>
        <w:rPr>
          <w:color w:val="000000"/>
        </w:rPr>
      </w:pPr>
      <w:r w:rsidRPr="00DF4073">
        <w:t xml:space="preserve">Подготовка игры-экскурсии «Александр Невский в истории Псковского края: город  Порхов» имела несколько этапов. На первом этапе проводилась работа по </w:t>
      </w:r>
      <w:r w:rsidRPr="00DF4073">
        <w:rPr>
          <w:color w:val="000000"/>
        </w:rPr>
        <w:t xml:space="preserve">освоению теоретического материала и терминологии, методики подготовки и проведения </w:t>
      </w:r>
      <w:proofErr w:type="spellStart"/>
      <w:r w:rsidRPr="00DF4073">
        <w:rPr>
          <w:color w:val="000000"/>
        </w:rPr>
        <w:t>квеста</w:t>
      </w:r>
      <w:proofErr w:type="spellEnd"/>
      <w:r w:rsidRPr="00DF4073">
        <w:rPr>
          <w:color w:val="000000"/>
        </w:rPr>
        <w:t xml:space="preserve">, подготовке текста краеведческой экскурсии, разработке маршрута игры. Объявлялась тема экскурсии и дата его проведения и распределение воспитанников для выполнения опережающих заданий.  </w:t>
      </w:r>
    </w:p>
    <w:p w:rsidR="00B11DEC" w:rsidRPr="00DF4073" w:rsidRDefault="00B11DEC" w:rsidP="00DF4073">
      <w:pPr>
        <w:pStyle w:val="a3"/>
        <w:spacing w:before="225" w:beforeAutospacing="0" w:after="225" w:afterAutospacing="0" w:line="360" w:lineRule="auto"/>
        <w:ind w:firstLine="720"/>
        <w:contextualSpacing/>
        <w:jc w:val="both"/>
        <w:rPr>
          <w:color w:val="000000"/>
        </w:rPr>
      </w:pPr>
      <w:r w:rsidRPr="00DF4073">
        <w:rPr>
          <w:color w:val="000000"/>
        </w:rPr>
        <w:lastRenderedPageBreak/>
        <w:t xml:space="preserve">Второй этап проводился непосредственно в ходе проведения экскурсии. Маршрут экскурсии проходил в соответствии с заданиями </w:t>
      </w:r>
      <w:proofErr w:type="spellStart"/>
      <w:r w:rsidRPr="00DF4073">
        <w:rPr>
          <w:color w:val="000000"/>
        </w:rPr>
        <w:t>квеста</w:t>
      </w:r>
      <w:proofErr w:type="spellEnd"/>
      <w:r w:rsidRPr="00DF4073">
        <w:rPr>
          <w:color w:val="000000"/>
        </w:rPr>
        <w:t xml:space="preserve">. </w:t>
      </w:r>
    </w:p>
    <w:p w:rsidR="00B11DEC" w:rsidRPr="00DF4073" w:rsidRDefault="00B11DEC" w:rsidP="00DF4073">
      <w:pPr>
        <w:pStyle w:val="a3"/>
        <w:spacing w:before="225" w:beforeAutospacing="0" w:after="225" w:afterAutospacing="0" w:line="360" w:lineRule="auto"/>
        <w:ind w:firstLine="720"/>
        <w:contextualSpacing/>
        <w:jc w:val="both"/>
      </w:pPr>
      <w:r w:rsidRPr="00DF4073">
        <w:t>1. Железнодорожный вокзал. Легенды Порхова.</w:t>
      </w:r>
    </w:p>
    <w:p w:rsidR="00B11DEC" w:rsidRPr="00DF4073" w:rsidRDefault="00B11DEC" w:rsidP="00DF4073">
      <w:pPr>
        <w:pStyle w:val="a3"/>
        <w:spacing w:before="225" w:beforeAutospacing="0" w:after="225" w:afterAutospacing="0" w:line="360" w:lineRule="auto"/>
        <w:ind w:firstLine="720"/>
        <w:contextualSpacing/>
        <w:jc w:val="both"/>
      </w:pPr>
      <w:r w:rsidRPr="00DF4073">
        <w:t>Рассказ экскурсовода [</w:t>
      </w:r>
      <w:proofErr w:type="gramStart"/>
      <w:r w:rsidRPr="00DF4073">
        <w:rPr>
          <w:lang w:val="en-US"/>
        </w:rPr>
        <w:t>C</w:t>
      </w:r>
      <w:proofErr w:type="gramEnd"/>
      <w:r w:rsidRPr="00DF4073">
        <w:t xml:space="preserve">м.: 1,5,6]: Расположенный в </w:t>
      </w:r>
      <w:smartTag w:uri="urn:schemas-microsoft-com:office:smarttags" w:element="metricconverter">
        <w:smartTagPr>
          <w:attr w:name="ProductID" w:val="88 км"/>
        </w:smartTagPr>
        <w:r w:rsidRPr="00DF4073">
          <w:t>88 км</w:t>
        </w:r>
      </w:smartTag>
      <w:r w:rsidRPr="00DF4073">
        <w:t xml:space="preserve"> от Пскова, по обоим берегам реки </w:t>
      </w:r>
      <w:proofErr w:type="spellStart"/>
      <w:r w:rsidRPr="00DF4073">
        <w:t>Шелони</w:t>
      </w:r>
      <w:proofErr w:type="spellEnd"/>
      <w:r w:rsidRPr="00DF4073">
        <w:t xml:space="preserve"> (бассейн озера Ильмень), город Порхов, согласно летописным данным, был основан в 1239 году самим Александром Невским, как пограничная крепость, защищающая Новгородское государство. Александр Невский, едва окончив свадебное торжество, в 1239 году спешит с постройкой укреплений на западных границах новгородской земли с целью оградить себя от внезапных нападений. Об этом нам рассказывает Новгородская летопись «Александр Ярославович </w:t>
      </w:r>
      <w:proofErr w:type="gramStart"/>
      <w:r w:rsidRPr="00DF4073">
        <w:t>с</w:t>
      </w:r>
      <w:proofErr w:type="gramEnd"/>
      <w:r w:rsidRPr="00DF4073">
        <w:t xml:space="preserve"> </w:t>
      </w:r>
      <w:proofErr w:type="gramStart"/>
      <w:r w:rsidRPr="00DF4073">
        <w:t>новгородцы</w:t>
      </w:r>
      <w:proofErr w:type="gramEnd"/>
      <w:r w:rsidRPr="00DF4073">
        <w:t xml:space="preserve"> сруби город в </w:t>
      </w:r>
      <w:proofErr w:type="spellStart"/>
      <w:r w:rsidRPr="00DF4073">
        <w:t>Шелони</w:t>
      </w:r>
      <w:proofErr w:type="spellEnd"/>
      <w:r w:rsidRPr="00DF4073">
        <w:t>» (</w:t>
      </w:r>
      <w:proofErr w:type="spellStart"/>
      <w:r w:rsidRPr="00DF4073">
        <w:t>Новг</w:t>
      </w:r>
      <w:proofErr w:type="spellEnd"/>
      <w:r w:rsidRPr="00DF4073">
        <w:t xml:space="preserve">. 1, 521). </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Задание предполагало знание легенд Порхова: Происхождение названия города объясняют по-разному. </w:t>
      </w:r>
      <w:proofErr w:type="gramStart"/>
      <w:r w:rsidRPr="00DF4073">
        <w:t xml:space="preserve">Некоторые историки  считают, что оно образовано от древнерусского </w:t>
      </w:r>
      <w:proofErr w:type="spellStart"/>
      <w:r w:rsidRPr="00DF4073">
        <w:rPr>
          <w:i/>
        </w:rPr>
        <w:t>порхъ</w:t>
      </w:r>
      <w:proofErr w:type="spellEnd"/>
      <w:r w:rsidRPr="00DF4073">
        <w:t xml:space="preserve">  (но, не в значении «</w:t>
      </w:r>
      <w:hyperlink r:id="rId4" w:tooltip="Порох" w:history="1">
        <w:r w:rsidRPr="00DF4073">
          <w:t>порох</w:t>
        </w:r>
      </w:hyperlink>
      <w:r w:rsidRPr="00DF4073">
        <w:t>» как взрывчатое вещество, которого на Руси во времена основания города еще не знали, а в значении «пыль, прах».</w:t>
      </w:r>
      <w:proofErr w:type="gramEnd"/>
      <w:r w:rsidRPr="00DF4073">
        <w:t xml:space="preserve"> Эту версию подкрепляет и одно из </w:t>
      </w:r>
      <w:proofErr w:type="spellStart"/>
      <w:r w:rsidRPr="00DF4073">
        <w:t>порховских</w:t>
      </w:r>
      <w:proofErr w:type="spellEnd"/>
      <w:r w:rsidRPr="00DF4073">
        <w:t xml:space="preserve"> преданий. О каком предании идет речь?</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Ответ: </w:t>
      </w:r>
      <w:proofErr w:type="gramStart"/>
      <w:r w:rsidRPr="00DF4073">
        <w:t>Предание</w:t>
      </w:r>
      <w:proofErr w:type="gramEnd"/>
      <w:r w:rsidRPr="00DF4073">
        <w:t xml:space="preserve"> по которому основатель Порхова, новгородский князь </w:t>
      </w:r>
      <w:hyperlink r:id="rId5" w:tooltip="Александр Ярославич Невский" w:history="1">
        <w:r w:rsidRPr="00DF4073">
          <w:t>Александр Ярославич</w:t>
        </w:r>
      </w:hyperlink>
      <w:r w:rsidRPr="00DF4073">
        <w:t xml:space="preserve">, выбрал для строительства крепости на берегу реки </w:t>
      </w:r>
      <w:proofErr w:type="spellStart"/>
      <w:r w:rsidRPr="00DF4073">
        <w:t>Шелони</w:t>
      </w:r>
      <w:proofErr w:type="spellEnd"/>
      <w:r w:rsidRPr="00DF4073">
        <w:t xml:space="preserve"> то место, где в воздухе стояла известняковая пыль. «Город на камне» - так можно расшифровать название Порхова. </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2. Старое городище «Полякова мыза» (ул. Полякова мыза, 1). История городища. Осмотр укреплений и памятного знака. </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Рассказ экскурсовода: Местность под названием Полякова мыза считается местом рождения города. Расположена эта площадка на правом берегу </w:t>
      </w:r>
      <w:proofErr w:type="spellStart"/>
      <w:r w:rsidRPr="00DF4073">
        <w:t>Шелони</w:t>
      </w:r>
      <w:proofErr w:type="spellEnd"/>
      <w:r w:rsidRPr="00DF4073">
        <w:t xml:space="preserve"> на мысу при впадении в </w:t>
      </w:r>
      <w:proofErr w:type="spellStart"/>
      <w:r w:rsidRPr="00DF4073">
        <w:t>Шелонь</w:t>
      </w:r>
      <w:proofErr w:type="spellEnd"/>
      <w:r w:rsidRPr="00DF4073">
        <w:t xml:space="preserve"> речки </w:t>
      </w:r>
      <w:proofErr w:type="spellStart"/>
      <w:r w:rsidRPr="00DF4073">
        <w:t>Дубянки</w:t>
      </w:r>
      <w:proofErr w:type="spellEnd"/>
      <w:r w:rsidRPr="00DF4073">
        <w:t xml:space="preserve">. Между речкой и Чёрным ручьем землекопы вырыли глубокий ров. Вода из речки и ручья зашла в него – и образовался искусственный остров. Земля, вынутая изо рва, пошла на валы – невысокий внешний и высокий – до </w:t>
      </w:r>
      <w:smartTag w:uri="urn:schemas-microsoft-com:office:smarttags" w:element="metricconverter">
        <w:smartTagPr>
          <w:attr w:name="ProductID" w:val="6 метров"/>
        </w:smartTagPr>
        <w:r w:rsidRPr="00DF4073">
          <w:t>6 метров</w:t>
        </w:r>
      </w:smartTag>
      <w:r w:rsidRPr="00DF4073">
        <w:t xml:space="preserve">, внутренний. В основание главного вала каменщики положили толстый слой плитняка – известнякового камня, который ломали недалеко на берегу </w:t>
      </w:r>
      <w:proofErr w:type="spellStart"/>
      <w:r w:rsidRPr="00DF4073">
        <w:t>Шелони</w:t>
      </w:r>
      <w:proofErr w:type="spellEnd"/>
      <w:r w:rsidRPr="00DF4073">
        <w:t>. А по всей длине подковообразного вала плотники поставили деревянные срубы. Их заполнили песком, на валу соорудили сторожевую башню – и крепость была готова.</w:t>
      </w:r>
    </w:p>
    <w:p w:rsidR="00B11DEC" w:rsidRPr="00DF4073" w:rsidRDefault="00B11DEC" w:rsidP="00DF4073">
      <w:pPr>
        <w:pStyle w:val="a3"/>
        <w:spacing w:before="96" w:beforeAutospacing="0" w:after="120" w:afterAutospacing="0" w:line="360" w:lineRule="auto"/>
        <w:ind w:firstLine="720"/>
        <w:contextualSpacing/>
      </w:pPr>
      <w:r w:rsidRPr="00DF4073">
        <w:t xml:space="preserve">На месте, где в древности стояла деревянная крепость, сохранились земляные валы и рвы. Первые нападения на Порхов Новгородская летопись отмечает в 1346 году, когда «приехав князь литовский </w:t>
      </w:r>
      <w:proofErr w:type="spellStart"/>
      <w:r w:rsidRPr="00DF4073">
        <w:t>Ольгерд</w:t>
      </w:r>
      <w:proofErr w:type="spellEnd"/>
      <w:r w:rsidRPr="00DF4073">
        <w:t xml:space="preserve"> со своею братией и </w:t>
      </w:r>
      <w:proofErr w:type="spellStart"/>
      <w:r w:rsidRPr="00DF4073">
        <w:t>взя</w:t>
      </w:r>
      <w:proofErr w:type="spellEnd"/>
      <w:r w:rsidRPr="00DF4073">
        <w:t xml:space="preserve"> </w:t>
      </w:r>
      <w:proofErr w:type="spellStart"/>
      <w:r w:rsidRPr="00DF4073">
        <w:t>Шелону</w:t>
      </w:r>
      <w:proofErr w:type="spellEnd"/>
      <w:r w:rsidRPr="00DF4073">
        <w:t xml:space="preserve"> и Лугу на щит, а </w:t>
      </w:r>
      <w:proofErr w:type="spellStart"/>
      <w:r w:rsidRPr="00DF4073">
        <w:t>Порховского</w:t>
      </w:r>
      <w:proofErr w:type="spellEnd"/>
      <w:r w:rsidRPr="00DF4073">
        <w:t xml:space="preserve"> </w:t>
      </w:r>
      <w:proofErr w:type="spellStart"/>
      <w:r w:rsidRPr="00DF4073">
        <w:t>городца</w:t>
      </w:r>
      <w:proofErr w:type="spellEnd"/>
      <w:r w:rsidRPr="00DF4073">
        <w:t xml:space="preserve"> окуп 300 </w:t>
      </w:r>
      <w:proofErr w:type="spellStart"/>
      <w:r w:rsidRPr="00DF4073">
        <w:t>рублев</w:t>
      </w:r>
      <w:proofErr w:type="spellEnd"/>
      <w:r w:rsidRPr="00DF4073">
        <w:t xml:space="preserve"> и 60 </w:t>
      </w:r>
      <w:proofErr w:type="gramStart"/>
      <w:r w:rsidRPr="00DF4073">
        <w:t>новгородских</w:t>
      </w:r>
      <w:proofErr w:type="gramEnd"/>
      <w:r w:rsidRPr="00DF4073">
        <w:t xml:space="preserve">». Во второй половине XX века </w:t>
      </w:r>
      <w:r w:rsidRPr="00DF4073">
        <w:lastRenderedPageBreak/>
        <w:t xml:space="preserve">городище изучалось археологами П.А. </w:t>
      </w:r>
      <w:proofErr w:type="spellStart"/>
      <w:r w:rsidRPr="00DF4073">
        <w:t>Раппопортом</w:t>
      </w:r>
      <w:proofErr w:type="spellEnd"/>
      <w:r w:rsidRPr="00DF4073">
        <w:t xml:space="preserve">, Е.А. Рябининым, А.А. </w:t>
      </w:r>
      <w:proofErr w:type="spellStart"/>
      <w:r w:rsidRPr="00DF4073">
        <w:t>Кирпичниковым</w:t>
      </w:r>
      <w:proofErr w:type="spellEnd"/>
      <w:r w:rsidRPr="00DF4073">
        <w:t xml:space="preserve">. Отчеты, фотоснимки и находки хранятся в краеведческом музее. </w:t>
      </w:r>
    </w:p>
    <w:p w:rsidR="00B11DEC" w:rsidRPr="00DF4073" w:rsidRDefault="00B11DEC" w:rsidP="00DF4073">
      <w:pPr>
        <w:pStyle w:val="a3"/>
        <w:spacing w:before="96" w:beforeAutospacing="0" w:after="120" w:afterAutospacing="0" w:line="360" w:lineRule="auto"/>
        <w:ind w:firstLine="720"/>
        <w:contextualSpacing/>
      </w:pPr>
      <w:r w:rsidRPr="00DF4073">
        <w:t xml:space="preserve">Более двух веков Порхов являлся главным форпостом Новгорода: именно наш город был основным защитником от нападений на Новгородские земли с юго-западной стороны. Немного таких городов, в которых можно проследить историю военного строительства и развития с </w:t>
      </w:r>
      <w:proofErr w:type="spellStart"/>
      <w:r w:rsidRPr="00DF4073">
        <w:t>доогнестрельного</w:t>
      </w:r>
      <w:proofErr w:type="spellEnd"/>
      <w:r w:rsidRPr="00DF4073">
        <w:t xml:space="preserve"> периода в переходе к </w:t>
      </w:r>
      <w:proofErr w:type="gramStart"/>
      <w:r w:rsidRPr="00DF4073">
        <w:t>огнестрельному</w:t>
      </w:r>
      <w:proofErr w:type="gramEnd"/>
      <w:r w:rsidRPr="00DF4073">
        <w:t xml:space="preserve">. В одном маленьком городке имеется и земляной вал, и каменная крепость. Первая </w:t>
      </w:r>
      <w:proofErr w:type="spellStart"/>
      <w:r w:rsidRPr="00DF4073">
        <w:t>порховская</w:t>
      </w:r>
      <w:proofErr w:type="spellEnd"/>
      <w:r w:rsidRPr="00DF4073">
        <w:t xml:space="preserve"> крепость была единственной в древнерусских городах, которая с основания была обложена камнем известняком. Её высокий округлый двойной земляной вал и ров сохранился до наших дней настолько, что приводит в удивление учёных. </w:t>
      </w:r>
    </w:p>
    <w:p w:rsidR="00B11DEC" w:rsidRPr="00DF4073" w:rsidRDefault="00B11DEC" w:rsidP="00DF4073">
      <w:pPr>
        <w:pStyle w:val="a3"/>
        <w:spacing w:before="96" w:beforeAutospacing="0" w:after="120" w:afterAutospacing="0" w:line="360" w:lineRule="auto"/>
        <w:ind w:firstLine="720"/>
        <w:contextualSpacing/>
      </w:pPr>
      <w:r w:rsidRPr="00DF4073">
        <w:t xml:space="preserve">Порхов, занимая удобное географически-стратегическое положение, развивался:  сначала это просто славянское поселение, потом городище из дерева и земляных валов и рвов, окруженное водами реки </w:t>
      </w:r>
      <w:proofErr w:type="spellStart"/>
      <w:r w:rsidRPr="00DF4073">
        <w:t>Шелонь</w:t>
      </w:r>
      <w:proofErr w:type="spellEnd"/>
      <w:r w:rsidRPr="00DF4073">
        <w:t xml:space="preserve"> и речки </w:t>
      </w:r>
      <w:proofErr w:type="spellStart"/>
      <w:r w:rsidRPr="00DF4073">
        <w:t>Дубянки</w:t>
      </w:r>
      <w:proofErr w:type="spellEnd"/>
      <w:r w:rsidRPr="00DF4073">
        <w:t>, впадающей в неё. </w:t>
      </w:r>
      <w:r w:rsidRPr="00DF4073">
        <w:br/>
        <w:t>Несколько десятилетий городище играло роль оборонительного сооружения.</w:t>
      </w:r>
    </w:p>
    <w:p w:rsidR="00B11DEC" w:rsidRPr="00DF4073" w:rsidRDefault="00B11DEC" w:rsidP="00DF4073">
      <w:pPr>
        <w:pStyle w:val="a3"/>
        <w:spacing w:before="96" w:beforeAutospacing="0" w:after="120" w:afterAutospacing="0" w:line="360" w:lineRule="auto"/>
        <w:ind w:firstLine="720"/>
        <w:contextualSpacing/>
      </w:pPr>
      <w:r w:rsidRPr="00DF4073">
        <w:rPr>
          <w:shd w:val="clear" w:color="auto" w:fill="FFFFFF"/>
        </w:rPr>
        <w:t>На нешироком кольце насыпи в настоящее время  растут старые сосны. У воды земляного вала практически нет и можно легко спуститься на берег.</w:t>
      </w:r>
      <w:r w:rsidRPr="00DF4073">
        <w:t xml:space="preserve"> </w:t>
      </w:r>
      <w:r w:rsidRPr="00DF4073">
        <w:rPr>
          <w:shd w:val="clear" w:color="auto" w:fill="FFFFFF"/>
        </w:rPr>
        <w:t xml:space="preserve">В конце 14 века эти укрепления уже устарели, в военном отношении, и не справлялась с частыми нападениями литовцев, поэтому  было принято решение о строительстве новой крепости на новом месте. </w:t>
      </w:r>
      <w:r w:rsidRPr="00DF4073">
        <w:t>За старым городищем находятся памятные знаки времен Великой Отечественной  войны.</w:t>
      </w:r>
    </w:p>
    <w:p w:rsidR="00B11DEC" w:rsidRPr="00DF4073" w:rsidRDefault="00B11DEC" w:rsidP="00DF4073">
      <w:pPr>
        <w:pStyle w:val="a3"/>
        <w:spacing w:before="96" w:beforeAutospacing="0" w:after="120" w:afterAutospacing="0" w:line="360" w:lineRule="auto"/>
        <w:ind w:firstLine="720"/>
        <w:contextualSpacing/>
      </w:pPr>
      <w:r w:rsidRPr="00DF4073">
        <w:t xml:space="preserve">Задание: выясните происхождение названия топонима «Полякова мыза». </w:t>
      </w:r>
    </w:p>
    <w:p w:rsidR="00B11DEC" w:rsidRPr="00DF4073" w:rsidRDefault="00B11DEC" w:rsidP="00DF4073">
      <w:pPr>
        <w:pStyle w:val="a3"/>
        <w:spacing w:before="96" w:beforeAutospacing="0" w:after="120" w:afterAutospacing="0" w:line="360" w:lineRule="auto"/>
        <w:ind w:firstLine="720"/>
        <w:contextualSpacing/>
      </w:pPr>
      <w:r w:rsidRPr="00DF4073">
        <w:t>Ответ: Название Полякова Мыза за этим местом закрепилось благодаря владельцу располагавшегося здесь  имения Полякову Алексею Михайловичу историку-краеведу, учителю городского училища, почетному гражданину города.</w:t>
      </w:r>
    </w:p>
    <w:p w:rsidR="00B11DEC" w:rsidRPr="00DF4073" w:rsidRDefault="00B11DEC" w:rsidP="00DF4073">
      <w:pPr>
        <w:pStyle w:val="a3"/>
        <w:spacing w:before="96" w:beforeAutospacing="0" w:after="120" w:afterAutospacing="0" w:line="360" w:lineRule="auto"/>
        <w:ind w:firstLine="720"/>
        <w:contextualSpacing/>
      </w:pPr>
      <w:r w:rsidRPr="00DF4073">
        <w:t xml:space="preserve">3. </w:t>
      </w:r>
      <w:proofErr w:type="spellStart"/>
      <w:r w:rsidRPr="00DF4073">
        <w:t>Порховская</w:t>
      </w:r>
      <w:proofErr w:type="spellEnd"/>
      <w:r w:rsidRPr="00DF4073">
        <w:t xml:space="preserve"> крепость. История крепости. Никольская церковь. Часовня Александра Невского.</w:t>
      </w:r>
    </w:p>
    <w:p w:rsidR="00B11DEC" w:rsidRPr="00DF4073" w:rsidRDefault="00B11DEC" w:rsidP="00DF4073">
      <w:pPr>
        <w:pStyle w:val="a3"/>
        <w:spacing w:before="96" w:beforeAutospacing="0" w:after="120" w:afterAutospacing="0" w:line="360" w:lineRule="auto"/>
        <w:ind w:firstLine="720"/>
        <w:contextualSpacing/>
      </w:pPr>
      <w:r w:rsidRPr="00DF4073">
        <w:t xml:space="preserve">Рассказ экскурсовода: Строительство новой каменной крепости началась лишь в 1387 году. С благословения владыки Алексея в Порхов были посланы воеводы Иван Федорович и </w:t>
      </w:r>
      <w:proofErr w:type="spellStart"/>
      <w:r w:rsidRPr="00DF4073">
        <w:t>Фатьян</w:t>
      </w:r>
      <w:proofErr w:type="spellEnd"/>
      <w:r w:rsidRPr="00DF4073">
        <w:t xml:space="preserve"> </w:t>
      </w:r>
      <w:proofErr w:type="spellStart"/>
      <w:r w:rsidRPr="00DF4073">
        <w:t>Есифович</w:t>
      </w:r>
      <w:proofErr w:type="spellEnd"/>
      <w:r w:rsidRPr="00DF4073">
        <w:t xml:space="preserve">, которые и построили крепость  из известняковой плиты. Место было выбрано удачно. Оно располагалось в </w:t>
      </w:r>
      <w:smartTag w:uri="urn:schemas-microsoft-com:office:smarttags" w:element="metricconverter">
        <w:smartTagPr>
          <w:attr w:name="ProductID" w:val="1300 метрах"/>
        </w:smartTagPr>
        <w:r w:rsidRPr="00DF4073">
          <w:t>1300 метрах</w:t>
        </w:r>
      </w:smartTag>
      <w:r w:rsidRPr="00DF4073">
        <w:t xml:space="preserve"> от старого городища, на правом высоком берегу </w:t>
      </w:r>
      <w:proofErr w:type="spellStart"/>
      <w:r w:rsidRPr="00DF4073">
        <w:t>Шелони</w:t>
      </w:r>
      <w:proofErr w:type="spellEnd"/>
      <w:r w:rsidRPr="00DF4073">
        <w:t xml:space="preserve">, мастера выложили стены с четырьмя башнями: Малой, Никольской, Средней и Псковской, </w:t>
      </w:r>
      <w:proofErr w:type="gramStart"/>
      <w:r w:rsidRPr="00DF4073">
        <w:t>последняя</w:t>
      </w:r>
      <w:proofErr w:type="gramEnd"/>
      <w:r w:rsidRPr="00DF4073">
        <w:t xml:space="preserve"> из которых разрушилась в XIX веке. </w:t>
      </w:r>
    </w:p>
    <w:p w:rsidR="00B11DEC" w:rsidRPr="00DF4073" w:rsidRDefault="00B11DEC" w:rsidP="00DF4073">
      <w:pPr>
        <w:pStyle w:val="a3"/>
        <w:spacing w:before="96" w:beforeAutospacing="0" w:after="120" w:afterAutospacing="0" w:line="360" w:lineRule="auto"/>
        <w:ind w:firstLine="720"/>
        <w:contextualSpacing/>
      </w:pPr>
      <w:r w:rsidRPr="00DF4073">
        <w:t xml:space="preserve">Обновленная крепость с честью выдержала тяжелое испытание, выпавшее на ее долю: в 1428 году Порхов пережил длительную осаду литовскими войсками под командованием князя </w:t>
      </w:r>
      <w:proofErr w:type="spellStart"/>
      <w:r w:rsidRPr="00DF4073">
        <w:t>Витовта</w:t>
      </w:r>
      <w:proofErr w:type="spellEnd"/>
      <w:r w:rsidRPr="00DF4073">
        <w:t xml:space="preserve">. Крепостные сооружения была основательно повреждены, но крепость </w:t>
      </w:r>
      <w:r w:rsidRPr="00DF4073">
        <w:lastRenderedPageBreak/>
        <w:t xml:space="preserve">устояла. Вскоре новгородцы отремонтировали и укрепили крепость, полностью перестроив крепостные стены. </w:t>
      </w:r>
    </w:p>
    <w:p w:rsidR="00B11DEC" w:rsidRPr="00DF4073" w:rsidRDefault="00B11DEC" w:rsidP="00DF4073">
      <w:pPr>
        <w:pStyle w:val="a3"/>
        <w:spacing w:before="96" w:beforeAutospacing="0" w:after="120" w:afterAutospacing="0" w:line="360" w:lineRule="auto"/>
        <w:ind w:firstLine="720"/>
        <w:contextualSpacing/>
      </w:pPr>
      <w:r w:rsidRPr="00DF4073">
        <w:t>До 1478 года </w:t>
      </w:r>
      <w:proofErr w:type="spellStart"/>
      <w:r w:rsidRPr="00DF4073">
        <w:t>Порховская</w:t>
      </w:r>
      <w:proofErr w:type="spellEnd"/>
      <w:r w:rsidRPr="00DF4073">
        <w:t xml:space="preserve"> крепость оставалась в составе Новгородской и служила её важным стратегическим пунктом на границе с Великим княжеством Литовским.  После присоединения в 1478 году территории Новгородской республики к Московскому великому княжеству   Порхов считался одной из 12 главных крепостей Русского государства</w:t>
      </w:r>
    </w:p>
    <w:p w:rsidR="00B11DEC" w:rsidRPr="00DF4073" w:rsidRDefault="00B11DEC" w:rsidP="00DF4073">
      <w:pPr>
        <w:pStyle w:val="a3"/>
        <w:spacing w:line="360" w:lineRule="auto"/>
        <w:ind w:firstLine="720"/>
        <w:contextualSpacing/>
        <w:rPr>
          <w:shd w:val="clear" w:color="auto" w:fill="FFFFFF"/>
        </w:rPr>
      </w:pPr>
      <w:r w:rsidRPr="00DF4073">
        <w:t xml:space="preserve">Древняя крепость расположена  на правом берегу </w:t>
      </w:r>
      <w:proofErr w:type="spellStart"/>
      <w:r w:rsidRPr="00DF4073">
        <w:t>Шелони</w:t>
      </w:r>
      <w:proofErr w:type="spellEnd"/>
      <w:r w:rsidRPr="00DF4073">
        <w:t xml:space="preserve">. В плане она представляет собой пятиугольник, стены сложены из местного серо-жёлтого известняка. Внутри крепости находится Никольская церковь (1412, восстановлена в 1777 году). С западной стороны подходы прикрывались руслом реки </w:t>
      </w:r>
      <w:proofErr w:type="spellStart"/>
      <w:r w:rsidRPr="00DF4073">
        <w:t>Шелони</w:t>
      </w:r>
      <w:proofErr w:type="spellEnd"/>
      <w:r w:rsidRPr="00DF4073">
        <w:t xml:space="preserve"> с востока - широким рвом. С севера к крепости примыкала заболоченная низина, непроходимая в дождливое время.  Стены достигали толщины двух, а высоты одиннадцати, метров. Башни достигали высоты семнадцати метров. Внутри они разделялись деревянными мостами на ярусы, имели бойницы. Въе</w:t>
      </w:r>
      <w:proofErr w:type="gramStart"/>
      <w:r w:rsidRPr="00DF4073">
        <w:t>зд в кр</w:t>
      </w:r>
      <w:proofErr w:type="gramEnd"/>
      <w:r w:rsidRPr="00DF4073">
        <w:t xml:space="preserve">епость был через Никольскую башню. За сводчатым проездом башни располагался </w:t>
      </w:r>
      <w:proofErr w:type="spellStart"/>
      <w:r w:rsidRPr="00DF4073">
        <w:t>рукавчатый</w:t>
      </w:r>
      <w:proofErr w:type="spellEnd"/>
      <w:r w:rsidRPr="00DF4073">
        <w:t xml:space="preserve"> </w:t>
      </w:r>
      <w:proofErr w:type="spellStart"/>
      <w:r w:rsidRPr="00DF4073">
        <w:t>захаб</w:t>
      </w:r>
      <w:proofErr w:type="spellEnd"/>
      <w:r w:rsidRPr="00DF4073">
        <w:t xml:space="preserve">. </w:t>
      </w:r>
      <w:proofErr w:type="gramStart"/>
      <w:r w:rsidRPr="00DF4073">
        <w:t xml:space="preserve">Другой </w:t>
      </w:r>
      <w:proofErr w:type="spellStart"/>
      <w:r w:rsidRPr="00DF4073">
        <w:t>захаб</w:t>
      </w:r>
      <w:proofErr w:type="spellEnd"/>
      <w:r w:rsidRPr="00DF4073">
        <w:t xml:space="preserve"> назывался Псковским.</w:t>
      </w:r>
      <w:proofErr w:type="gramEnd"/>
      <w:r w:rsidRPr="00DF4073">
        <w:t xml:space="preserve"> Такие крепости строились в русских землях с середины XIV, практически до конца XV века, когда на Русь пришла регулярная каменная фортификация. В 1430 году, стены крепости были утолщены. </w:t>
      </w:r>
      <w:r w:rsidRPr="00DF4073">
        <w:rPr>
          <w:shd w:val="clear" w:color="auto" w:fill="FFFFFF"/>
        </w:rPr>
        <w:t xml:space="preserve"> </w:t>
      </w:r>
    </w:p>
    <w:p w:rsidR="00B11DEC" w:rsidRPr="00DF4073" w:rsidRDefault="00B11DEC" w:rsidP="00DF4073">
      <w:pPr>
        <w:pStyle w:val="a3"/>
        <w:spacing w:before="0" w:beforeAutospacing="0" w:after="225" w:afterAutospacing="0" w:line="360" w:lineRule="auto"/>
        <w:ind w:firstLine="720"/>
        <w:contextualSpacing/>
      </w:pPr>
      <w:r w:rsidRPr="00DF4073">
        <w:t xml:space="preserve">Восточная, </w:t>
      </w:r>
      <w:proofErr w:type="spellStart"/>
      <w:r w:rsidRPr="00DF4073">
        <w:t>приступная</w:t>
      </w:r>
      <w:proofErr w:type="spellEnd"/>
      <w:r w:rsidRPr="00DF4073">
        <w:t xml:space="preserve">, стена крепости была укреплена тремя башнями Никольской, Средней и Псковской. Еще одна башня - Малая защищает северную сторону крепости. Две башни Никольская и Псковская находятся вблизи входов в крепость, по краям </w:t>
      </w:r>
      <w:proofErr w:type="spellStart"/>
      <w:r w:rsidRPr="00DF4073">
        <w:t>приступной</w:t>
      </w:r>
      <w:proofErr w:type="spellEnd"/>
      <w:r w:rsidRPr="00DF4073">
        <w:t xml:space="preserve"> стороны и конструктивно включены в оборонный комплекс каждого из входов. Такие входы имеют название «</w:t>
      </w:r>
      <w:proofErr w:type="spellStart"/>
      <w:r w:rsidRPr="00DF4073">
        <w:t>захаб</w:t>
      </w:r>
      <w:proofErr w:type="spellEnd"/>
      <w:r w:rsidRPr="00DF4073">
        <w:t xml:space="preserve">» и широко распространены в крепостях того периода, причем не только в русских, но и европейских. На северо-западе Руси, такие устройства защиты входов известны, также в крепостях Изборска и Пскова. </w:t>
      </w:r>
      <w:proofErr w:type="spellStart"/>
      <w:r w:rsidRPr="00DF4073">
        <w:t>Захаб</w:t>
      </w:r>
      <w:proofErr w:type="spellEnd"/>
      <w:r w:rsidRPr="00DF4073">
        <w:t xml:space="preserve"> представляет собой коридор, образованный двумя параллельными стенами, перед въездной аркой или воротным проемом. Такая конфигурация позволяла обстреливать неприятеля, прорывающегося к воротам между двух стен, с двух сторон или даже сквозь перекрытие, если таковое имелось. Защитная функция такого устройства не вызывает сомнения - неприятель находится в узком, достаточно длинном каменном «мешке», стеснен в маневре и применении осадной техники, и поражается с близкого расстояния. </w:t>
      </w:r>
      <w:proofErr w:type="spellStart"/>
      <w:r w:rsidRPr="00DF4073">
        <w:t>Захабы</w:t>
      </w:r>
      <w:proofErr w:type="spellEnd"/>
      <w:r w:rsidRPr="00DF4073">
        <w:t xml:space="preserve"> </w:t>
      </w:r>
      <w:proofErr w:type="spellStart"/>
      <w:r w:rsidRPr="00DF4073">
        <w:t>Порховской</w:t>
      </w:r>
      <w:proofErr w:type="spellEnd"/>
      <w:r w:rsidRPr="00DF4073">
        <w:t xml:space="preserve"> крепости сохранились достаточно плохо. Никольский </w:t>
      </w:r>
      <w:proofErr w:type="spellStart"/>
      <w:r w:rsidRPr="00DF4073">
        <w:t>захаб</w:t>
      </w:r>
      <w:proofErr w:type="spellEnd"/>
      <w:r w:rsidRPr="00DF4073">
        <w:t xml:space="preserve"> включал в себя полукруглую стену до башни, защищающую проезд в башне, собственно, сам проезд и прямой коридор после башни, заканчивающийся проездом в северной стене крепости. От </w:t>
      </w:r>
      <w:proofErr w:type="spellStart"/>
      <w:r w:rsidRPr="00DF4073">
        <w:t>захаба</w:t>
      </w:r>
      <w:proofErr w:type="spellEnd"/>
      <w:r w:rsidRPr="00DF4073">
        <w:t xml:space="preserve"> сохранилась только сама Никольская башня, которая разобрана до второго этажа и надстроена колокольней. Псковский </w:t>
      </w:r>
      <w:proofErr w:type="spellStart"/>
      <w:r w:rsidRPr="00DF4073">
        <w:t>захаб</w:t>
      </w:r>
      <w:proofErr w:type="spellEnd"/>
      <w:r w:rsidRPr="00DF4073">
        <w:t>, сохранился еще хуже, нет даже самой башни, но топология стен, позволят его реконструировать.</w:t>
      </w:r>
    </w:p>
    <w:p w:rsidR="00B11DEC" w:rsidRPr="00DF4073" w:rsidRDefault="00B11DEC" w:rsidP="00DF4073">
      <w:pPr>
        <w:pStyle w:val="a3"/>
        <w:spacing w:before="0" w:beforeAutospacing="0" w:after="225" w:afterAutospacing="0" w:line="360" w:lineRule="auto"/>
        <w:ind w:firstLine="720"/>
        <w:contextualSpacing/>
      </w:pPr>
      <w:r w:rsidRPr="00DF4073">
        <w:lastRenderedPageBreak/>
        <w:t xml:space="preserve">Все стены и башни крепости 1387 года имели толщину 1,4-1.8 м. Реконструкция крепости   в 1430 года заключалась в значительном утолщении стен и некоторых башен. Западная стена после дополнительной прикладки имеет толщину 4,5 м, в результате чего образовалась широкая лестница для подъема на боевой ход стены. Утолщение южной и восточной стены было произведено на всем их протяжении. Вероятно, не утолщались только стены </w:t>
      </w:r>
      <w:proofErr w:type="spellStart"/>
      <w:r w:rsidRPr="00DF4073">
        <w:t>захабов</w:t>
      </w:r>
      <w:proofErr w:type="spellEnd"/>
      <w:r w:rsidRPr="00DF4073">
        <w:t>. В результате такой прикладки крепость стала в состоянии противостоять осадной техники того времени, прежде всего, быстро развивающейся артиллерии. Эта прикладка и усиление стен со стороны приступа еще больше подчеркивают одностороннюю систему обороны крепости. Там где приступ невозможен, стены остались почти в три раза тоньше, чем на напольной стороне.</w:t>
      </w:r>
    </w:p>
    <w:p w:rsidR="00B11DEC" w:rsidRPr="00DF4073" w:rsidRDefault="00B11DEC" w:rsidP="00DF4073">
      <w:pPr>
        <w:pStyle w:val="a3"/>
        <w:spacing w:before="0" w:beforeAutospacing="0" w:after="225" w:afterAutospacing="0" w:line="360" w:lineRule="auto"/>
        <w:ind w:firstLine="720"/>
        <w:contextualSpacing/>
      </w:pPr>
      <w:r w:rsidRPr="00DF4073">
        <w:t>Малая башня сохранила свой первоначальный облик 1387 года, поскольку играла весьма скромную роль в обороне крепости. Башня - четырех ярусное сооружение и имеет размеры 7х7 м при толщине стен до 1,4 м. В каждом ярусе, из первых трех, имеется по три бойницы, по одной на каждую сторону. Выходные отверстия узкие, не более 0,4 м и имеют лучковое перекрытие - перекрытие плоской плитой. Бойницы не имеют отдельной боевой камеры для размещения оружия и отдельной амбразуры, что характерно для огнестрельного периода в фортификации, а представляют собой расширяющийся внутрь башни щелевой проем. На четвертом ярусе устроен боевой парапет, подобный парапету на стене, в котором прорезано по одной бойнице на сторону. Особенностью башни является то, что она полностью выступает из поверхности стены, которая примыкает к тыльной стене башни, что усиливает возможности флангового огня вдоль стен. Малая башня, на удивление, хорошо сохранилась, как и прилегающие к ней участки стен. Вероятно, все реставрационные работы, проведенные во второй половине XX, весьма незначительно изменили ее облик.</w:t>
      </w:r>
    </w:p>
    <w:p w:rsidR="00B11DEC" w:rsidRPr="00DF4073" w:rsidRDefault="00B11DEC" w:rsidP="00DF4073">
      <w:pPr>
        <w:pStyle w:val="a3"/>
        <w:spacing w:before="0" w:beforeAutospacing="0" w:after="225" w:afterAutospacing="0" w:line="360" w:lineRule="auto"/>
        <w:ind w:firstLine="720"/>
        <w:contextualSpacing/>
      </w:pPr>
      <w:r w:rsidRPr="00DF4073">
        <w:t xml:space="preserve">Никольская башня была выполнена в той ж технике, что и Малая башня, но значительно усилена прикладками 1430 года. Никольская башня была проездной. В отличие от Малой башни, бойницы имеют больший размер и некоторые из них перекрыты сводами. Средняя башня - самая мощная, это лицо крепости. До 1430 года она выглядела менее внушительно и была выполнена также как и Малая башня. Прикладки увеличили ее толщину до 4.5 м, при этом бойницы в старой кладке были растесаны, но все равно, новые бойницы получились узкими и неудобными для стрельбы. Ширина амбразур на внешней поверхности стены башни 0,5-0,6 м. Практически из них можно было стрелять только в одном направлении или наводить оружие в пределах нескольких градусов. Башня имеет три яруса, которые были разделены деревянными балочными перекрытиями. В первом и третьем ярусе - по четыре бойницы, а в третьем - пять. Секторы обстрела бойниц разных этажей не совпадают, что улучшает условия обстрела подступов к прилегающим стенам. Средняя </w:t>
      </w:r>
      <w:r w:rsidRPr="00DF4073">
        <w:lastRenderedPageBreak/>
        <w:t xml:space="preserve">башня являет собой интересный пример не очень удачной модернизации </w:t>
      </w:r>
      <w:proofErr w:type="spellStart"/>
      <w:r w:rsidRPr="00DF4073">
        <w:t>доогнестрельных</w:t>
      </w:r>
      <w:proofErr w:type="spellEnd"/>
      <w:r w:rsidRPr="00DF4073">
        <w:t xml:space="preserve"> сооружений в период распространения огнестрельного оружия. Стены крепости 1387 года имели высоту не менее 7 м, при толщине 1,8 м и завершались боевым ходом, покрытым двухскатной кровлей, лежащей, с внешней стороны, на каменном парапете (бруствере). Со стороны крепостного двора, боевой ход представлял открытую деревянную галерею, стойки которой опираются на деревянные закладные балки. Парапет имел толщину 0,8 м и был прорезан прямоугольными бойницами через каждые 3,5- 4,0 м. Утолщение стен, вероятно, позволило увеличить, как ширину самого боевого хода, так и толщину парапета на </w:t>
      </w:r>
      <w:proofErr w:type="spellStart"/>
      <w:r w:rsidRPr="00DF4073">
        <w:t>приступных</w:t>
      </w:r>
      <w:proofErr w:type="spellEnd"/>
      <w:r w:rsidRPr="00DF4073">
        <w:t xml:space="preserve"> стенах.</w:t>
      </w:r>
    </w:p>
    <w:p w:rsidR="00B11DEC" w:rsidRPr="00DF4073" w:rsidRDefault="00B11DEC" w:rsidP="00DF4073">
      <w:pPr>
        <w:pStyle w:val="a3"/>
        <w:shd w:val="clear" w:color="auto" w:fill="FFFFFF"/>
        <w:spacing w:before="0" w:beforeAutospacing="0" w:after="225" w:afterAutospacing="0" w:line="360" w:lineRule="auto"/>
        <w:ind w:firstLine="720"/>
        <w:contextualSpacing/>
        <w:textAlignment w:val="baseline"/>
        <w:rPr>
          <w:shd w:val="clear" w:color="auto" w:fill="FFFFFF"/>
        </w:rPr>
      </w:pPr>
      <w:r w:rsidRPr="00DF4073">
        <w:rPr>
          <w:shd w:val="clear" w:color="auto" w:fill="FFFFFF"/>
        </w:rPr>
        <w:t xml:space="preserve">До наших дней Псковская башня не сохранилась, но распространено убеждение, что она являлась полной или частичной копией Никольской. С северной стороны крепостная стена укреплена малой башней, которая действительно отличается от остальных меньшим размером, однако имеет целых четыре яруса. </w:t>
      </w:r>
    </w:p>
    <w:p w:rsidR="00B11DEC" w:rsidRPr="00DF4073" w:rsidRDefault="00B11DEC" w:rsidP="00DF4073">
      <w:pPr>
        <w:pStyle w:val="a3"/>
        <w:shd w:val="clear" w:color="auto" w:fill="FFFFFF"/>
        <w:spacing w:before="0" w:beforeAutospacing="0" w:after="225" w:afterAutospacing="0" w:line="360" w:lineRule="auto"/>
        <w:ind w:firstLine="720"/>
        <w:contextualSpacing/>
        <w:textAlignment w:val="baseline"/>
        <w:rPr>
          <w:shd w:val="clear" w:color="auto" w:fill="FFFFFF"/>
        </w:rPr>
      </w:pPr>
      <w:r w:rsidRPr="00DF4073">
        <w:rPr>
          <w:shd w:val="clear" w:color="auto" w:fill="FFFFFF"/>
        </w:rPr>
        <w:t xml:space="preserve">Город Порхов Псковской области может похвастаться одним из своих символов - Никольской башней. Это уникальное по архитектуре сооружение. Сегодня в России существует всего два оборонительных сооружения с колоколами (второе – в Ростове). Никольская башня увенчана колокольней Никольского собора, который располагается неподалеку. Храм также прекрасно сохранился, отреставрирован и сегодня является действующим. </w:t>
      </w:r>
    </w:p>
    <w:p w:rsidR="00B11DEC" w:rsidRPr="00DF4073" w:rsidRDefault="00B11DEC" w:rsidP="00DF4073">
      <w:pPr>
        <w:pStyle w:val="a3"/>
        <w:shd w:val="clear" w:color="auto" w:fill="FFFFFF"/>
        <w:spacing w:before="0" w:beforeAutospacing="0" w:after="225" w:afterAutospacing="0" w:line="360" w:lineRule="auto"/>
        <w:ind w:firstLine="720"/>
        <w:contextualSpacing/>
        <w:textAlignment w:val="baseline"/>
        <w:rPr>
          <w:shd w:val="clear" w:color="auto" w:fill="FFFFFF"/>
        </w:rPr>
      </w:pPr>
      <w:r w:rsidRPr="00DF4073">
        <w:rPr>
          <w:shd w:val="clear" w:color="auto" w:fill="FFFFFF"/>
        </w:rPr>
        <w:t xml:space="preserve">В 1766 году </w:t>
      </w:r>
      <w:proofErr w:type="spellStart"/>
      <w:r w:rsidRPr="00DF4073">
        <w:rPr>
          <w:shd w:val="clear" w:color="auto" w:fill="FFFFFF"/>
        </w:rPr>
        <w:t>Порховская</w:t>
      </w:r>
      <w:proofErr w:type="spellEnd"/>
      <w:r w:rsidRPr="00DF4073">
        <w:rPr>
          <w:shd w:val="clear" w:color="auto" w:fill="FFFFFF"/>
        </w:rPr>
        <w:t xml:space="preserve"> воеводская канцелярия сообщала в Новгород о ветхом состоянии стен и башен древней крепости и предлагала их разобрать, «дабы не учинилось от падения (камней) народу вреда». Новгородский губернатор  предписал составить ему смету на </w:t>
      </w:r>
      <w:proofErr w:type="gramStart"/>
      <w:r w:rsidRPr="00DF4073">
        <w:rPr>
          <w:shd w:val="clear" w:color="auto" w:fill="FFFFFF"/>
        </w:rPr>
        <w:t>сломку</w:t>
      </w:r>
      <w:proofErr w:type="gramEnd"/>
      <w:r w:rsidRPr="00DF4073">
        <w:rPr>
          <w:shd w:val="clear" w:color="auto" w:fill="FFFFFF"/>
        </w:rPr>
        <w:t xml:space="preserve">. Выполняя поручение начальника, </w:t>
      </w:r>
      <w:proofErr w:type="spellStart"/>
      <w:r w:rsidRPr="00DF4073">
        <w:rPr>
          <w:shd w:val="clear" w:color="auto" w:fill="FFFFFF"/>
        </w:rPr>
        <w:t>порховские</w:t>
      </w:r>
      <w:proofErr w:type="spellEnd"/>
      <w:r w:rsidRPr="00DF4073">
        <w:rPr>
          <w:shd w:val="clear" w:color="auto" w:fill="FFFFFF"/>
        </w:rPr>
        <w:t xml:space="preserve"> чиновники оказались в затруднительном положении, потому что «таких людей, кто бы мог по науке сочинить городу план и к разбору смету, но многому от канцелярии </w:t>
      </w:r>
      <w:proofErr w:type="spellStart"/>
      <w:r w:rsidRPr="00DF4073">
        <w:rPr>
          <w:shd w:val="clear" w:color="auto" w:fill="FFFFFF"/>
        </w:rPr>
        <w:t>разведованию</w:t>
      </w:r>
      <w:proofErr w:type="spellEnd"/>
      <w:r w:rsidRPr="00DF4073">
        <w:rPr>
          <w:shd w:val="clear" w:color="auto" w:fill="FFFFFF"/>
        </w:rPr>
        <w:t xml:space="preserve">, не отыскалось». Тогда губернатор постановил «разломать только в самых опасных местах, чтобы чрез то напрасно казенного ущерба последовать не могло». Распоряжение губернатора невольно спасло крепость от полного уничтожения. Правда, к концу 1770-х годов разобрали часть главного входа в укрепление и кое-где оббили зубцы. </w:t>
      </w:r>
    </w:p>
    <w:p w:rsidR="00B11DEC" w:rsidRPr="00DF4073" w:rsidRDefault="00B11DEC" w:rsidP="00DF4073">
      <w:pPr>
        <w:pStyle w:val="a3"/>
        <w:shd w:val="clear" w:color="auto" w:fill="FFFFFF"/>
        <w:spacing w:before="0" w:beforeAutospacing="0" w:after="225" w:afterAutospacing="0" w:line="360" w:lineRule="auto"/>
        <w:ind w:firstLine="720"/>
        <w:contextualSpacing/>
        <w:textAlignment w:val="baseline"/>
        <w:rPr>
          <w:shd w:val="clear" w:color="auto" w:fill="FFFFFF"/>
        </w:rPr>
      </w:pPr>
      <w:r w:rsidRPr="00DF4073">
        <w:rPr>
          <w:shd w:val="clear" w:color="auto" w:fill="FFFFFF"/>
        </w:rPr>
        <w:t xml:space="preserve">Задание: что в </w:t>
      </w:r>
      <w:proofErr w:type="spellStart"/>
      <w:r w:rsidRPr="00DF4073">
        <w:rPr>
          <w:shd w:val="clear" w:color="auto" w:fill="FFFFFF"/>
        </w:rPr>
        <w:t>Порховской</w:t>
      </w:r>
      <w:proofErr w:type="spellEnd"/>
      <w:r w:rsidRPr="00DF4073">
        <w:rPr>
          <w:shd w:val="clear" w:color="auto" w:fill="FFFFFF"/>
        </w:rPr>
        <w:t xml:space="preserve"> крепости связано с именем </w:t>
      </w:r>
      <w:proofErr w:type="spellStart"/>
      <w:r w:rsidRPr="00DF4073">
        <w:rPr>
          <w:shd w:val="clear" w:color="auto" w:fill="FFFFFF"/>
        </w:rPr>
        <w:t>Алесандра</w:t>
      </w:r>
      <w:proofErr w:type="spellEnd"/>
      <w:r w:rsidRPr="00DF4073">
        <w:rPr>
          <w:shd w:val="clear" w:color="auto" w:fill="FFFFFF"/>
        </w:rPr>
        <w:t xml:space="preserve"> </w:t>
      </w:r>
      <w:proofErr w:type="gramStart"/>
      <w:r w:rsidRPr="00DF4073">
        <w:rPr>
          <w:shd w:val="clear" w:color="auto" w:fill="FFFFFF"/>
        </w:rPr>
        <w:t>Невского</w:t>
      </w:r>
      <w:proofErr w:type="gramEnd"/>
      <w:r w:rsidRPr="00DF4073">
        <w:rPr>
          <w:shd w:val="clear" w:color="auto" w:fill="FFFFFF"/>
        </w:rPr>
        <w:t>?</w:t>
      </w:r>
    </w:p>
    <w:p w:rsidR="00B11DEC" w:rsidRPr="00DF4073" w:rsidRDefault="00B11DEC" w:rsidP="00DF4073">
      <w:pPr>
        <w:pStyle w:val="a3"/>
        <w:shd w:val="clear" w:color="auto" w:fill="FFFFFF"/>
        <w:spacing w:before="0" w:beforeAutospacing="0" w:after="225" w:afterAutospacing="0" w:line="360" w:lineRule="auto"/>
        <w:ind w:firstLine="720"/>
        <w:contextualSpacing/>
        <w:textAlignment w:val="baseline"/>
        <w:rPr>
          <w:shd w:val="clear" w:color="auto" w:fill="FFFFFF"/>
        </w:rPr>
      </w:pPr>
      <w:r w:rsidRPr="00DF4073">
        <w:rPr>
          <w:shd w:val="clear" w:color="auto" w:fill="FFFFFF"/>
        </w:rPr>
        <w:t xml:space="preserve">Ответ:  Возле Никольской церкви располагается небольшая современная часовня (2011 года), освященная в честь Александра Невского. Еще одна святыня расположена  на западной стороне, возле крепостной стены. Это крест, установленный в память о православных воинах, погибших во время битвы с литовцами. </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4. Действующие храмы города. </w:t>
      </w:r>
    </w:p>
    <w:p w:rsidR="00B11DEC" w:rsidRPr="00DF4073" w:rsidRDefault="00B11DEC" w:rsidP="00DF4073">
      <w:pPr>
        <w:pStyle w:val="a3"/>
        <w:spacing w:before="225" w:beforeAutospacing="0" w:after="225" w:afterAutospacing="0" w:line="360" w:lineRule="auto"/>
        <w:ind w:firstLine="720"/>
        <w:contextualSpacing/>
        <w:jc w:val="both"/>
      </w:pPr>
      <w:r w:rsidRPr="00DF4073">
        <w:lastRenderedPageBreak/>
        <w:t xml:space="preserve">Церковь Святителя и Чудотворца Николая в </w:t>
      </w:r>
      <w:proofErr w:type="spellStart"/>
      <w:r w:rsidRPr="00DF4073">
        <w:t>Порховской</w:t>
      </w:r>
      <w:proofErr w:type="spellEnd"/>
      <w:r w:rsidRPr="00DF4073">
        <w:t xml:space="preserve"> крепости (построена в 1412 г., перестроена в 1777 г.). В 4-ой Новгородской летописи под 1412 годом записано: «Поставьте церковь камену святого Николу в Порхове, при князе Федоре Юрьевиче Смоленском». Во время штурма крепости литовским князем </w:t>
      </w:r>
      <w:proofErr w:type="spellStart"/>
      <w:r w:rsidRPr="00DF4073">
        <w:t>Витовтом</w:t>
      </w:r>
      <w:proofErr w:type="spellEnd"/>
      <w:r w:rsidRPr="00DF4073">
        <w:t xml:space="preserve"> в 1428 году церковь была сильно повреждена, затем, в 1497 году в крепости случился сильный пожар, от которого пострадала и церковь. Со временем она все больше старела, и в 1766 году митрополит Новгородский и Великолукский распорядился разломать ветхое здание Никольской церкви и построить новое. В 1770 году оно было построено. Средства собрали горожане. Строительство обошлось в 7 тысяч рублей. Руководил постройкой церкви полковник Воронов. 27 сентября состоялось освящение храма архиепископом Новгородским и Санкт-Петербургским Гавриилом. </w:t>
      </w:r>
      <w:proofErr w:type="gramStart"/>
      <w:r w:rsidRPr="00DF4073">
        <w:t>Новая церковь была построена на фундаменте старой.</w:t>
      </w:r>
      <w:proofErr w:type="gramEnd"/>
      <w:r w:rsidRPr="00DF4073">
        <w:t xml:space="preserve"> В проезде крепостной Никольской башни устроили часовню, которая, как и церковь, получила имя святого Николая. С юго-западной стороны к церкви пристроили придел во имя архангела Михаила, а против него на крепостной стене поставили колокольню. В начале XIX века колокольня была перенесена на Никольскую башню, где находится и поныне. Никольская церковь </w:t>
      </w:r>
      <w:proofErr w:type="spellStart"/>
      <w:r w:rsidRPr="00DF4073">
        <w:t>четырехстолпная</w:t>
      </w:r>
      <w:proofErr w:type="spellEnd"/>
      <w:r w:rsidRPr="00DF4073">
        <w:t xml:space="preserve">, </w:t>
      </w:r>
      <w:proofErr w:type="spellStart"/>
      <w:r w:rsidRPr="00DF4073">
        <w:t>одноапсидная</w:t>
      </w:r>
      <w:proofErr w:type="spellEnd"/>
      <w:r w:rsidRPr="00DF4073">
        <w:t>. Оконные проемы декорированы наличниками с колонками по бокам.</w:t>
      </w:r>
    </w:p>
    <w:p w:rsidR="00B11DEC" w:rsidRPr="00DF4073" w:rsidRDefault="00B11DEC" w:rsidP="00DF4073">
      <w:pPr>
        <w:pStyle w:val="a3"/>
        <w:spacing w:before="96" w:beforeAutospacing="0" w:after="120" w:afterAutospacing="0" w:line="360" w:lineRule="auto"/>
        <w:ind w:firstLine="720"/>
        <w:contextualSpacing/>
      </w:pPr>
      <w:r w:rsidRPr="00DF4073">
        <w:t xml:space="preserve"> Изначально Никольская церковь была соборной, т.е. главной как для Порхова. На здании храма, предшествовавшем построенному в 1770 году, было 5 глав. С возведением в 1783 году на левобережье города Троицкого собора, Никольская церковь утратила прежнее значение и стала приходской. До революции в церкви хранились несколько реликвий: Образ святителя Николая Чудотворца древнего письма, особо почитаемый всеми жителями Порхова; Небольшой серебряный крест, сооруженный в 1717 году, с мощами святых угодников киевских; Требник – подарок </w:t>
      </w:r>
      <w:proofErr w:type="spellStart"/>
      <w:r w:rsidRPr="00DF4073">
        <w:t>порховского</w:t>
      </w:r>
      <w:proofErr w:type="spellEnd"/>
      <w:r w:rsidRPr="00DF4073">
        <w:t xml:space="preserve"> военного начальника с надписью «1706 года декабря в 9 день дал сию книгу-требник в Порхов в церковь Николая Чудотворца комендант </w:t>
      </w:r>
      <w:proofErr w:type="spellStart"/>
      <w:r w:rsidRPr="00DF4073">
        <w:t>Иерофей</w:t>
      </w:r>
      <w:proofErr w:type="spellEnd"/>
      <w:r w:rsidRPr="00DF4073">
        <w:t xml:space="preserve"> Исаакович </w:t>
      </w:r>
      <w:proofErr w:type="spellStart"/>
      <w:r w:rsidRPr="00DF4073">
        <w:t>Ладеженков</w:t>
      </w:r>
      <w:proofErr w:type="spellEnd"/>
      <w:r w:rsidRPr="00DF4073">
        <w:t>». Имя святителя носила и деревянная церковь в Порхове, построенная в старой крепости. Как и сама крепость, церковь была деревянной и не сохранилась до наших дней. Современная каменная Никольская церковь действовала до 1961 года. Даже во время оккупации Порхова немцами в церкви проходили богослужения, службу вел отец Павел.</w:t>
      </w:r>
    </w:p>
    <w:p w:rsidR="00B11DEC" w:rsidRPr="00DF4073" w:rsidRDefault="00B11DEC" w:rsidP="00DF4073">
      <w:pPr>
        <w:pStyle w:val="a3"/>
        <w:spacing w:before="96" w:beforeAutospacing="0" w:after="120" w:afterAutospacing="0" w:line="360" w:lineRule="auto"/>
        <w:ind w:firstLine="720"/>
        <w:contextualSpacing/>
      </w:pPr>
      <w:r w:rsidRPr="00DF4073">
        <w:t xml:space="preserve">Церковь Святого пророка, Предтечи и Крестителя Господня Иоанна на городском кладбище (1804 г.). </w:t>
      </w:r>
      <w:r w:rsidRPr="00DF4073">
        <w:rPr>
          <w:spacing w:val="2"/>
          <w:shd w:val="clear" w:color="auto" w:fill="FFFFFF"/>
        </w:rPr>
        <w:t xml:space="preserve">Церковь находится  на въезде в город  со стороны Пскова. </w:t>
      </w:r>
      <w:r w:rsidRPr="00DF4073">
        <w:t xml:space="preserve">На строительство кирпичного храма большие деньги пожертвовала местная купчиха Ф.Н. Киркина. Главной достопримечательностью святыни является иконостас начала XIX века. Он сделан из дерева, имеет один ярус, постамент и </w:t>
      </w:r>
      <w:proofErr w:type="gramStart"/>
      <w:r w:rsidRPr="00DF4073">
        <w:t>скромное</w:t>
      </w:r>
      <w:proofErr w:type="gramEnd"/>
      <w:r w:rsidRPr="00DF4073">
        <w:t xml:space="preserve"> </w:t>
      </w:r>
      <w:proofErr w:type="spellStart"/>
      <w:r w:rsidRPr="00DF4073">
        <w:t>навершие</w:t>
      </w:r>
      <w:proofErr w:type="spellEnd"/>
      <w:r w:rsidRPr="00DF4073">
        <w:t xml:space="preserve">. Кроме того, он </w:t>
      </w:r>
      <w:r w:rsidRPr="00DF4073">
        <w:lastRenderedPageBreak/>
        <w:t>декорирован резьбой. В притворе церкви располагаются иконы «Успение Богоматери» и «Вседержитель». Потолки в соборе расписаны поздней росписью.</w:t>
      </w:r>
    </w:p>
    <w:p w:rsidR="00B11DEC" w:rsidRPr="00DF4073" w:rsidRDefault="00B11DEC" w:rsidP="00DF4073">
      <w:pPr>
        <w:pStyle w:val="a3"/>
        <w:spacing w:before="96" w:beforeAutospacing="0" w:after="120" w:afterAutospacing="0" w:line="360" w:lineRule="auto"/>
        <w:ind w:firstLine="720"/>
        <w:contextualSpacing/>
      </w:pPr>
      <w:r w:rsidRPr="00DF4073">
        <w:t xml:space="preserve">Церковь Преображения Господня, или </w:t>
      </w:r>
      <w:proofErr w:type="spellStart"/>
      <w:r w:rsidRPr="00DF4073">
        <w:t>Спасо-Преображенская</w:t>
      </w:r>
      <w:proofErr w:type="spellEnd"/>
      <w:r w:rsidRPr="00DF4073">
        <w:t xml:space="preserve"> церковь. Ул. </w:t>
      </w:r>
      <w:proofErr w:type="gramStart"/>
      <w:r w:rsidRPr="00DF4073">
        <w:t>Заводская</w:t>
      </w:r>
      <w:proofErr w:type="gramEnd"/>
      <w:r w:rsidRPr="00DF4073">
        <w:t xml:space="preserve">,1.  (1670 г.; существующее ныне здание построено в 1772 г.). </w:t>
      </w:r>
      <w:proofErr w:type="spellStart"/>
      <w:r w:rsidRPr="00DF4073">
        <w:t>Спасо-Преображенская</w:t>
      </w:r>
      <w:proofErr w:type="spellEnd"/>
      <w:r w:rsidRPr="00DF4073">
        <w:t xml:space="preserve"> церковь впервые упоминается в 1399 году.  В то время под стенами города состоялась битва между чудью и новгородцами, в которой погиб князь Роман Юрьевич. В честь него и был освящён предел собора. Второй же придел освящён в честь иконы Божией Матери «Тихвинской». Церковь, как сказано в рукописи 1739-го года, построена на «</w:t>
      </w:r>
      <w:proofErr w:type="spellStart"/>
      <w:r w:rsidRPr="00DF4073">
        <w:t>кострех</w:t>
      </w:r>
      <w:proofErr w:type="spellEnd"/>
      <w:r w:rsidRPr="00DF4073">
        <w:t xml:space="preserve">». Как полагает исследователь XIX столетия П. М. Силин, это значит, что церковь поставлена на кургане, насыпанном над павшими в битве воинами. Преображенская церковь была полностью перестроена в 1772 году на средства  генерал-майора П. М. Пантелеева. Храм </w:t>
      </w:r>
      <w:proofErr w:type="spellStart"/>
      <w:r w:rsidRPr="00DF4073">
        <w:t>двухапсидный</w:t>
      </w:r>
      <w:proofErr w:type="spellEnd"/>
      <w:r w:rsidRPr="00DF4073">
        <w:t xml:space="preserve">, </w:t>
      </w:r>
      <w:proofErr w:type="spellStart"/>
      <w:r w:rsidRPr="00DF4073">
        <w:t>двустолпный</w:t>
      </w:r>
      <w:proofErr w:type="spellEnd"/>
      <w:r w:rsidRPr="00DF4073">
        <w:t xml:space="preserve">. Объемы основного четверика разделены столбами. Над прямоугольным притвором ярус четырехгранной колокольни с арочными оконными проемами в каждой грани. </w:t>
      </w:r>
    </w:p>
    <w:p w:rsidR="00B11DEC" w:rsidRPr="00DF4073" w:rsidRDefault="00B11DEC" w:rsidP="00DF4073">
      <w:pPr>
        <w:pStyle w:val="a3"/>
        <w:spacing w:before="96" w:beforeAutospacing="0" w:after="120" w:afterAutospacing="0" w:line="360" w:lineRule="auto"/>
        <w:ind w:firstLine="720"/>
        <w:contextualSpacing/>
      </w:pPr>
      <w:hyperlink r:id="rId6" w:tooltip="Церковь Рождества Пресвятой Богородицы (Порхов)" w:history="1">
        <w:r w:rsidRPr="00DF4073">
          <w:t>Церковь Рождества Пресвятой Богородицы</w:t>
        </w:r>
      </w:hyperlink>
      <w:r w:rsidRPr="00DF4073">
        <w:t xml:space="preserve"> – ул. Карла Маркса, 40. (построена в первой половине XIV века, перестроена в XVIII веке; закрыта в годы советской власти, позднее возвращена верующим). Церковь расположена на берегу </w:t>
      </w:r>
      <w:proofErr w:type="spellStart"/>
      <w:r w:rsidRPr="00DF4073">
        <w:t>Шелони</w:t>
      </w:r>
      <w:proofErr w:type="spellEnd"/>
      <w:r w:rsidRPr="00DF4073">
        <w:t xml:space="preserve">, напротив старого городища. Церковь - редкий пример православного храма, возведённого из необработанного камня. Точно неизвестно, когда она была построена, но, судя по сохранившимся частям, это постройка начала XIV столетия. Раньше храм являлся женским монастырём, однако при Екатерине II в 1764 году монастырь закрыли, а святыню приписали к </w:t>
      </w:r>
      <w:proofErr w:type="spellStart"/>
      <w:r w:rsidRPr="00DF4073">
        <w:t>Спасо</w:t>
      </w:r>
      <w:proofErr w:type="spellEnd"/>
      <w:r w:rsidRPr="00DF4073">
        <w:t xml:space="preserve"> – Преображенской церкви. В XVIII веке собор был сильно перестроен. В советское время он был закрыт, а потом отдан под молодёжный клуб. Сейчас храм возвращён верующим.</w:t>
      </w:r>
    </w:p>
    <w:p w:rsidR="00B11DEC" w:rsidRPr="00DF4073" w:rsidRDefault="00B11DEC" w:rsidP="00DF4073">
      <w:pPr>
        <w:pStyle w:val="a3"/>
        <w:spacing w:before="225" w:beforeAutospacing="0" w:after="225" w:afterAutospacing="0" w:line="360" w:lineRule="auto"/>
        <w:ind w:firstLine="720"/>
        <w:contextualSpacing/>
        <w:jc w:val="both"/>
      </w:pPr>
      <w:r w:rsidRPr="00DF4073">
        <w:t>Задание 1: Имеются ли в настоящее время в городе Порхове храмы, носящие имя Александра Невского?</w:t>
      </w:r>
    </w:p>
    <w:p w:rsidR="00B11DEC" w:rsidRPr="00DF4073" w:rsidRDefault="00B11DEC" w:rsidP="00DF4073">
      <w:pPr>
        <w:pStyle w:val="a3"/>
        <w:spacing w:before="225" w:beforeAutospacing="0" w:after="225" w:afterAutospacing="0" w:line="360" w:lineRule="auto"/>
        <w:ind w:firstLine="720"/>
        <w:contextualSpacing/>
        <w:jc w:val="both"/>
      </w:pPr>
      <w:r w:rsidRPr="00DF4073">
        <w:t>Задание 2: В каких храмах имеются иконы Александра Невского?</w:t>
      </w:r>
    </w:p>
    <w:p w:rsidR="00B11DEC" w:rsidRPr="00DF4073" w:rsidRDefault="00B11DEC" w:rsidP="00DF4073">
      <w:pPr>
        <w:pStyle w:val="a3"/>
        <w:spacing w:before="225" w:beforeAutospacing="0" w:after="225" w:afterAutospacing="0" w:line="360" w:lineRule="auto"/>
        <w:ind w:firstLine="720"/>
        <w:contextualSpacing/>
        <w:jc w:val="both"/>
      </w:pPr>
      <w:r w:rsidRPr="00DF4073">
        <w:t>Ответы: В настоящее время в городе только часовня в крепости носит имя Александра Невского.</w:t>
      </w:r>
    </w:p>
    <w:p w:rsidR="00B11DEC" w:rsidRPr="00DF4073" w:rsidRDefault="00B11DEC" w:rsidP="00DF4073">
      <w:pPr>
        <w:pStyle w:val="a3"/>
        <w:spacing w:before="225" w:beforeAutospacing="0" w:after="225" w:afterAutospacing="0" w:line="360" w:lineRule="auto"/>
        <w:ind w:firstLine="720"/>
        <w:contextualSpacing/>
        <w:jc w:val="both"/>
      </w:pPr>
      <w:r w:rsidRPr="00DF4073">
        <w:rPr>
          <w:shd w:val="clear" w:color="auto" w:fill="FFFFFF"/>
        </w:rPr>
        <w:t>Иконы Александра Невского имеются в церкви Рождества Богородицы, кладбищенской церкв</w:t>
      </w:r>
      <w:proofErr w:type="gramStart"/>
      <w:r w:rsidRPr="00DF4073">
        <w:rPr>
          <w:shd w:val="clear" w:color="auto" w:fill="FFFFFF"/>
        </w:rPr>
        <w:t>и Иоа</w:t>
      </w:r>
      <w:proofErr w:type="gramEnd"/>
      <w:r w:rsidRPr="00DF4073">
        <w:rPr>
          <w:shd w:val="clear" w:color="auto" w:fill="FFFFFF"/>
        </w:rPr>
        <w:t xml:space="preserve">нна Предтечи и в часовне </w:t>
      </w:r>
      <w:proofErr w:type="spellStart"/>
      <w:r w:rsidRPr="00DF4073">
        <w:rPr>
          <w:shd w:val="clear" w:color="auto" w:fill="FFFFFF"/>
        </w:rPr>
        <w:t>Алесандра</w:t>
      </w:r>
      <w:proofErr w:type="spellEnd"/>
      <w:r w:rsidRPr="00DF4073">
        <w:rPr>
          <w:shd w:val="clear" w:color="auto" w:fill="FFFFFF"/>
        </w:rPr>
        <w:t xml:space="preserve"> Невского.</w:t>
      </w:r>
    </w:p>
    <w:p w:rsidR="00B11DEC" w:rsidRPr="00DF4073" w:rsidRDefault="00B11DEC" w:rsidP="00DF4073">
      <w:pPr>
        <w:pStyle w:val="a3"/>
        <w:spacing w:before="225" w:beforeAutospacing="0" w:after="225" w:afterAutospacing="0" w:line="360" w:lineRule="auto"/>
        <w:ind w:firstLine="720"/>
        <w:contextualSpacing/>
        <w:jc w:val="both"/>
      </w:pPr>
      <w:r w:rsidRPr="00DF4073">
        <w:t>5. Сквер на месте Соборной площади (Перекресток  проспекта Ленина и улицы Псковской). Памятные знаки о снесенных храмах.</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Задание: были ли ранее в городе Порхове храмы, посвященные Александру Невскому? </w:t>
      </w:r>
    </w:p>
    <w:p w:rsidR="00B11DEC" w:rsidRPr="00DF4073" w:rsidRDefault="00B11DEC" w:rsidP="00DF4073">
      <w:pPr>
        <w:pStyle w:val="a3"/>
        <w:spacing w:before="225" w:beforeAutospacing="0" w:after="225" w:afterAutospacing="0" w:line="360" w:lineRule="auto"/>
        <w:ind w:firstLine="720"/>
        <w:contextualSpacing/>
        <w:jc w:val="both"/>
      </w:pPr>
      <w:r w:rsidRPr="00DF4073">
        <w:lastRenderedPageBreak/>
        <w:t xml:space="preserve">Ответ:  До наших дней не дошли: </w:t>
      </w:r>
      <w:proofErr w:type="gramStart"/>
      <w:r w:rsidRPr="00DF4073">
        <w:t xml:space="preserve">Благовещенский собор (1780-е гг.; разобран в 1960-х гг.); Собор Святой </w:t>
      </w:r>
      <w:proofErr w:type="spellStart"/>
      <w:r w:rsidRPr="00DF4073">
        <w:t>Живоначальной</w:t>
      </w:r>
      <w:proofErr w:type="spellEnd"/>
      <w:r w:rsidRPr="00DF4073">
        <w:t xml:space="preserve"> Троицы на Соборной площади (построен в 1783 г. по повелению Екатерины </w:t>
      </w:r>
      <w:r w:rsidRPr="00DF4073">
        <w:rPr>
          <w:lang w:val="en-US"/>
        </w:rPr>
        <w:t>II</w:t>
      </w:r>
      <w:r w:rsidRPr="00DF4073">
        <w:t xml:space="preserve">; закрыт не позже 1930 г.; снесён в 1960-х гг.); Церковь Покрова Пресвятой Богородицы (1853 г.; закрыта и разрушена после 1917 г.) и </w:t>
      </w:r>
      <w:r w:rsidRPr="00DF4073">
        <w:rPr>
          <w:bCs/>
        </w:rPr>
        <w:t xml:space="preserve">домовая церковь князя Александра Невского при </w:t>
      </w:r>
      <w:proofErr w:type="spellStart"/>
      <w:r w:rsidRPr="00DF4073">
        <w:rPr>
          <w:bCs/>
        </w:rPr>
        <w:t>Порховском</w:t>
      </w:r>
      <w:proofErr w:type="spellEnd"/>
      <w:r w:rsidRPr="00DF4073">
        <w:rPr>
          <w:bCs/>
        </w:rPr>
        <w:t xml:space="preserve"> духовном училище. </w:t>
      </w:r>
      <w:proofErr w:type="gramEnd"/>
    </w:p>
    <w:p w:rsidR="00B11DEC" w:rsidRPr="00DF4073" w:rsidRDefault="00B11DEC" w:rsidP="00DF4073">
      <w:pPr>
        <w:pStyle w:val="a3"/>
        <w:spacing w:before="225" w:beforeAutospacing="0" w:after="225" w:afterAutospacing="0" w:line="360" w:lineRule="auto"/>
        <w:ind w:firstLine="720"/>
        <w:contextualSpacing/>
        <w:jc w:val="both"/>
      </w:pPr>
      <w:proofErr w:type="gramStart"/>
      <w:r w:rsidRPr="00DF4073">
        <w:t>В декабре 2011 года  в память о разрушенных Троицкого и Благовещенского храмах Соборной площади  была освящена кованая часовня и установлен памятный камень.</w:t>
      </w:r>
      <w:proofErr w:type="gramEnd"/>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6. Здание бывшего духовного училища (ул. Плеханова, 2). История училища и домовой церкви Александра Невского. </w:t>
      </w:r>
    </w:p>
    <w:p w:rsidR="00B11DEC" w:rsidRPr="00DF4073" w:rsidRDefault="00B11DEC" w:rsidP="00DF4073">
      <w:pPr>
        <w:pStyle w:val="a3"/>
        <w:spacing w:before="225" w:beforeAutospacing="0" w:after="225" w:afterAutospacing="0" w:line="360" w:lineRule="auto"/>
        <w:ind w:firstLine="720"/>
        <w:contextualSpacing/>
        <w:jc w:val="both"/>
      </w:pPr>
      <w:r w:rsidRPr="00DF4073">
        <w:t xml:space="preserve">Памятник Александру Невскому (Перекресток проспекта Ленина и улицы Красноармейской).  </w:t>
      </w:r>
    </w:p>
    <w:p w:rsidR="00B11DEC" w:rsidRPr="00DF4073" w:rsidRDefault="00B11DEC" w:rsidP="00DF4073">
      <w:pPr>
        <w:pStyle w:val="a3"/>
        <w:spacing w:before="225" w:beforeAutospacing="0" w:after="225" w:afterAutospacing="0" w:line="360" w:lineRule="auto"/>
        <w:ind w:firstLine="720"/>
        <w:contextualSpacing/>
        <w:jc w:val="both"/>
      </w:pPr>
      <w:r w:rsidRPr="00DF4073">
        <w:t>Набережная Александра Невского. История улицы.</w:t>
      </w:r>
    </w:p>
    <w:p w:rsidR="00B11DEC" w:rsidRPr="00DF4073" w:rsidRDefault="00B11DEC" w:rsidP="00DF4073">
      <w:pPr>
        <w:pStyle w:val="a3"/>
        <w:spacing w:before="225" w:beforeAutospacing="0" w:after="225" w:afterAutospacing="0" w:line="360" w:lineRule="auto"/>
        <w:ind w:firstLine="720"/>
        <w:contextualSpacing/>
        <w:jc w:val="both"/>
      </w:pPr>
      <w:r w:rsidRPr="00DF4073">
        <w:t>Задание: При посещении мест города, связанных с именем Александра Невского рассказать о них.</w:t>
      </w:r>
    </w:p>
    <w:p w:rsidR="00B11DEC" w:rsidRPr="00DF4073" w:rsidRDefault="00B11DEC" w:rsidP="00DF4073">
      <w:pPr>
        <w:pStyle w:val="a3"/>
        <w:spacing w:before="225" w:beforeAutospacing="0" w:after="225" w:afterAutospacing="0" w:line="360" w:lineRule="auto"/>
        <w:ind w:firstLine="720"/>
        <w:contextualSpacing/>
        <w:jc w:val="both"/>
      </w:pPr>
      <w:r w:rsidRPr="00DF4073">
        <w:t>Ответы:</w:t>
      </w:r>
    </w:p>
    <w:p w:rsidR="00B11DEC" w:rsidRPr="00DF4073" w:rsidRDefault="00B11DEC" w:rsidP="00DF4073">
      <w:pPr>
        <w:pStyle w:val="a3"/>
        <w:spacing w:before="225" w:after="225" w:line="360" w:lineRule="auto"/>
        <w:ind w:firstLine="720"/>
        <w:contextualSpacing/>
        <w:jc w:val="both"/>
      </w:pPr>
      <w:r w:rsidRPr="00DF4073">
        <w:rPr>
          <w:bCs/>
        </w:rPr>
        <w:t xml:space="preserve">   Духовное училище в Порхове было открыто в Порхове 9 сентября 1814 года как приходское </w:t>
      </w:r>
      <w:proofErr w:type="spellStart"/>
      <w:r w:rsidRPr="00DF4073">
        <w:rPr>
          <w:bCs/>
        </w:rPr>
        <w:t>училише</w:t>
      </w:r>
      <w:proofErr w:type="spellEnd"/>
      <w:r w:rsidRPr="00DF4073">
        <w:rPr>
          <w:bCs/>
        </w:rPr>
        <w:t xml:space="preserve">. В 1830 году оно было переведено в Ригу, но 1 октября 1835 года снова возвращено в Порхов. Собственное здание на берегу </w:t>
      </w:r>
      <w:proofErr w:type="spellStart"/>
      <w:r w:rsidRPr="00DF4073">
        <w:rPr>
          <w:bCs/>
        </w:rPr>
        <w:t>Шелони</w:t>
      </w:r>
      <w:proofErr w:type="spellEnd"/>
      <w:r w:rsidRPr="00DF4073">
        <w:rPr>
          <w:bCs/>
        </w:rPr>
        <w:t xml:space="preserve"> построено в 1863 году, затем в 1876-1882 годах выстроено новое каменное здание. 12 декабря 1886 года в здании училища была освящена училищная домовая церковь во имя святого Александра Невского.</w:t>
      </w:r>
      <w:r w:rsidRPr="00DF4073">
        <w:t xml:space="preserve"> </w:t>
      </w:r>
      <w:r w:rsidRPr="00DF4073">
        <w:rPr>
          <w:bCs/>
        </w:rPr>
        <w:t>В настоящее время в здании расположено профессионально-техническое училище.</w:t>
      </w:r>
    </w:p>
    <w:p w:rsidR="00B11DEC" w:rsidRPr="00DF4073" w:rsidRDefault="00B11DEC" w:rsidP="00DF4073">
      <w:pPr>
        <w:pStyle w:val="a3"/>
        <w:spacing w:before="225" w:after="225" w:line="360" w:lineRule="auto"/>
        <w:ind w:firstLine="720"/>
        <w:contextualSpacing/>
        <w:jc w:val="both"/>
        <w:rPr>
          <w:shd w:val="clear" w:color="auto" w:fill="FFFFFF"/>
        </w:rPr>
      </w:pPr>
      <w:r w:rsidRPr="00DF4073">
        <w:t xml:space="preserve">Памятник Александру Невскому - памятник-бюст в городе Порхове расположен  на пересечении улицы Красноармейской и проспекта Ленина. Открытие памятника было приурочено к 750-летию города. </w:t>
      </w:r>
      <w:r w:rsidRPr="00DF4073">
        <w:rPr>
          <w:shd w:val="clear" w:color="auto" w:fill="FFFFFF"/>
        </w:rPr>
        <w:t>Открытие и освящение памятника состоялось 29 июля 1989 года. </w:t>
      </w:r>
      <w:r w:rsidRPr="00DF4073">
        <w:t xml:space="preserve">Памятник представляет собой бюст князя на высоком постаменте. С задней стороны памятника из известняка сооружена невысокая стена, символизирующая </w:t>
      </w:r>
      <w:proofErr w:type="spellStart"/>
      <w:r w:rsidRPr="00DF4073">
        <w:t>Порховскую</w:t>
      </w:r>
      <w:proofErr w:type="spellEnd"/>
      <w:r w:rsidRPr="00DF4073">
        <w:t xml:space="preserve"> крепость. </w:t>
      </w:r>
      <w:proofErr w:type="spellStart"/>
      <w:r w:rsidRPr="00DF4073">
        <w:rPr>
          <w:shd w:val="clear" w:color="auto" w:fill="FFFFFF"/>
        </w:rPr>
        <w:t>Поребрик</w:t>
      </w:r>
      <w:proofErr w:type="spellEnd"/>
      <w:r w:rsidRPr="00DF4073">
        <w:rPr>
          <w:shd w:val="clear" w:color="auto" w:fill="FFFFFF"/>
        </w:rPr>
        <w:t xml:space="preserve"> с обеих сторон оканчивается памятными досками. Постамент с 4-х сторон украшен массивными чугунными плитами с узорами.</w:t>
      </w:r>
    </w:p>
    <w:p w:rsidR="00B11DEC" w:rsidRPr="00DF4073" w:rsidRDefault="00B11DEC" w:rsidP="00DF4073">
      <w:pPr>
        <w:pStyle w:val="a3"/>
        <w:spacing w:before="225" w:after="225" w:line="360" w:lineRule="auto"/>
        <w:ind w:firstLine="720"/>
        <w:contextualSpacing/>
        <w:jc w:val="both"/>
        <w:rPr>
          <w:shd w:val="clear" w:color="auto" w:fill="FFFFFF"/>
        </w:rPr>
      </w:pPr>
      <w:r w:rsidRPr="00DF4073">
        <w:rPr>
          <w:shd w:val="clear" w:color="auto" w:fill="FFFFFF"/>
        </w:rPr>
        <w:t xml:space="preserve">К 750-летию города Порхова Советская набережная была переименована в набережную Александра Невского. </w:t>
      </w:r>
    </w:p>
    <w:p w:rsidR="00B11DEC" w:rsidRPr="00DF4073" w:rsidRDefault="00B11DEC" w:rsidP="00DF4073">
      <w:pPr>
        <w:pStyle w:val="a3"/>
        <w:spacing w:before="225" w:after="225" w:line="360" w:lineRule="auto"/>
        <w:ind w:firstLine="720"/>
        <w:contextualSpacing/>
        <w:jc w:val="both"/>
        <w:rPr>
          <w:shd w:val="clear" w:color="auto" w:fill="FFFFFF"/>
        </w:rPr>
      </w:pPr>
      <w:r w:rsidRPr="00DF4073">
        <w:t>Патриотическое воспитание должно стать одним из приоритетных направлений в системе дополнительного образования России, так как способствует формированию у молодежи высокого патриотического сознания, готовности к выполнению гражданского долга, важнейших конституционных обязанностей по защите интересов Родины.</w:t>
      </w:r>
    </w:p>
    <w:p w:rsidR="00B11DEC" w:rsidRPr="00DF4073" w:rsidRDefault="00B11DEC" w:rsidP="00DF4073">
      <w:pPr>
        <w:spacing w:line="360" w:lineRule="auto"/>
        <w:ind w:firstLine="720"/>
        <w:contextualSpacing/>
        <w:jc w:val="both"/>
        <w:rPr>
          <w:rFonts w:ascii="Times New Roman" w:hAnsi="Times New Roman" w:cs="Times New Roman"/>
          <w:sz w:val="24"/>
          <w:szCs w:val="24"/>
        </w:rPr>
      </w:pPr>
      <w:r w:rsidRPr="00DF4073">
        <w:rPr>
          <w:rFonts w:ascii="Times New Roman" w:hAnsi="Times New Roman" w:cs="Times New Roman"/>
          <w:sz w:val="24"/>
          <w:szCs w:val="24"/>
        </w:rPr>
        <w:lastRenderedPageBreak/>
        <w:t>Список литературы:</w:t>
      </w:r>
    </w:p>
    <w:p w:rsidR="00B11DEC" w:rsidRPr="00DF4073" w:rsidRDefault="00B11DEC" w:rsidP="00DF4073">
      <w:pPr>
        <w:spacing w:line="360" w:lineRule="auto"/>
        <w:ind w:firstLine="720"/>
        <w:contextualSpacing/>
        <w:jc w:val="both"/>
        <w:rPr>
          <w:rFonts w:ascii="Times New Roman" w:hAnsi="Times New Roman" w:cs="Times New Roman"/>
          <w:sz w:val="24"/>
          <w:szCs w:val="24"/>
        </w:rPr>
      </w:pPr>
    </w:p>
    <w:p w:rsidR="00B11DEC" w:rsidRPr="00DF4073" w:rsidRDefault="00B11DEC" w:rsidP="00DF4073">
      <w:pPr>
        <w:spacing w:line="360" w:lineRule="auto"/>
        <w:ind w:firstLine="720"/>
        <w:contextualSpacing/>
        <w:jc w:val="both"/>
        <w:rPr>
          <w:rFonts w:ascii="Times New Roman" w:hAnsi="Times New Roman" w:cs="Times New Roman"/>
          <w:sz w:val="24"/>
          <w:szCs w:val="24"/>
        </w:rPr>
      </w:pPr>
      <w:r w:rsidRPr="00DF4073">
        <w:rPr>
          <w:rFonts w:ascii="Times New Roman" w:hAnsi="Times New Roman" w:cs="Times New Roman"/>
          <w:bCs/>
          <w:sz w:val="24"/>
          <w:szCs w:val="24"/>
        </w:rPr>
        <w:t xml:space="preserve">1. Васильев Г.Н. «Повесть о житии Александра Невского» Занятие по краеведческому курсу «Литература и музыка древнего Пскова»/ Духовно-нравственное воспитание. 2010, №4, </w:t>
      </w:r>
      <w:proofErr w:type="spellStart"/>
      <w:r w:rsidRPr="00DF4073">
        <w:rPr>
          <w:rFonts w:ascii="Times New Roman" w:hAnsi="Times New Roman" w:cs="Times New Roman"/>
          <w:bCs/>
          <w:sz w:val="24"/>
          <w:szCs w:val="24"/>
        </w:rPr>
        <w:t>сс</w:t>
      </w:r>
      <w:proofErr w:type="spellEnd"/>
      <w:r w:rsidRPr="00DF4073">
        <w:rPr>
          <w:rFonts w:ascii="Times New Roman" w:hAnsi="Times New Roman" w:cs="Times New Roman"/>
          <w:bCs/>
          <w:sz w:val="24"/>
          <w:szCs w:val="24"/>
        </w:rPr>
        <w:t>. 81 - 86.</w:t>
      </w:r>
    </w:p>
    <w:p w:rsidR="00B11DEC" w:rsidRPr="00DF4073" w:rsidRDefault="00B11DEC" w:rsidP="00DF4073">
      <w:pPr>
        <w:spacing w:line="360" w:lineRule="auto"/>
        <w:ind w:firstLine="720"/>
        <w:contextualSpacing/>
        <w:jc w:val="both"/>
        <w:rPr>
          <w:rFonts w:ascii="Times New Roman" w:hAnsi="Times New Roman" w:cs="Times New Roman"/>
          <w:sz w:val="24"/>
          <w:szCs w:val="24"/>
        </w:rPr>
      </w:pPr>
      <w:r w:rsidRPr="00DF4073">
        <w:rPr>
          <w:rFonts w:ascii="Times New Roman" w:hAnsi="Times New Roman" w:cs="Times New Roman"/>
          <w:sz w:val="24"/>
          <w:szCs w:val="24"/>
        </w:rPr>
        <w:t xml:space="preserve">2. </w:t>
      </w:r>
      <w:proofErr w:type="spellStart"/>
      <w:r w:rsidRPr="00DF4073">
        <w:rPr>
          <w:rFonts w:ascii="Times New Roman" w:hAnsi="Times New Roman" w:cs="Times New Roman"/>
          <w:sz w:val="24"/>
          <w:szCs w:val="24"/>
        </w:rPr>
        <w:t>Вырщиков</w:t>
      </w:r>
      <w:proofErr w:type="spellEnd"/>
      <w:r w:rsidRPr="00DF4073">
        <w:rPr>
          <w:rFonts w:ascii="Times New Roman" w:hAnsi="Times New Roman" w:cs="Times New Roman"/>
          <w:sz w:val="24"/>
          <w:szCs w:val="24"/>
        </w:rPr>
        <w:t xml:space="preserve"> А.Н. Патриотическое воспитание: методологический аспект. </w:t>
      </w:r>
      <w:proofErr w:type="gramStart"/>
      <w:r w:rsidRPr="00DF4073">
        <w:rPr>
          <w:rFonts w:ascii="Times New Roman" w:hAnsi="Times New Roman" w:cs="Times New Roman"/>
          <w:sz w:val="24"/>
          <w:szCs w:val="24"/>
        </w:rPr>
        <w:t>–В</w:t>
      </w:r>
      <w:proofErr w:type="gramEnd"/>
      <w:r w:rsidRPr="00DF4073">
        <w:rPr>
          <w:rFonts w:ascii="Times New Roman" w:hAnsi="Times New Roman" w:cs="Times New Roman"/>
          <w:sz w:val="24"/>
          <w:szCs w:val="24"/>
        </w:rPr>
        <w:t>олгоград, 2001. -112 с.</w:t>
      </w:r>
    </w:p>
    <w:p w:rsidR="00B11DEC" w:rsidRPr="00DF4073" w:rsidRDefault="00B11DEC" w:rsidP="00DF4073">
      <w:pPr>
        <w:spacing w:line="360" w:lineRule="auto"/>
        <w:ind w:firstLine="720"/>
        <w:contextualSpacing/>
        <w:jc w:val="both"/>
        <w:rPr>
          <w:rFonts w:ascii="Times New Roman" w:hAnsi="Times New Roman" w:cs="Times New Roman"/>
          <w:sz w:val="24"/>
          <w:szCs w:val="24"/>
          <w:shd w:val="clear" w:color="auto" w:fill="FFFFFF"/>
        </w:rPr>
      </w:pPr>
      <w:r w:rsidRPr="00DF4073">
        <w:rPr>
          <w:rFonts w:ascii="Times New Roman" w:hAnsi="Times New Roman" w:cs="Times New Roman"/>
          <w:sz w:val="24"/>
          <w:szCs w:val="24"/>
          <w:shd w:val="clear" w:color="auto" w:fill="FFFFFF"/>
        </w:rPr>
        <w:t xml:space="preserve">3. Концепция духовно-нравственного развития и воспитания личности гражданина России в сфере общего образования: проект/ А. Я. Данилюк, А. М. Кондаков, В. А. </w:t>
      </w:r>
      <w:proofErr w:type="spellStart"/>
      <w:r w:rsidRPr="00DF4073">
        <w:rPr>
          <w:rFonts w:ascii="Times New Roman" w:hAnsi="Times New Roman" w:cs="Times New Roman"/>
          <w:sz w:val="24"/>
          <w:szCs w:val="24"/>
          <w:shd w:val="clear" w:color="auto" w:fill="FFFFFF"/>
        </w:rPr>
        <w:t>Тишков</w:t>
      </w:r>
      <w:proofErr w:type="spellEnd"/>
      <w:r w:rsidRPr="00DF4073">
        <w:rPr>
          <w:rFonts w:ascii="Times New Roman" w:hAnsi="Times New Roman" w:cs="Times New Roman"/>
          <w:sz w:val="24"/>
          <w:szCs w:val="24"/>
          <w:shd w:val="clear" w:color="auto" w:fill="FFFFFF"/>
        </w:rPr>
        <w:t>. Рос</w:t>
      </w:r>
      <w:proofErr w:type="gramStart"/>
      <w:r w:rsidRPr="00DF4073">
        <w:rPr>
          <w:rFonts w:ascii="Times New Roman" w:hAnsi="Times New Roman" w:cs="Times New Roman"/>
          <w:sz w:val="24"/>
          <w:szCs w:val="24"/>
          <w:shd w:val="clear" w:color="auto" w:fill="FFFFFF"/>
        </w:rPr>
        <w:t>.</w:t>
      </w:r>
      <w:proofErr w:type="gramEnd"/>
      <w:r w:rsidRPr="00DF4073">
        <w:rPr>
          <w:rFonts w:ascii="Times New Roman" w:hAnsi="Times New Roman" w:cs="Times New Roman"/>
          <w:sz w:val="24"/>
          <w:szCs w:val="24"/>
          <w:shd w:val="clear" w:color="auto" w:fill="FFFFFF"/>
        </w:rPr>
        <w:t xml:space="preserve"> </w:t>
      </w:r>
      <w:proofErr w:type="gramStart"/>
      <w:r w:rsidRPr="00DF4073">
        <w:rPr>
          <w:rFonts w:ascii="Times New Roman" w:hAnsi="Times New Roman" w:cs="Times New Roman"/>
          <w:sz w:val="24"/>
          <w:szCs w:val="24"/>
          <w:shd w:val="clear" w:color="auto" w:fill="FFFFFF"/>
        </w:rPr>
        <w:t>а</w:t>
      </w:r>
      <w:proofErr w:type="gramEnd"/>
      <w:r w:rsidRPr="00DF4073">
        <w:rPr>
          <w:rFonts w:ascii="Times New Roman" w:hAnsi="Times New Roman" w:cs="Times New Roman"/>
          <w:sz w:val="24"/>
          <w:szCs w:val="24"/>
          <w:shd w:val="clear" w:color="auto" w:fill="FFFFFF"/>
        </w:rPr>
        <w:t xml:space="preserve">кад. образования. - М.: Просвещение, 2014., - 24 </w:t>
      </w:r>
      <w:proofErr w:type="gramStart"/>
      <w:r w:rsidRPr="00DF4073">
        <w:rPr>
          <w:rFonts w:ascii="Times New Roman" w:hAnsi="Times New Roman" w:cs="Times New Roman"/>
          <w:sz w:val="24"/>
          <w:szCs w:val="24"/>
          <w:shd w:val="clear" w:color="auto" w:fill="FFFFFF"/>
        </w:rPr>
        <w:t>с</w:t>
      </w:r>
      <w:proofErr w:type="gramEnd"/>
      <w:r w:rsidRPr="00DF4073">
        <w:rPr>
          <w:rFonts w:ascii="Times New Roman" w:hAnsi="Times New Roman" w:cs="Times New Roman"/>
          <w:sz w:val="24"/>
          <w:szCs w:val="24"/>
          <w:shd w:val="clear" w:color="auto" w:fill="FFFFFF"/>
        </w:rPr>
        <w:t>.</w:t>
      </w:r>
    </w:p>
    <w:p w:rsidR="00B11DEC" w:rsidRPr="00DF4073" w:rsidRDefault="00B11DEC" w:rsidP="00DF4073">
      <w:pPr>
        <w:spacing w:line="360" w:lineRule="auto"/>
        <w:ind w:firstLine="720"/>
        <w:contextualSpacing/>
        <w:jc w:val="both"/>
        <w:rPr>
          <w:rFonts w:ascii="Times New Roman" w:hAnsi="Times New Roman" w:cs="Times New Roman"/>
          <w:sz w:val="24"/>
          <w:szCs w:val="24"/>
        </w:rPr>
      </w:pPr>
      <w:r w:rsidRPr="00DF4073">
        <w:rPr>
          <w:rFonts w:ascii="Times New Roman" w:hAnsi="Times New Roman" w:cs="Times New Roman"/>
          <w:sz w:val="24"/>
          <w:szCs w:val="24"/>
        </w:rPr>
        <w:t>4. Концепция развития дополнительного образования детей, утвержденная распоряжением Правительства РФ от 04.09.2014 г. № 1726-р. [Электронный ресурс]. - URL: http://base.garant.ru/70733280/ (дата доступа 20.04.2018).</w:t>
      </w:r>
    </w:p>
    <w:p w:rsidR="00B11DEC" w:rsidRPr="00DF4073" w:rsidRDefault="00B11DEC" w:rsidP="00DF4073">
      <w:pPr>
        <w:spacing w:line="360" w:lineRule="auto"/>
        <w:ind w:firstLine="720"/>
        <w:contextualSpacing/>
        <w:jc w:val="both"/>
        <w:rPr>
          <w:rFonts w:ascii="Times New Roman" w:hAnsi="Times New Roman" w:cs="Times New Roman"/>
          <w:sz w:val="24"/>
          <w:szCs w:val="24"/>
        </w:rPr>
      </w:pPr>
      <w:r w:rsidRPr="00DF4073">
        <w:rPr>
          <w:rFonts w:ascii="Times New Roman" w:hAnsi="Times New Roman" w:cs="Times New Roman"/>
          <w:sz w:val="24"/>
          <w:szCs w:val="24"/>
        </w:rPr>
        <w:t xml:space="preserve">5. Клишина В.М. Порхов. Крепость. Никольский собор/под редакцией священника Сергия Тимошенко. – М.: 2014. </w:t>
      </w:r>
      <w:r w:rsidRPr="00DF4073">
        <w:rPr>
          <w:rFonts w:ascii="Times New Roman" w:hAnsi="Times New Roman" w:cs="Times New Roman"/>
          <w:color w:val="333333"/>
          <w:sz w:val="24"/>
          <w:szCs w:val="24"/>
          <w:shd w:val="clear" w:color="auto" w:fill="FFFFFF"/>
        </w:rPr>
        <w:t xml:space="preserve"> – 328 с.</w:t>
      </w:r>
    </w:p>
    <w:p w:rsidR="00DD41F8" w:rsidRPr="00DF4073" w:rsidRDefault="00B11DEC" w:rsidP="00DF4073">
      <w:pPr>
        <w:spacing w:line="360" w:lineRule="auto"/>
        <w:ind w:firstLine="720"/>
        <w:contextualSpacing/>
        <w:jc w:val="both"/>
        <w:rPr>
          <w:rFonts w:ascii="Times New Roman" w:hAnsi="Times New Roman" w:cs="Times New Roman"/>
          <w:sz w:val="24"/>
          <w:szCs w:val="24"/>
        </w:rPr>
      </w:pPr>
      <w:r w:rsidRPr="00DF4073">
        <w:rPr>
          <w:rFonts w:ascii="Times New Roman" w:hAnsi="Times New Roman" w:cs="Times New Roman"/>
          <w:sz w:val="24"/>
          <w:szCs w:val="24"/>
        </w:rPr>
        <w:t xml:space="preserve">6. Крылов А.Е. Край между Псковом и Новгородом. – Псков, 2013. </w:t>
      </w:r>
      <w:r w:rsidRPr="00DF4073">
        <w:rPr>
          <w:rFonts w:ascii="Times New Roman" w:hAnsi="Times New Roman" w:cs="Times New Roman"/>
          <w:color w:val="333333"/>
          <w:sz w:val="24"/>
          <w:szCs w:val="24"/>
          <w:shd w:val="clear" w:color="auto" w:fill="FFFFFF"/>
        </w:rPr>
        <w:t xml:space="preserve">- 543 </w:t>
      </w:r>
      <w:proofErr w:type="gramStart"/>
      <w:r w:rsidRPr="00DF4073">
        <w:rPr>
          <w:rFonts w:ascii="Times New Roman" w:hAnsi="Times New Roman" w:cs="Times New Roman"/>
          <w:color w:val="333333"/>
          <w:sz w:val="24"/>
          <w:szCs w:val="24"/>
          <w:shd w:val="clear" w:color="auto" w:fill="FFFFFF"/>
        </w:rPr>
        <w:t>с</w:t>
      </w:r>
      <w:proofErr w:type="gramEnd"/>
      <w:r w:rsidRPr="00DF4073">
        <w:rPr>
          <w:rFonts w:ascii="Times New Roman" w:hAnsi="Times New Roman" w:cs="Times New Roman"/>
          <w:color w:val="333333"/>
          <w:sz w:val="24"/>
          <w:szCs w:val="24"/>
          <w:shd w:val="clear" w:color="auto" w:fill="FFFFFF"/>
        </w:rPr>
        <w:t>.</w:t>
      </w:r>
    </w:p>
    <w:sectPr w:rsidR="00DD41F8" w:rsidRPr="00DF4073" w:rsidSect="00DF407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1DEC"/>
    <w:rsid w:val="00193D2E"/>
    <w:rsid w:val="003F1D10"/>
    <w:rsid w:val="005F11E5"/>
    <w:rsid w:val="006D2FBE"/>
    <w:rsid w:val="00B11DEC"/>
    <w:rsid w:val="00DF4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D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F40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A6%D0%B5%D1%80%D0%BA%D0%BE%D0%B2%D1%8C_%D0%A0%D0%BE%D0%B6%D0%B4%D0%B5%D1%81%D1%82%D0%B2%D0%B0_%D0%9F%D1%80%D0%B5%D1%81%D0%B2%D1%8F%D1%82%D0%BE%D0%B9_%D0%91%D0%BE%D0%B3%D0%BE%D1%80%D0%BE%D0%B4%D0%B8%D1%86%D1%8B_(%D0%9F%D0%BE%D1%80%D1%85%D0%BE%D0%B2)" TargetMode="External"/><Relationship Id="rId5" Type="http://schemas.openxmlformats.org/officeDocument/2006/relationships/hyperlink" Target="https://ru.wikipedia.org/wiki/%D0%90%D0%BB%D0%B5%D0%BA%D1%81%D0%B0%D0%BD%D0%B4%D1%80_%D0%AF%D1%80%D0%BE%D1%81%D0%BB%D0%B0%D0%B2%D0%B8%D1%87_%D0%9D%D0%B5%D0%B2%D1%81%D0%BA%D0%B8%D0%B9" TargetMode="External"/><Relationship Id="rId4" Type="http://schemas.openxmlformats.org/officeDocument/2006/relationships/hyperlink" Target="https://ru.wikipedia.org/wiki/%D0%9F%D0%BE%D1%80%D0%BE%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5270</Words>
  <Characters>30042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1</cp:revision>
  <dcterms:created xsi:type="dcterms:W3CDTF">2018-10-30T11:18:00Z</dcterms:created>
  <dcterms:modified xsi:type="dcterms:W3CDTF">2018-10-30T11:57:00Z</dcterms:modified>
</cp:coreProperties>
</file>