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4A" w:rsidRPr="00747259" w:rsidRDefault="00B3344A" w:rsidP="008F0ED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259">
        <w:rPr>
          <w:rFonts w:ascii="Times New Roman" w:hAnsi="Times New Roman" w:cs="Times New Roman"/>
          <w:b/>
          <w:sz w:val="20"/>
          <w:szCs w:val="20"/>
        </w:rPr>
        <w:t>МИНИСТЕРСТВО КУЛЬТУРЫ ОМСКОЙ ОБЛАСТИ</w:t>
      </w:r>
    </w:p>
    <w:p w:rsidR="00B3344A" w:rsidRPr="00747259" w:rsidRDefault="00B3344A" w:rsidP="008F0ED7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259">
        <w:rPr>
          <w:rFonts w:ascii="Times New Roman" w:hAnsi="Times New Roman" w:cs="Times New Roman"/>
          <w:b/>
          <w:sz w:val="20"/>
          <w:szCs w:val="20"/>
        </w:rPr>
        <w:t>БПОУ «ОМСКИЙ ОБЛАСТНОЙ КОЛЛЕДЖ КУЛЬТУРЫ И ИСКУССТВА»</w:t>
      </w:r>
    </w:p>
    <w:p w:rsidR="00B3344A" w:rsidRPr="00747259" w:rsidRDefault="00B3344A" w:rsidP="008F0ED7">
      <w:pPr>
        <w:shd w:val="clear" w:color="auto" w:fill="FFFFFF"/>
        <w:spacing w:line="276" w:lineRule="auto"/>
        <w:ind w:hanging="22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3344A" w:rsidRPr="00B3344A" w:rsidRDefault="00B3344A" w:rsidP="008F0ED7">
      <w:pPr>
        <w:shd w:val="clear" w:color="auto" w:fill="FFFFFF"/>
        <w:tabs>
          <w:tab w:val="left" w:pos="9498"/>
          <w:tab w:val="left" w:pos="9635"/>
        </w:tabs>
        <w:spacing w:line="276" w:lineRule="auto"/>
        <w:ind w:hanging="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747259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</w:pPr>
      <w:r w:rsidRPr="00747259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МЕТОДИЧЕСКИЕ УКАЗАНИЯ</w:t>
      </w:r>
    </w:p>
    <w:p w:rsidR="00374EE8" w:rsidRPr="00374EE8" w:rsidRDefault="003F57C4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</w:pPr>
      <w:r w:rsidRPr="00747259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 xml:space="preserve">ДЛЯ </w:t>
      </w:r>
      <w:r w:rsidR="00CD4A2B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 xml:space="preserve">ОРГАНИЗАЦИИ САМОСТОЯТЕЛЬНОЙ РАБОТЫ </w:t>
      </w:r>
      <w:r w:rsidR="00B3344A" w:rsidRPr="00747259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СТУДЕНТОВ</w:t>
      </w:r>
      <w:r w:rsidR="003846C3" w:rsidRPr="00747259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 xml:space="preserve"> ПО </w:t>
      </w:r>
      <w:r w:rsidR="00374EE8" w:rsidRPr="00374EE8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УЧЕБНОЙ ДИСЦИПЛИН</w:t>
      </w:r>
      <w:r w:rsidR="00374EE8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Е</w:t>
      </w:r>
    </w:p>
    <w:p w:rsidR="00B3344A" w:rsidRPr="00747259" w:rsidRDefault="00F76316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«</w:t>
      </w:r>
      <w:r w:rsidR="00374EE8" w:rsidRPr="00374EE8"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СОЛЬНОЕ ПЕНИЕ</w:t>
      </w:r>
      <w:r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»</w:t>
      </w:r>
    </w:p>
    <w:p w:rsidR="00B3344A" w:rsidRPr="00747259" w:rsidRDefault="00F76316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position w:val="2"/>
          <w:sz w:val="32"/>
          <w:szCs w:val="32"/>
        </w:rPr>
        <w:t>Специальность</w:t>
      </w:r>
    </w:p>
    <w:p w:rsidR="00B3344A" w:rsidRDefault="00F76316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Ак</w:t>
      </w:r>
      <w:r w:rsidR="009C6F3F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терское искусство</w:t>
      </w: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(по виду)</w:t>
      </w:r>
    </w:p>
    <w:p w:rsidR="004D41B4" w:rsidRDefault="00F76316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Вид</w:t>
      </w:r>
      <w:r w:rsidR="004D41B4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</w:t>
      </w:r>
    </w:p>
    <w:p w:rsidR="00A14D7C" w:rsidRDefault="00F76316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Актер</w:t>
      </w:r>
      <w:r w:rsidR="00A14D7C" w:rsidRPr="00A14D7C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</w:t>
      </w:r>
      <w:r w:rsidR="00A14D7C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драматического театра и кино</w:t>
      </w:r>
    </w:p>
    <w:p w:rsidR="00B3344A" w:rsidRPr="00B3344A" w:rsidRDefault="00B3344A" w:rsidP="00F7631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747259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747259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Омск, 201</w:t>
      </w:r>
      <w:r w:rsidR="00374EE8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8</w:t>
      </w:r>
    </w:p>
    <w:p w:rsidR="00747259" w:rsidRDefault="00747259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3344A" w:rsidRPr="00B3344A" w:rsidTr="00282088">
        <w:tc>
          <w:tcPr>
            <w:tcW w:w="4219" w:type="dxa"/>
          </w:tcPr>
          <w:p w:rsidR="00B3344A" w:rsidRPr="00F76316" w:rsidRDefault="00B3344A" w:rsidP="008F0E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63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УДК 377.5</w:t>
            </w:r>
          </w:p>
          <w:p w:rsidR="00B3344A" w:rsidRPr="00F76316" w:rsidRDefault="00B3344A" w:rsidP="008F0E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763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ББК 74.5</w:t>
            </w:r>
          </w:p>
          <w:p w:rsidR="00B3344A" w:rsidRPr="00F76316" w:rsidRDefault="00B3344A" w:rsidP="008F0E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B3344A" w:rsidRPr="00F76316" w:rsidRDefault="00B3344A" w:rsidP="00F7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16">
              <w:rPr>
                <w:rFonts w:ascii="Times New Roman" w:hAnsi="Times New Roman" w:cs="Times New Roman"/>
                <w:sz w:val="28"/>
                <w:szCs w:val="28"/>
              </w:rPr>
              <w:t>Печатается по решению</w:t>
            </w:r>
          </w:p>
          <w:p w:rsidR="00B3344A" w:rsidRPr="00F76316" w:rsidRDefault="00B3344A" w:rsidP="00F7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16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B3344A" w:rsidRPr="00F76316" w:rsidRDefault="00F76316" w:rsidP="00F7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 от 19.12</w:t>
            </w:r>
            <w:r w:rsidR="00B3344A" w:rsidRPr="00F76316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</w:tr>
    </w:tbl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7D6E47" w:rsidRDefault="00DB399B" w:rsidP="00F7631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М</w:t>
      </w:r>
      <w:r w:rsidRPr="00B3344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етодические указания</w:t>
      </w: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для </w:t>
      </w:r>
      <w:r w:rsidR="00CD4A2B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организации самостоятельной работы </w:t>
      </w:r>
      <w:r w:rsidRPr="00B3344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студентов</w:t>
      </w:r>
      <w:r w:rsidR="00CD4A2B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по </w:t>
      </w:r>
      <w:r w:rsidR="00374EE8" w:rsidRPr="00374EE8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учебной дисциплин</w:t>
      </w:r>
      <w:r w:rsidR="00374EE8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е </w:t>
      </w:r>
      <w:r w:rsidR="00F76316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«С</w:t>
      </w:r>
      <w:r w:rsidR="00374EE8" w:rsidRPr="00374EE8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ольное пение</w:t>
      </w:r>
      <w:r w:rsidR="00F76316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»</w:t>
      </w:r>
      <w:r w:rsidR="00374EE8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.</w:t>
      </w:r>
      <w:r w:rsidR="00F76316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Специальность</w:t>
      </w:r>
      <w:r w:rsidR="001B2773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. </w:t>
      </w:r>
      <w:r w:rsidR="004D41B4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«</w:t>
      </w:r>
      <w:r w:rsidR="001B2773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Актерское искусство</w:t>
      </w:r>
      <w:r w:rsidR="004D41B4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»</w:t>
      </w:r>
      <w:r w:rsidR="001B2773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</w:t>
      </w:r>
      <w:r w:rsidR="004D41B4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(по видам), вид</w:t>
      </w:r>
      <w:r w:rsidR="001B2773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Ак</w:t>
      </w:r>
      <w:r w:rsidR="004D41B4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тер драматического тетра и кино</w:t>
      </w:r>
      <w:r w:rsidR="001B2773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.</w:t>
      </w:r>
      <w:r w:rsidR="00F76316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</w:t>
      </w:r>
    </w:p>
    <w:p w:rsidR="00B3344A" w:rsidRPr="00C7756B" w:rsidRDefault="00DB399B" w:rsidP="00F7631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</w:t>
      </w:r>
      <w:r w:rsidR="00B3344A">
        <w:rPr>
          <w:rFonts w:ascii="Times New Roman" w:hAnsi="Times New Roman" w:cs="Times New Roman"/>
          <w:b/>
          <w:sz w:val="28"/>
          <w:szCs w:val="28"/>
        </w:rPr>
        <w:t>/</w:t>
      </w:r>
      <w:r w:rsidR="007D6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316">
        <w:rPr>
          <w:rFonts w:ascii="Times New Roman" w:hAnsi="Times New Roman" w:cs="Times New Roman"/>
          <w:sz w:val="28"/>
          <w:szCs w:val="28"/>
        </w:rPr>
        <w:t>Составитель</w:t>
      </w:r>
      <w:r w:rsidR="00B3344A">
        <w:rPr>
          <w:rFonts w:ascii="Times New Roman" w:hAnsi="Times New Roman" w:cs="Times New Roman"/>
          <w:sz w:val="28"/>
          <w:szCs w:val="28"/>
        </w:rPr>
        <w:t xml:space="preserve"> </w:t>
      </w:r>
      <w:r w:rsidR="00374EE8">
        <w:rPr>
          <w:rFonts w:ascii="Times New Roman" w:hAnsi="Times New Roman" w:cs="Times New Roman"/>
          <w:sz w:val="28"/>
          <w:szCs w:val="28"/>
        </w:rPr>
        <w:t>А.Ю. Баев</w:t>
      </w:r>
      <w:r w:rsidR="006F5AB4">
        <w:rPr>
          <w:rFonts w:ascii="Times New Roman" w:hAnsi="Times New Roman" w:cs="Times New Roman"/>
          <w:sz w:val="28"/>
          <w:szCs w:val="28"/>
        </w:rPr>
        <w:t>.</w:t>
      </w:r>
      <w:r w:rsidR="00CD4A2B">
        <w:rPr>
          <w:rFonts w:ascii="Times New Roman" w:hAnsi="Times New Roman" w:cs="Times New Roman"/>
          <w:sz w:val="28"/>
          <w:szCs w:val="28"/>
        </w:rPr>
        <w:t xml:space="preserve"> – Омск,</w:t>
      </w:r>
      <w:r w:rsidR="00B3344A">
        <w:rPr>
          <w:rFonts w:ascii="Times New Roman" w:hAnsi="Times New Roman" w:cs="Times New Roman"/>
          <w:sz w:val="28"/>
          <w:szCs w:val="28"/>
        </w:rPr>
        <w:t xml:space="preserve"> </w:t>
      </w:r>
      <w:r w:rsidR="00B3344A" w:rsidRPr="00C7756B">
        <w:rPr>
          <w:rFonts w:ascii="Times New Roman" w:hAnsi="Times New Roman" w:cs="Times New Roman"/>
          <w:sz w:val="28"/>
          <w:szCs w:val="28"/>
        </w:rPr>
        <w:t>БПОУ «Омский областно</w:t>
      </w:r>
      <w:r>
        <w:rPr>
          <w:rFonts w:ascii="Times New Roman" w:hAnsi="Times New Roman" w:cs="Times New Roman"/>
          <w:sz w:val="28"/>
          <w:szCs w:val="28"/>
        </w:rPr>
        <w:t>й колледж культуры и искусства»,</w:t>
      </w:r>
      <w:r w:rsidR="00B3344A" w:rsidRPr="00C7756B">
        <w:rPr>
          <w:rFonts w:ascii="Times New Roman" w:hAnsi="Times New Roman" w:cs="Times New Roman"/>
          <w:sz w:val="28"/>
          <w:szCs w:val="28"/>
        </w:rPr>
        <w:t xml:space="preserve"> 201</w:t>
      </w:r>
      <w:r w:rsidR="00374EE8">
        <w:rPr>
          <w:rFonts w:ascii="Times New Roman" w:hAnsi="Times New Roman" w:cs="Times New Roman"/>
          <w:sz w:val="28"/>
          <w:szCs w:val="28"/>
        </w:rPr>
        <w:t>8</w:t>
      </w:r>
      <w:r w:rsidR="00B3344A" w:rsidRPr="00C7756B">
        <w:rPr>
          <w:rFonts w:ascii="Times New Roman" w:hAnsi="Times New Roman" w:cs="Times New Roman"/>
          <w:sz w:val="28"/>
          <w:szCs w:val="28"/>
        </w:rPr>
        <w:t>.-</w:t>
      </w:r>
      <w:r w:rsidR="00747259">
        <w:rPr>
          <w:rFonts w:ascii="Times New Roman" w:hAnsi="Times New Roman" w:cs="Times New Roman"/>
          <w:sz w:val="28"/>
          <w:szCs w:val="28"/>
        </w:rPr>
        <w:t xml:space="preserve"> </w:t>
      </w:r>
      <w:r w:rsidR="009C6F3F" w:rsidRPr="001B2773">
        <w:rPr>
          <w:rFonts w:ascii="Times New Roman" w:hAnsi="Times New Roman" w:cs="Times New Roman"/>
          <w:sz w:val="28"/>
          <w:szCs w:val="28"/>
        </w:rPr>
        <w:t>15</w:t>
      </w:r>
      <w:r w:rsidRPr="00374E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46C3">
        <w:rPr>
          <w:rFonts w:ascii="Times New Roman" w:hAnsi="Times New Roman" w:cs="Times New Roman"/>
          <w:sz w:val="28"/>
          <w:szCs w:val="28"/>
        </w:rPr>
        <w:t>с.</w:t>
      </w:r>
    </w:p>
    <w:p w:rsidR="00B3344A" w:rsidRPr="00C7756B" w:rsidRDefault="00B3344A" w:rsidP="00F76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DA4" w:rsidRDefault="00B3344A" w:rsidP="00F763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предназначены </w:t>
      </w:r>
      <w:r w:rsidR="00E72CB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="004D41B4">
        <w:rPr>
          <w:rFonts w:ascii="Times New Roman" w:hAnsi="Times New Roman" w:cs="Times New Roman"/>
          <w:sz w:val="28"/>
          <w:szCs w:val="28"/>
        </w:rPr>
        <w:t>«</w:t>
      </w:r>
      <w:r w:rsidR="00374EE8" w:rsidRPr="00374EE8">
        <w:rPr>
          <w:rFonts w:ascii="Times New Roman" w:hAnsi="Times New Roman" w:cs="Times New Roman"/>
          <w:sz w:val="28"/>
          <w:szCs w:val="28"/>
        </w:rPr>
        <w:t>Актерское искусство</w:t>
      </w:r>
      <w:r w:rsidR="004D41B4">
        <w:rPr>
          <w:rFonts w:ascii="Times New Roman" w:hAnsi="Times New Roman" w:cs="Times New Roman"/>
          <w:sz w:val="28"/>
          <w:szCs w:val="28"/>
        </w:rPr>
        <w:t>»</w:t>
      </w:r>
      <w:r w:rsidR="00E23707">
        <w:rPr>
          <w:rFonts w:ascii="Times New Roman" w:hAnsi="Times New Roman" w:cs="Times New Roman"/>
          <w:sz w:val="28"/>
          <w:szCs w:val="28"/>
        </w:rPr>
        <w:t xml:space="preserve"> (по видам)</w:t>
      </w:r>
      <w:r w:rsidR="004D41B4">
        <w:rPr>
          <w:rFonts w:ascii="Times New Roman" w:hAnsi="Times New Roman" w:cs="Times New Roman"/>
          <w:sz w:val="28"/>
          <w:szCs w:val="28"/>
        </w:rPr>
        <w:t>, в</w:t>
      </w:r>
      <w:r w:rsidR="00E23707">
        <w:rPr>
          <w:rFonts w:ascii="Times New Roman" w:hAnsi="Times New Roman" w:cs="Times New Roman"/>
          <w:sz w:val="28"/>
          <w:szCs w:val="28"/>
        </w:rPr>
        <w:t>ид Актер драматического театра и кино. По учебной дисциплине «Сольное пение»</w:t>
      </w:r>
      <w:r w:rsidR="00CD4A2B">
        <w:rPr>
          <w:rFonts w:ascii="Times New Roman" w:hAnsi="Times New Roman" w:cs="Times New Roman"/>
          <w:sz w:val="28"/>
          <w:szCs w:val="28"/>
        </w:rPr>
        <w:t xml:space="preserve">. В методических указаниях прописаны виды и организация самостоятельной работы студентов по </w:t>
      </w:r>
      <w:r w:rsidR="00374EE8">
        <w:rPr>
          <w:rFonts w:ascii="Times New Roman" w:hAnsi="Times New Roman" w:cs="Times New Roman"/>
          <w:sz w:val="28"/>
          <w:szCs w:val="28"/>
        </w:rPr>
        <w:t>сольному пению</w:t>
      </w:r>
      <w:r w:rsidR="006F5A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44A" w:rsidRPr="00E13268" w:rsidRDefault="00520DA4" w:rsidP="00F7631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Изложенные в работе указания</w:t>
      </w:r>
      <w:r w:rsidR="00B3344A" w:rsidRPr="00E13268">
        <w:rPr>
          <w:rFonts w:ascii="Times New Roman" w:hAnsi="Times New Roman" w:cs="Times New Roman"/>
          <w:sz w:val="28"/>
          <w:szCs w:val="28"/>
        </w:rPr>
        <w:t xml:space="preserve"> помогут студентам самостоятельно совершенствовать и закреплять необходимые профессиональные навыки. </w:t>
      </w:r>
    </w:p>
    <w:p w:rsidR="00B3344A" w:rsidRDefault="00B3344A" w:rsidP="00F7631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344A" w:rsidRPr="00B3344A" w:rsidRDefault="00B3344A" w:rsidP="00F7631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F7631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344A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3344A" w:rsidRPr="00B3344A" w:rsidRDefault="00B3344A" w:rsidP="00F7631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44A" w:rsidRPr="00B3344A" w:rsidRDefault="00B3344A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F76316" w:rsidRDefault="00B3344A" w:rsidP="00F7631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B334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УДК 377.5</w:t>
      </w:r>
    </w:p>
    <w:p w:rsidR="00B3344A" w:rsidRPr="00F76316" w:rsidRDefault="00B3344A" w:rsidP="00F7631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76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ББК 74.5</w:t>
      </w:r>
    </w:p>
    <w:p w:rsidR="00F76316" w:rsidRPr="00B3344A" w:rsidRDefault="00F76316" w:rsidP="00F76316">
      <w:pPr>
        <w:jc w:val="right"/>
        <w:rPr>
          <w:rFonts w:ascii="Times New Roman" w:hAnsi="Times New Roman" w:cs="Times New Roman"/>
          <w:sz w:val="28"/>
          <w:szCs w:val="28"/>
        </w:rPr>
      </w:pPr>
      <w:r w:rsidRPr="00B3344A">
        <w:rPr>
          <w:rFonts w:ascii="Times New Roman" w:hAnsi="Times New Roman" w:cs="Times New Roman"/>
          <w:sz w:val="28"/>
          <w:szCs w:val="28"/>
        </w:rPr>
        <w:t xml:space="preserve">© БПОУ «Омский областной </w:t>
      </w:r>
    </w:p>
    <w:p w:rsidR="00F76316" w:rsidRPr="00B3344A" w:rsidRDefault="00F76316" w:rsidP="00F76316">
      <w:pPr>
        <w:jc w:val="right"/>
        <w:rPr>
          <w:rFonts w:ascii="Times New Roman" w:hAnsi="Times New Roman" w:cs="Times New Roman"/>
          <w:sz w:val="28"/>
          <w:szCs w:val="28"/>
        </w:rPr>
      </w:pPr>
      <w:r w:rsidRPr="00B3344A">
        <w:rPr>
          <w:rFonts w:ascii="Times New Roman" w:hAnsi="Times New Roman" w:cs="Times New Roman"/>
          <w:sz w:val="28"/>
          <w:szCs w:val="28"/>
        </w:rPr>
        <w:t>колледж культуры и искусства»,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76316" w:rsidRPr="00B3344A" w:rsidRDefault="00F76316" w:rsidP="00F76316">
      <w:pPr>
        <w:tabs>
          <w:tab w:val="left" w:pos="15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4A" w:rsidRPr="00B3344A" w:rsidRDefault="00B3344A" w:rsidP="00F7631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F7631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344A" w:rsidRPr="003E4AF1" w:rsidRDefault="00B3344A" w:rsidP="008F0ED7">
      <w:pPr>
        <w:tabs>
          <w:tab w:val="left" w:pos="58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4AF1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3E4AF1">
        <w:rPr>
          <w:rFonts w:ascii="Times New Roman" w:hAnsi="Times New Roman" w:cs="Times New Roman"/>
          <w:sz w:val="28"/>
          <w:szCs w:val="28"/>
        </w:rPr>
        <w:t xml:space="preserve"> за выпуск: Л.В. </w:t>
      </w:r>
      <w:proofErr w:type="spellStart"/>
      <w:r w:rsidRPr="003E4AF1">
        <w:rPr>
          <w:rFonts w:ascii="Times New Roman" w:hAnsi="Times New Roman" w:cs="Times New Roman"/>
          <w:sz w:val="28"/>
          <w:szCs w:val="28"/>
        </w:rPr>
        <w:t>Найверт</w:t>
      </w:r>
      <w:proofErr w:type="spellEnd"/>
    </w:p>
    <w:p w:rsidR="00B3344A" w:rsidRPr="00374EE8" w:rsidRDefault="00B3344A" w:rsidP="008F0ED7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44A" w:rsidRPr="00B3344A" w:rsidRDefault="00B3344A" w:rsidP="008F0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747259" w:rsidRDefault="00747259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747259" w:rsidRDefault="00747259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374EE8" w:rsidRDefault="00374EE8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F76316" w:rsidRDefault="00F76316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F76316" w:rsidRDefault="00F76316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F76316" w:rsidRDefault="00F76316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374EE8" w:rsidRDefault="00374EE8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B3344A" w:rsidRPr="00B3344A" w:rsidRDefault="00B3344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B3344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СОДЕРЖАНИЕ</w:t>
      </w:r>
    </w:p>
    <w:p w:rsidR="00B3344A" w:rsidRPr="00B3344A" w:rsidRDefault="00B3344A" w:rsidP="008F0ED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position w:val="2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74"/>
      </w:tblGrid>
      <w:tr w:rsidR="00807821" w:rsidTr="00301B60">
        <w:tc>
          <w:tcPr>
            <w:tcW w:w="9180" w:type="dxa"/>
          </w:tcPr>
          <w:p w:rsidR="00807821" w:rsidRDefault="00807821" w:rsidP="008F0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4F4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  <w:r w:rsidR="00DB399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74" w:type="dxa"/>
          </w:tcPr>
          <w:p w:rsidR="00807821" w:rsidRDefault="00747259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B399B" w:rsidRDefault="00DB399B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821" w:rsidTr="00301B60">
        <w:tc>
          <w:tcPr>
            <w:tcW w:w="9180" w:type="dxa"/>
          </w:tcPr>
          <w:p w:rsidR="00807821" w:rsidRDefault="00F76316" w:rsidP="008F0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Инструктивный  материал и основы</w:t>
            </w:r>
            <w:r w:rsidR="001252CA" w:rsidRPr="001252CA">
              <w:rPr>
                <w:rFonts w:ascii="Times New Roman" w:hAnsi="Times New Roman"/>
                <w:sz w:val="28"/>
                <w:szCs w:val="28"/>
              </w:rPr>
              <w:t xml:space="preserve"> вокальной техники</w:t>
            </w:r>
            <w:r w:rsidR="00DB399B">
              <w:rPr>
                <w:rFonts w:ascii="Times New Roman" w:hAnsi="Times New Roman"/>
                <w:sz w:val="28"/>
                <w:szCs w:val="28"/>
              </w:rPr>
              <w:t>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674" w:type="dxa"/>
          </w:tcPr>
          <w:p w:rsidR="00807821" w:rsidRDefault="00BA2061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B399B" w:rsidRDefault="00DB399B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821" w:rsidTr="00301B60">
        <w:tc>
          <w:tcPr>
            <w:tcW w:w="9180" w:type="dxa"/>
          </w:tcPr>
          <w:p w:rsidR="00807821" w:rsidRDefault="00F76316" w:rsidP="008F0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="001252CA" w:rsidRPr="001252CA">
              <w:rPr>
                <w:rFonts w:ascii="Times New Roman" w:hAnsi="Times New Roman"/>
                <w:sz w:val="28"/>
                <w:szCs w:val="28"/>
              </w:rPr>
              <w:t xml:space="preserve"> пения в разговорной позиции. Особенности исполнения советской песни</w:t>
            </w:r>
            <w:r w:rsidR="00DB399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</w:t>
            </w:r>
            <w:r w:rsidR="001252CA">
              <w:rPr>
                <w:rFonts w:ascii="Times New Roman" w:hAnsi="Times New Roman"/>
                <w:sz w:val="28"/>
                <w:szCs w:val="28"/>
              </w:rPr>
              <w:t>……………</w:t>
            </w:r>
          </w:p>
        </w:tc>
        <w:tc>
          <w:tcPr>
            <w:tcW w:w="674" w:type="dxa"/>
          </w:tcPr>
          <w:p w:rsidR="00807821" w:rsidRDefault="004F6B60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  <w:p w:rsidR="00DB399B" w:rsidRDefault="00DB399B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821" w:rsidTr="00301B60">
        <w:tc>
          <w:tcPr>
            <w:tcW w:w="9180" w:type="dxa"/>
          </w:tcPr>
          <w:p w:rsidR="00807821" w:rsidRDefault="001252CA" w:rsidP="008F0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</w:t>
            </w:r>
            <w:r w:rsidRPr="00125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52CA">
              <w:rPr>
                <w:rFonts w:ascii="Times New Roman" w:hAnsi="Times New Roman"/>
                <w:sz w:val="28"/>
                <w:szCs w:val="28"/>
              </w:rPr>
              <w:t>тембральной</w:t>
            </w:r>
            <w:proofErr w:type="spellEnd"/>
            <w:r w:rsidRPr="001252CA">
              <w:rPr>
                <w:rFonts w:ascii="Times New Roman" w:hAnsi="Times New Roman"/>
                <w:sz w:val="28"/>
                <w:szCs w:val="28"/>
              </w:rPr>
              <w:t xml:space="preserve"> окраской, резонаторным звучанием и постепенным увеличение певческого диапазона. Отличительные особенности  работы с эстрадной песней</w:t>
            </w:r>
            <w:r w:rsidR="00DB399B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="00747259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674" w:type="dxa"/>
          </w:tcPr>
          <w:p w:rsidR="00807821" w:rsidRDefault="00BA2061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B399B" w:rsidRDefault="00DB399B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61" w:rsidTr="00301B60">
        <w:tc>
          <w:tcPr>
            <w:tcW w:w="9180" w:type="dxa"/>
          </w:tcPr>
          <w:p w:rsidR="00BA2061" w:rsidRDefault="00BA2061" w:rsidP="005E23A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2CA">
              <w:rPr>
                <w:rFonts w:ascii="Times New Roman" w:hAnsi="Times New Roman"/>
                <w:sz w:val="28"/>
                <w:szCs w:val="28"/>
              </w:rPr>
              <w:t>Создание художественного образа в исполняемых произведениях.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674" w:type="dxa"/>
          </w:tcPr>
          <w:p w:rsidR="00BA2061" w:rsidRDefault="00BA2061" w:rsidP="00BA20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BA2061" w:rsidRDefault="00BA2061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061" w:rsidRDefault="00BA2061" w:rsidP="00BA20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61" w:rsidTr="00301B60">
        <w:tc>
          <w:tcPr>
            <w:tcW w:w="9180" w:type="dxa"/>
          </w:tcPr>
          <w:p w:rsidR="00BA2061" w:rsidRPr="001252CA" w:rsidRDefault="00BA2061" w:rsidP="000B76F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43B">
              <w:rPr>
                <w:rFonts w:ascii="Times New Roman" w:hAnsi="Times New Roman"/>
                <w:sz w:val="28"/>
                <w:szCs w:val="28"/>
              </w:rPr>
              <w:t>Единство образа, характера, звука, интонации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74" w:type="dxa"/>
          </w:tcPr>
          <w:p w:rsidR="00BA2061" w:rsidRDefault="00BA2061" w:rsidP="00BA20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BA2061" w:rsidRDefault="00BA2061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61" w:rsidTr="00301B60">
        <w:tc>
          <w:tcPr>
            <w:tcW w:w="9180" w:type="dxa"/>
          </w:tcPr>
          <w:p w:rsidR="00BA2061" w:rsidRPr="001252CA" w:rsidRDefault="00F76316" w:rsidP="00C423B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литературы……………………………………………………………..</w:t>
            </w:r>
          </w:p>
        </w:tc>
        <w:tc>
          <w:tcPr>
            <w:tcW w:w="674" w:type="dxa"/>
          </w:tcPr>
          <w:p w:rsidR="00BA2061" w:rsidRDefault="00F76316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A2061" w:rsidRDefault="00BA2061" w:rsidP="008F0E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44A" w:rsidRPr="00B3344A" w:rsidRDefault="00B3344A" w:rsidP="008F0ED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E11" w:rsidRDefault="00B16E11" w:rsidP="008F0E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F6C" w:rsidRPr="005B54F4" w:rsidRDefault="00DF7F6C" w:rsidP="008F0ED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99132C" w:rsidRDefault="0099132C" w:rsidP="008F0ED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A2061" w:rsidRDefault="00BA2061" w:rsidP="008F0ED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A2061" w:rsidRDefault="00BA2061" w:rsidP="008F0ED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A2061" w:rsidRDefault="00BA2061" w:rsidP="008F0ED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76316" w:rsidRDefault="00F76316" w:rsidP="008F0ED7">
      <w:pPr>
        <w:spacing w:line="276" w:lineRule="auto"/>
        <w:rPr>
          <w:rFonts w:ascii="Times New Roman" w:hAnsi="Times New Roman"/>
          <w:sz w:val="36"/>
          <w:szCs w:val="36"/>
        </w:rPr>
      </w:pPr>
    </w:p>
    <w:p w:rsidR="00F76316" w:rsidRDefault="00F76316" w:rsidP="008F0ED7">
      <w:pPr>
        <w:spacing w:line="276" w:lineRule="auto"/>
        <w:rPr>
          <w:rFonts w:ascii="Times New Roman" w:hAnsi="Times New Roman"/>
          <w:sz w:val="36"/>
          <w:szCs w:val="36"/>
        </w:rPr>
      </w:pPr>
    </w:p>
    <w:p w:rsidR="00F76316" w:rsidRDefault="00F76316" w:rsidP="008F0ED7">
      <w:pPr>
        <w:spacing w:line="276" w:lineRule="auto"/>
        <w:rPr>
          <w:rFonts w:ascii="Times New Roman" w:hAnsi="Times New Roman"/>
          <w:sz w:val="36"/>
          <w:szCs w:val="36"/>
        </w:rPr>
      </w:pPr>
    </w:p>
    <w:p w:rsidR="00F76316" w:rsidRDefault="00F76316" w:rsidP="008F0ED7">
      <w:pPr>
        <w:spacing w:line="276" w:lineRule="auto"/>
        <w:rPr>
          <w:rFonts w:ascii="Times New Roman" w:hAnsi="Times New Roman"/>
          <w:sz w:val="36"/>
          <w:szCs w:val="36"/>
        </w:rPr>
      </w:pPr>
    </w:p>
    <w:p w:rsidR="0099132C" w:rsidRPr="00E46787" w:rsidRDefault="00E46787" w:rsidP="008F0E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4678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9132C" w:rsidRDefault="0099132C" w:rsidP="008F0ED7">
      <w:pPr>
        <w:spacing w:line="276" w:lineRule="auto"/>
        <w:rPr>
          <w:rFonts w:ascii="Times New Roman" w:hAnsi="Times New Roman"/>
          <w:sz w:val="36"/>
          <w:szCs w:val="36"/>
        </w:rPr>
      </w:pPr>
    </w:p>
    <w:p w:rsidR="00040F80" w:rsidRPr="00040F80" w:rsidRDefault="00040F80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к</w:t>
      </w:r>
      <w:r w:rsidRPr="00040F80">
        <w:rPr>
          <w:rFonts w:ascii="Times New Roman" w:hAnsi="Times New Roman" w:cs="Times New Roman"/>
          <w:sz w:val="28"/>
          <w:szCs w:val="28"/>
        </w:rPr>
        <w:t xml:space="preserve"> учебной дисциплин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F80">
        <w:rPr>
          <w:rFonts w:ascii="Times New Roman" w:hAnsi="Times New Roman" w:cs="Times New Roman"/>
          <w:sz w:val="28"/>
          <w:szCs w:val="28"/>
        </w:rPr>
        <w:t xml:space="preserve"> «Сольное пение» является частью программы подготовки специалистов среднего звена в соответствии с ФГОС СПО углубленной подготовки для специальности 8.52.02.04 Актерское искусство.</w:t>
      </w:r>
    </w:p>
    <w:p w:rsidR="00040F80" w:rsidRDefault="00040F80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к </w:t>
      </w:r>
      <w:r w:rsidRPr="00040F80">
        <w:rPr>
          <w:rFonts w:ascii="Times New Roman" w:hAnsi="Times New Roman" w:cs="Times New Roman"/>
          <w:sz w:val="28"/>
          <w:szCs w:val="28"/>
        </w:rPr>
        <w:t xml:space="preserve"> учебной дисциплин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F80">
        <w:rPr>
          <w:rFonts w:ascii="Times New Roman" w:hAnsi="Times New Roman" w:cs="Times New Roman"/>
          <w:sz w:val="28"/>
          <w:szCs w:val="28"/>
        </w:rPr>
        <w:t xml:space="preserve"> «Сольное пение» может быть использована в рамках реализации программ дополнительного профессионального образования, в частности: программ профессиональной переподготовки педагогических работников с целью освоения нового вида профессиональной деятельности: обучение и воспитание детей в процессе реализации образовательных программ начального общего образования при наличии высшего или среднего профессионального (педагогического) образования без предъявления требований к опыту педагогической деятельности.</w:t>
      </w:r>
      <w:proofErr w:type="gramEnd"/>
    </w:p>
    <w:p w:rsidR="00520DA4" w:rsidRDefault="00880E5D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B4">
        <w:rPr>
          <w:rFonts w:ascii="Times New Roman" w:hAnsi="Times New Roman" w:cs="Times New Roman"/>
          <w:sz w:val="28"/>
          <w:szCs w:val="28"/>
        </w:rPr>
        <w:t xml:space="preserve">Использование студентами </w:t>
      </w:r>
      <w:r w:rsidR="00DB399B" w:rsidRPr="006F5AB4">
        <w:rPr>
          <w:rFonts w:ascii="Times New Roman" w:hAnsi="Times New Roman" w:cs="Times New Roman"/>
          <w:sz w:val="28"/>
          <w:szCs w:val="28"/>
        </w:rPr>
        <w:t>материалов методических указаний</w:t>
      </w:r>
      <w:r w:rsidRPr="006F5AB4">
        <w:rPr>
          <w:rFonts w:ascii="Times New Roman" w:hAnsi="Times New Roman" w:cs="Times New Roman"/>
          <w:sz w:val="28"/>
          <w:szCs w:val="28"/>
        </w:rPr>
        <w:t xml:space="preserve"> на практике способствуют развитию</w:t>
      </w:r>
      <w:r w:rsidR="00DB399B" w:rsidRPr="006F5AB4">
        <w:rPr>
          <w:rFonts w:ascii="Times New Roman" w:hAnsi="Times New Roman" w:cs="Times New Roman"/>
          <w:sz w:val="28"/>
          <w:szCs w:val="28"/>
        </w:rPr>
        <w:t xml:space="preserve"> у них</w:t>
      </w:r>
      <w:r w:rsidRPr="006F5AB4">
        <w:rPr>
          <w:rFonts w:ascii="Times New Roman" w:hAnsi="Times New Roman" w:cs="Times New Roman"/>
          <w:sz w:val="28"/>
          <w:szCs w:val="28"/>
        </w:rPr>
        <w:t>:</w:t>
      </w:r>
    </w:p>
    <w:p w:rsidR="00225F23" w:rsidRPr="000B0A03" w:rsidRDefault="00225F23" w:rsidP="008F0ED7">
      <w:pPr>
        <w:spacing w:line="276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0B0A03">
        <w:rPr>
          <w:rFonts w:ascii="Times New Roman" w:hAnsi="Times New Roman"/>
          <w:b/>
          <w:sz w:val="28"/>
          <w:szCs w:val="28"/>
        </w:rPr>
        <w:t>умений:</w:t>
      </w:r>
    </w:p>
    <w:p w:rsidR="00040F80" w:rsidRPr="00040F80" w:rsidRDefault="00040F80" w:rsidP="008F0ED7">
      <w:p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петь сольно, в ансамбле;</w:t>
      </w:r>
    </w:p>
    <w:p w:rsidR="00040F80" w:rsidRPr="00040F80" w:rsidRDefault="00040F80" w:rsidP="008F0ED7">
      <w:p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различными диапазонами певческого голоса;</w:t>
      </w:r>
    </w:p>
    <w:p w:rsidR="00040F80" w:rsidRPr="00040F80" w:rsidRDefault="00040F80" w:rsidP="008F0ED7">
      <w:p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слуховой контроль для управления процессом исполнения;</w:t>
      </w:r>
    </w:p>
    <w:p w:rsidR="00040F80" w:rsidRPr="00040F80" w:rsidRDefault="00040F80" w:rsidP="008F0ED7">
      <w:p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теоретические знания в исполнительской практике;</w:t>
      </w:r>
    </w:p>
    <w:p w:rsidR="00040F80" w:rsidRDefault="00040F80" w:rsidP="008F0ED7">
      <w:p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навыки актерского мастерства в работе над сольными и ансамблевыми произведениями, в концертных выступлениях.</w:t>
      </w:r>
    </w:p>
    <w:p w:rsidR="00225F23" w:rsidRPr="000B0A03" w:rsidRDefault="00046C51" w:rsidP="008F0ED7">
      <w:pPr>
        <w:spacing w:line="276" w:lineRule="auto"/>
        <w:ind w:right="113"/>
        <w:jc w:val="both"/>
        <w:rPr>
          <w:rFonts w:ascii="Times New Roman" w:hAnsi="Times New Roman"/>
          <w:b/>
          <w:sz w:val="28"/>
          <w:szCs w:val="28"/>
        </w:rPr>
      </w:pPr>
      <w:r w:rsidRPr="000B0A03">
        <w:rPr>
          <w:rFonts w:ascii="Times New Roman" w:hAnsi="Times New Roman"/>
          <w:b/>
          <w:sz w:val="28"/>
          <w:szCs w:val="28"/>
        </w:rPr>
        <w:t>знаний</w:t>
      </w:r>
      <w:r w:rsidR="00225F23" w:rsidRPr="000B0A03">
        <w:rPr>
          <w:rFonts w:ascii="Times New Roman" w:hAnsi="Times New Roman"/>
          <w:b/>
          <w:sz w:val="28"/>
          <w:szCs w:val="28"/>
        </w:rPr>
        <w:t>: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040F80">
        <w:rPr>
          <w:rFonts w:ascii="Times New Roman" w:hAnsi="Times New Roman"/>
          <w:sz w:val="28"/>
          <w:szCs w:val="28"/>
        </w:rPr>
        <w:t>- художественно-исполнительские возможности голосов;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040F80">
        <w:rPr>
          <w:rFonts w:ascii="Times New Roman" w:hAnsi="Times New Roman"/>
          <w:sz w:val="28"/>
          <w:szCs w:val="28"/>
        </w:rPr>
        <w:t xml:space="preserve">- особенности развития и постановки голоса, основы </w:t>
      </w:r>
      <w:proofErr w:type="spellStart"/>
      <w:r w:rsidRPr="00040F80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040F80">
        <w:rPr>
          <w:rFonts w:ascii="Times New Roman" w:hAnsi="Times New Roman"/>
          <w:sz w:val="28"/>
          <w:szCs w:val="28"/>
        </w:rPr>
        <w:t>, технику дыхания;</w:t>
      </w:r>
    </w:p>
    <w:p w:rsid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040F80">
        <w:rPr>
          <w:rFonts w:ascii="Times New Roman" w:hAnsi="Times New Roman"/>
          <w:sz w:val="28"/>
          <w:szCs w:val="28"/>
        </w:rPr>
        <w:t>- профессиональную терминологию.</w:t>
      </w:r>
    </w:p>
    <w:p w:rsidR="00046C51" w:rsidRDefault="000100F6" w:rsidP="008F0ED7">
      <w:pPr>
        <w:pStyle w:val="a5"/>
        <w:spacing w:after="0"/>
        <w:ind w:left="0" w:right="113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Формированию </w:t>
      </w:r>
      <w:r w:rsidR="00046C51" w:rsidRPr="00046C51">
        <w:rPr>
          <w:rFonts w:ascii="Times New Roman" w:hAnsi="Times New Roman"/>
          <w:b/>
          <w:sz w:val="28"/>
          <w:szCs w:val="28"/>
        </w:rPr>
        <w:t xml:space="preserve"> общих </w:t>
      </w:r>
      <w:r w:rsidR="00880E5D" w:rsidRPr="00046C51">
        <w:rPr>
          <w:rFonts w:ascii="Times New Roman" w:hAnsi="Times New Roman"/>
          <w:b/>
          <w:sz w:val="28"/>
          <w:szCs w:val="28"/>
        </w:rPr>
        <w:t>компетенций:</w:t>
      </w:r>
      <w:r w:rsidR="00046C51" w:rsidRPr="00046C51">
        <w:rPr>
          <w:rFonts w:ascii="Times New Roman" w:hAnsi="Times New Roman"/>
          <w:b/>
          <w:sz w:val="28"/>
          <w:szCs w:val="28"/>
        </w:rPr>
        <w:t xml:space="preserve"> 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3. Решать проблемы, оценивать риски и принимать решения в нестандартных ситуациях.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6. Работать в коллективе, обеспечивать его сплочение, эффективно общаться с коллегами, руководством.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40F80" w:rsidRP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40F80" w:rsidRDefault="00040F80" w:rsidP="008F0ED7">
      <w:pPr>
        <w:pStyle w:val="a5"/>
        <w:spacing w:after="0"/>
        <w:ind w:left="0" w:right="113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0F80">
        <w:rPr>
          <w:rFonts w:ascii="Times New Roman" w:eastAsiaTheme="minorHAnsi" w:hAnsi="Times New Roman" w:cstheme="minorBidi"/>
          <w:sz w:val="28"/>
          <w:szCs w:val="28"/>
          <w:lang w:eastAsia="en-US"/>
        </w:rPr>
        <w:t>ОК 9. Ориентироваться в условиях частой смены технологий в профессиональной деятельности.</w:t>
      </w:r>
    </w:p>
    <w:p w:rsidR="00880E5D" w:rsidRDefault="00880E5D" w:rsidP="008F0ED7">
      <w:pPr>
        <w:pStyle w:val="a5"/>
        <w:spacing w:after="0"/>
        <w:ind w:left="0" w:right="113" w:firstLine="284"/>
        <w:jc w:val="both"/>
        <w:rPr>
          <w:rFonts w:ascii="Times New Roman" w:hAnsi="Times New Roman"/>
          <w:b/>
          <w:sz w:val="28"/>
          <w:szCs w:val="28"/>
        </w:rPr>
      </w:pPr>
      <w:r w:rsidRPr="00046C51">
        <w:rPr>
          <w:rFonts w:ascii="Times New Roman" w:hAnsi="Times New Roman"/>
          <w:b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b/>
          <w:sz w:val="28"/>
          <w:szCs w:val="28"/>
        </w:rPr>
        <w:t>компетенций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1.1. Применять профессиональные методы работы с драматургическим и литературным материалом.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1.2. Использовать в профессиональной деятельности выразительные средства различных видов сценических искусств, соответствующие видам деятельности.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1.3. Работать в творческом коллективе с другими исполнителями, режиссером, художником, балетмейстером, концертмейстером в рамках единого художественного замысла.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1.4. Создавать художественный образ актерскими средствами, соответствующими видам деятельности.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1.5. Самостоятельно работать над ролью на основе режиссерского замысла.</w:t>
      </w:r>
    </w:p>
    <w:p w:rsidR="00466324" w:rsidRP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1.6. Общаться со зрительской аудиторией в условиях сценического представления.</w:t>
      </w:r>
    </w:p>
    <w:p w:rsidR="000100F6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324">
        <w:rPr>
          <w:rFonts w:ascii="Times New Roman" w:hAnsi="Times New Roman"/>
          <w:sz w:val="28"/>
          <w:szCs w:val="28"/>
        </w:rPr>
        <w:t>ПК 1.9. Использовать театроведческую и искусствоведческую литературу в своей профессиональной деятельности.</w:t>
      </w:r>
    </w:p>
    <w:p w:rsidR="00466324" w:rsidRDefault="00466324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D7" w:rsidRDefault="008F0ED7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D7" w:rsidRDefault="008F0ED7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D7" w:rsidRDefault="008F0ED7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D7" w:rsidRDefault="008F0ED7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D7" w:rsidRDefault="008F0ED7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5D" w:rsidRDefault="00466324" w:rsidP="008F0ED7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24">
        <w:rPr>
          <w:rFonts w:ascii="Times New Roman" w:hAnsi="Times New Roman" w:cs="Times New Roman"/>
          <w:b/>
          <w:sz w:val="28"/>
          <w:szCs w:val="28"/>
        </w:rPr>
        <w:lastRenderedPageBreak/>
        <w:t>РАБОТА НАД ИНСТРУКТИВНЫМ МАТЕРИАЛОМ И ОСНОВАМИ ВОКАЛЬНОЙ ТЕХНИКИ</w:t>
      </w:r>
    </w:p>
    <w:p w:rsidR="00466324" w:rsidRPr="004B08B3" w:rsidRDefault="00466324" w:rsidP="008F0ED7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0F6B" w:rsidRPr="00420F6B" w:rsidRDefault="004B08B3" w:rsidP="00420F6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Инструктивный материал – это содержащий в себе руководящие указания, правила, инструкции материал. В интересующем нас контексте – источник, сведения, служащие основой для изучения и развития технического мастерства музыканта, исполнителя, певца.</w:t>
      </w:r>
      <w:r w:rsidR="00420F6B">
        <w:rPr>
          <w:rFonts w:ascii="Times New Roman" w:hAnsi="Times New Roman" w:cs="Times New Roman"/>
          <w:sz w:val="28"/>
          <w:szCs w:val="28"/>
        </w:rPr>
        <w:t xml:space="preserve"> Важнейшую роль в подготовке певца занимает работа над правильным вокальным дыханием. </w:t>
      </w:r>
      <w:r w:rsidR="00420F6B" w:rsidRPr="00420F6B">
        <w:rPr>
          <w:rFonts w:ascii="Times New Roman" w:hAnsi="Times New Roman" w:cs="Times New Roman"/>
          <w:sz w:val="28"/>
          <w:szCs w:val="28"/>
          <w:lang w:eastAsia="ru-RU"/>
        </w:rPr>
        <w:t>Наш голос - это духовой инструмент, поэтому чтобы заставить его звучать, мы должны дышать.</w:t>
      </w:r>
      <w:r w:rsidR="00420F6B">
        <w:rPr>
          <w:rFonts w:ascii="Times New Roman" w:hAnsi="Times New Roman" w:cs="Times New Roman"/>
          <w:sz w:val="28"/>
          <w:szCs w:val="28"/>
          <w:lang w:eastAsia="ru-RU"/>
        </w:rPr>
        <w:t xml:space="preserve"> Для освоения правильного вокального дыхания</w:t>
      </w:r>
      <w:r w:rsidR="001A4A1D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студентам предлагается выполни</w:t>
      </w:r>
      <w:r w:rsidR="00420F6B">
        <w:rPr>
          <w:rFonts w:ascii="Times New Roman" w:hAnsi="Times New Roman" w:cs="Times New Roman"/>
          <w:sz w:val="28"/>
          <w:szCs w:val="28"/>
          <w:lang w:eastAsia="ru-RU"/>
        </w:rPr>
        <w:t xml:space="preserve">ть ряд </w:t>
      </w:r>
      <w:r w:rsidR="001A4A1D">
        <w:rPr>
          <w:rFonts w:ascii="Times New Roman" w:hAnsi="Times New Roman" w:cs="Times New Roman"/>
          <w:sz w:val="28"/>
          <w:szCs w:val="28"/>
          <w:lang w:eastAsia="ru-RU"/>
        </w:rPr>
        <w:t>рекомендаций и упражнений</w:t>
      </w:r>
      <w:r w:rsidR="00420F6B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представленных ниже.</w:t>
      </w:r>
      <w:r w:rsidR="00420F6B" w:rsidRPr="00420F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08B3" w:rsidRPr="004B08B3" w:rsidRDefault="004B08B3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324" w:rsidRDefault="00156E64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466324" w:rsidRPr="0046632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пражнений  на бесшумный вдох</w:t>
      </w:r>
      <w:r w:rsidR="009C2AF5">
        <w:rPr>
          <w:rFonts w:ascii="Times New Roman" w:hAnsi="Times New Roman" w:cs="Times New Roman"/>
          <w:sz w:val="28"/>
          <w:szCs w:val="28"/>
        </w:rPr>
        <w:t>.</w:t>
      </w:r>
    </w:p>
    <w:p w:rsidR="009C2AF5" w:rsidRPr="00466324" w:rsidRDefault="009C2AF5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7C8" w:rsidRDefault="00B137C8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7C8">
        <w:rPr>
          <w:rFonts w:ascii="Times New Roman" w:hAnsi="Times New Roman" w:cs="Times New Roman"/>
          <w:sz w:val="28"/>
          <w:szCs w:val="28"/>
        </w:rPr>
        <w:t>Прежде всего, надо научить брать вдо</w:t>
      </w:r>
      <w:r>
        <w:rPr>
          <w:rFonts w:ascii="Times New Roman" w:hAnsi="Times New Roman" w:cs="Times New Roman"/>
          <w:sz w:val="28"/>
          <w:szCs w:val="28"/>
        </w:rPr>
        <w:t>х. Начинать с глубокого, равно</w:t>
      </w:r>
      <w:r w:rsidRPr="00B137C8">
        <w:rPr>
          <w:rFonts w:ascii="Times New Roman" w:hAnsi="Times New Roman" w:cs="Times New Roman"/>
          <w:sz w:val="28"/>
          <w:szCs w:val="28"/>
        </w:rPr>
        <w:t>мерного и спокойного вдоха, расширяющ</w:t>
      </w:r>
      <w:r>
        <w:rPr>
          <w:rFonts w:ascii="Times New Roman" w:hAnsi="Times New Roman" w:cs="Times New Roman"/>
          <w:sz w:val="28"/>
          <w:szCs w:val="28"/>
        </w:rPr>
        <w:t>его низ грудной клетки. Вдох бе</w:t>
      </w:r>
      <w:r w:rsidRPr="00B137C8">
        <w:rPr>
          <w:rFonts w:ascii="Times New Roman" w:hAnsi="Times New Roman" w:cs="Times New Roman"/>
          <w:sz w:val="28"/>
          <w:szCs w:val="28"/>
        </w:rPr>
        <w:t>рется носом, бесшумно (шумный вдох свиде</w:t>
      </w:r>
      <w:r>
        <w:rPr>
          <w:rFonts w:ascii="Times New Roman" w:hAnsi="Times New Roman" w:cs="Times New Roman"/>
          <w:sz w:val="28"/>
          <w:szCs w:val="28"/>
        </w:rPr>
        <w:t>тельствует о зажатости). В пер</w:t>
      </w:r>
      <w:r w:rsidRPr="00B137C8">
        <w:rPr>
          <w:rFonts w:ascii="Times New Roman" w:hAnsi="Times New Roman" w:cs="Times New Roman"/>
          <w:sz w:val="28"/>
          <w:szCs w:val="28"/>
        </w:rPr>
        <w:t xml:space="preserve">вых упражнениях вдох должен быть полным, в последующих </w:t>
      </w:r>
      <w:proofErr w:type="gramStart"/>
      <w:r w:rsidRPr="00B137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7C8">
        <w:rPr>
          <w:rFonts w:ascii="Times New Roman" w:hAnsi="Times New Roman" w:cs="Times New Roman"/>
          <w:sz w:val="28"/>
          <w:szCs w:val="28"/>
        </w:rPr>
        <w:t>выполняемых на звуке) – берется экономно и разной полн</w:t>
      </w:r>
      <w:r>
        <w:rPr>
          <w:rFonts w:ascii="Times New Roman" w:hAnsi="Times New Roman" w:cs="Times New Roman"/>
          <w:sz w:val="28"/>
          <w:szCs w:val="28"/>
        </w:rPr>
        <w:t>оты в зависимости от длительно</w:t>
      </w:r>
      <w:r w:rsidRPr="00B137C8">
        <w:rPr>
          <w:rFonts w:ascii="Times New Roman" w:hAnsi="Times New Roman" w:cs="Times New Roman"/>
          <w:sz w:val="28"/>
          <w:szCs w:val="28"/>
        </w:rPr>
        <w:t>сти звука, музыкальной фразы и её динамики. Вд</w:t>
      </w:r>
      <w:r>
        <w:rPr>
          <w:rFonts w:ascii="Times New Roman" w:hAnsi="Times New Roman" w:cs="Times New Roman"/>
          <w:sz w:val="28"/>
          <w:szCs w:val="28"/>
        </w:rPr>
        <w:t>ох наполняет легкие возду</w:t>
      </w:r>
      <w:r w:rsidRPr="00B137C8">
        <w:rPr>
          <w:rFonts w:ascii="Times New Roman" w:hAnsi="Times New Roman" w:cs="Times New Roman"/>
          <w:sz w:val="28"/>
          <w:szCs w:val="28"/>
        </w:rPr>
        <w:t>хом. Задержка способствует активизации го</w:t>
      </w:r>
      <w:r>
        <w:rPr>
          <w:rFonts w:ascii="Times New Roman" w:hAnsi="Times New Roman" w:cs="Times New Roman"/>
          <w:sz w:val="28"/>
          <w:szCs w:val="28"/>
        </w:rPr>
        <w:t>лосового и дыхательного аппара</w:t>
      </w:r>
      <w:r w:rsidRPr="00B137C8">
        <w:rPr>
          <w:rFonts w:ascii="Times New Roman" w:hAnsi="Times New Roman" w:cs="Times New Roman"/>
          <w:sz w:val="28"/>
          <w:szCs w:val="28"/>
        </w:rPr>
        <w:t xml:space="preserve">тов в фонации. Желательно сразу уяснить разницу в характере вдоха, его задержки и выдоха при разных типах атак звука. Для наиболее полного вдоха помогает представление ощущения аромата цветов </w:t>
      </w:r>
      <w:r w:rsidR="00E22F2E" w:rsidRPr="00B137C8">
        <w:rPr>
          <w:rFonts w:ascii="Times New Roman" w:hAnsi="Times New Roman" w:cs="Times New Roman"/>
          <w:sz w:val="28"/>
          <w:szCs w:val="28"/>
        </w:rPr>
        <w:t>(</w:t>
      </w:r>
      <w:r w:rsidRPr="00B137C8">
        <w:rPr>
          <w:rFonts w:ascii="Times New Roman" w:hAnsi="Times New Roman" w:cs="Times New Roman"/>
          <w:sz w:val="28"/>
          <w:szCs w:val="28"/>
        </w:rPr>
        <w:t xml:space="preserve">при вдыхании приятных запахов дыхательные органы работают в полную силу, как бы с удовольствием). После тренировки вдоха можно переходить к освоению медленного и постепенного выдоха, при этом важно </w:t>
      </w:r>
      <w:proofErr w:type="gramStart"/>
      <w:r w:rsidRPr="00B137C8">
        <w:rPr>
          <w:rFonts w:ascii="Times New Roman" w:hAnsi="Times New Roman" w:cs="Times New Roman"/>
          <w:sz w:val="28"/>
          <w:szCs w:val="28"/>
        </w:rPr>
        <w:t>тренироваться не доводить</w:t>
      </w:r>
      <w:proofErr w:type="gramEnd"/>
      <w:r w:rsidRPr="00B137C8">
        <w:rPr>
          <w:rFonts w:ascii="Times New Roman" w:hAnsi="Times New Roman" w:cs="Times New Roman"/>
          <w:sz w:val="28"/>
          <w:szCs w:val="28"/>
        </w:rPr>
        <w:t xml:space="preserve"> воздух до </w:t>
      </w:r>
      <w:proofErr w:type="spellStart"/>
      <w:r w:rsidRPr="00B137C8">
        <w:rPr>
          <w:rFonts w:ascii="Times New Roman" w:hAnsi="Times New Roman" w:cs="Times New Roman"/>
          <w:sz w:val="28"/>
          <w:szCs w:val="28"/>
        </w:rPr>
        <w:t>иссякания</w:t>
      </w:r>
      <w:proofErr w:type="spellEnd"/>
      <w:r w:rsidRPr="00B137C8">
        <w:rPr>
          <w:rFonts w:ascii="Times New Roman" w:hAnsi="Times New Roman" w:cs="Times New Roman"/>
          <w:sz w:val="28"/>
          <w:szCs w:val="28"/>
        </w:rPr>
        <w:t xml:space="preserve"> и его остаток активно выдыхать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иссякание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в конце музы</w:t>
      </w:r>
      <w:r w:rsidRPr="00B137C8">
        <w:rPr>
          <w:rFonts w:ascii="Times New Roman" w:hAnsi="Times New Roman" w:cs="Times New Roman"/>
          <w:sz w:val="28"/>
          <w:szCs w:val="28"/>
        </w:rPr>
        <w:t>кальной фразы повлечет за</w:t>
      </w:r>
      <w:r>
        <w:rPr>
          <w:rFonts w:ascii="Times New Roman" w:hAnsi="Times New Roman" w:cs="Times New Roman"/>
          <w:sz w:val="28"/>
          <w:szCs w:val="28"/>
        </w:rPr>
        <w:t xml:space="preserve"> собой понижение интонации). </w:t>
      </w:r>
      <w:r w:rsidRPr="00B137C8">
        <w:rPr>
          <w:rFonts w:ascii="Times New Roman" w:hAnsi="Times New Roman" w:cs="Times New Roman"/>
          <w:sz w:val="28"/>
          <w:szCs w:val="28"/>
        </w:rPr>
        <w:t xml:space="preserve">Самым удобным для обучения считается </w:t>
      </w:r>
      <w:proofErr w:type="spellStart"/>
      <w:proofErr w:type="gramStart"/>
      <w:r w:rsidRPr="00B137C8">
        <w:rPr>
          <w:rFonts w:ascii="Times New Roman" w:hAnsi="Times New Roman" w:cs="Times New Roman"/>
          <w:sz w:val="28"/>
          <w:szCs w:val="28"/>
        </w:rPr>
        <w:t>грудо</w:t>
      </w:r>
      <w:proofErr w:type="spellEnd"/>
      <w:r w:rsidRPr="00B137C8">
        <w:rPr>
          <w:rFonts w:ascii="Times New Roman" w:hAnsi="Times New Roman" w:cs="Times New Roman"/>
          <w:sz w:val="28"/>
          <w:szCs w:val="28"/>
        </w:rPr>
        <w:t>-брюшное</w:t>
      </w:r>
      <w:proofErr w:type="gramEnd"/>
      <w:r w:rsidRPr="00B137C8">
        <w:rPr>
          <w:rFonts w:ascii="Times New Roman" w:hAnsi="Times New Roman" w:cs="Times New Roman"/>
          <w:sz w:val="28"/>
          <w:szCs w:val="28"/>
        </w:rPr>
        <w:t xml:space="preserve"> дыхание. Плечи не должны подниматься! В первую очередь необходимо обратить внимание на работу мышц дыхательного аппарата. </w:t>
      </w:r>
      <w:r w:rsidR="00E22F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ужно применять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r w:rsidRPr="00B137C8">
        <w:rPr>
          <w:rFonts w:ascii="Times New Roman" w:hAnsi="Times New Roman" w:cs="Times New Roman"/>
          <w:sz w:val="28"/>
          <w:szCs w:val="28"/>
        </w:rPr>
        <w:t>звуковые</w:t>
      </w:r>
      <w:proofErr w:type="spellEnd"/>
      <w:r w:rsidRPr="00B137C8">
        <w:rPr>
          <w:rFonts w:ascii="Times New Roman" w:hAnsi="Times New Roman" w:cs="Times New Roman"/>
          <w:sz w:val="28"/>
          <w:szCs w:val="28"/>
        </w:rPr>
        <w:t xml:space="preserve"> упражнения, которые развивают дыхательную мускулатуру. </w:t>
      </w:r>
      <w:proofErr w:type="spellStart"/>
      <w:r w:rsidRPr="00B137C8">
        <w:rPr>
          <w:rFonts w:ascii="Times New Roman" w:hAnsi="Times New Roman" w:cs="Times New Roman"/>
          <w:sz w:val="28"/>
          <w:szCs w:val="28"/>
        </w:rPr>
        <w:t>Беззвуковые</w:t>
      </w:r>
      <w:proofErr w:type="spellEnd"/>
      <w:r w:rsidRPr="00B137C8">
        <w:rPr>
          <w:rFonts w:ascii="Times New Roman" w:hAnsi="Times New Roman" w:cs="Times New Roman"/>
          <w:sz w:val="28"/>
          <w:szCs w:val="28"/>
        </w:rPr>
        <w:t xml:space="preserve"> упражнения приносят по</w:t>
      </w:r>
      <w:r>
        <w:rPr>
          <w:rFonts w:ascii="Times New Roman" w:hAnsi="Times New Roman" w:cs="Times New Roman"/>
          <w:sz w:val="28"/>
          <w:szCs w:val="28"/>
        </w:rPr>
        <w:t>льзу при условии, если не яв</w:t>
      </w:r>
      <w:r w:rsidRPr="00B137C8">
        <w:rPr>
          <w:rFonts w:ascii="Times New Roman" w:hAnsi="Times New Roman" w:cs="Times New Roman"/>
          <w:sz w:val="28"/>
          <w:szCs w:val="28"/>
        </w:rPr>
        <w:t>ляются самоцелью, а применяются, как физическая зарядка перед пением. Они придают мышцам упругость и выносливость, а также помогают осознать организацию процесса вдоха и выдоха, не отвлекаясь на формирование звука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37C8">
        <w:rPr>
          <w:rFonts w:ascii="Times New Roman" w:hAnsi="Times New Roman" w:cs="Times New Roman"/>
          <w:sz w:val="28"/>
          <w:szCs w:val="28"/>
        </w:rPr>
        <w:t xml:space="preserve"> Давайте начнем учиться с помощью простых дыхательных упражнений, которые разовьют</w:t>
      </w:r>
      <w:r>
        <w:rPr>
          <w:rFonts w:ascii="Times New Roman" w:hAnsi="Times New Roman" w:cs="Times New Roman"/>
          <w:sz w:val="28"/>
          <w:szCs w:val="28"/>
        </w:rPr>
        <w:t xml:space="preserve"> и укрепят дыхательный аппарат. </w:t>
      </w:r>
      <w:r w:rsidR="001B2773">
        <w:rPr>
          <w:rFonts w:ascii="Times New Roman" w:hAnsi="Times New Roman" w:cs="Times New Roman"/>
          <w:sz w:val="28"/>
          <w:szCs w:val="28"/>
        </w:rPr>
        <w:t xml:space="preserve">Правильное дыхание является основой вокального </w:t>
      </w:r>
      <w:r w:rsidR="001B2773">
        <w:rPr>
          <w:rFonts w:ascii="Times New Roman" w:hAnsi="Times New Roman" w:cs="Times New Roman"/>
          <w:sz w:val="28"/>
          <w:szCs w:val="28"/>
        </w:rPr>
        <w:lastRenderedPageBreak/>
        <w:t>искусства. Для выработки правильного дыхания предлагается выполнять ряд упражнений на бесшумный вдох.</w:t>
      </w:r>
    </w:p>
    <w:p w:rsidR="00B137C8" w:rsidRDefault="001B2773" w:rsidP="001B2773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№1.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 Положите руки на ребра (на бока, </w:t>
      </w:r>
      <w:r w:rsidR="00B137C8">
        <w:rPr>
          <w:rFonts w:ascii="Times New Roman" w:hAnsi="Times New Roman" w:cs="Times New Roman"/>
          <w:sz w:val="28"/>
          <w:szCs w:val="28"/>
        </w:rPr>
        <w:t>пальцами к центру груди) и глу</w:t>
      </w:r>
      <w:r w:rsidR="00B137C8" w:rsidRPr="00B137C8">
        <w:rPr>
          <w:rFonts w:ascii="Times New Roman" w:hAnsi="Times New Roman" w:cs="Times New Roman"/>
          <w:sz w:val="28"/>
          <w:szCs w:val="28"/>
        </w:rPr>
        <w:t>боко вдохните. Не поднимайте плечи. Ваши руки ощутят, как расходятся ребра под напором воздуха. Это означает, ч</w:t>
      </w:r>
      <w:r w:rsidR="00B137C8">
        <w:rPr>
          <w:rFonts w:ascii="Times New Roman" w:hAnsi="Times New Roman" w:cs="Times New Roman"/>
          <w:sz w:val="28"/>
          <w:szCs w:val="28"/>
        </w:rPr>
        <w:t xml:space="preserve">то вы взяли достаточный объем 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 воздуха. Сбросьте дыхание, выдохните. Руки должны ощутить, как опали ребра.</w:t>
      </w:r>
    </w:p>
    <w:p w:rsidR="009C2AF5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Упражнение №2. </w:t>
      </w:r>
      <w:r w:rsidR="00B137C8" w:rsidRPr="00B137C8">
        <w:rPr>
          <w:rFonts w:ascii="Times New Roman" w:hAnsi="Times New Roman" w:cs="Times New Roman"/>
          <w:sz w:val="28"/>
          <w:szCs w:val="28"/>
        </w:rPr>
        <w:t>Сначала проведите языком около корней верхних передних зубов. От зубов назад идет твердое нёбо. Ощутите эту зону: корни передних резцов, твердое нёбо. А теперь на вдохе (контроли</w:t>
      </w:r>
      <w:r w:rsidR="00B137C8">
        <w:rPr>
          <w:rFonts w:ascii="Times New Roman" w:hAnsi="Times New Roman" w:cs="Times New Roman"/>
          <w:sz w:val="28"/>
          <w:szCs w:val="28"/>
        </w:rPr>
        <w:t>руем руками ребра) ощущаем объ</w:t>
      </w:r>
      <w:r w:rsidR="00B137C8" w:rsidRPr="00B137C8">
        <w:rPr>
          <w:rFonts w:ascii="Times New Roman" w:hAnsi="Times New Roman" w:cs="Times New Roman"/>
          <w:sz w:val="28"/>
          <w:szCs w:val="28"/>
        </w:rPr>
        <w:t>ем входящего воздуха, а на выдохе считаем четким, громким голосом (1, 2, 3, 4...), стараясь при этом почувствовать ту зо</w:t>
      </w:r>
      <w:r w:rsidR="00B137C8">
        <w:rPr>
          <w:rFonts w:ascii="Times New Roman" w:hAnsi="Times New Roman" w:cs="Times New Roman"/>
          <w:sz w:val="28"/>
          <w:szCs w:val="28"/>
        </w:rPr>
        <w:t>ну у корней резцов, которую тро</w:t>
      </w:r>
      <w:r w:rsidR="00B137C8" w:rsidRPr="00B137C8">
        <w:rPr>
          <w:rFonts w:ascii="Times New Roman" w:hAnsi="Times New Roman" w:cs="Times New Roman"/>
          <w:sz w:val="28"/>
          <w:szCs w:val="28"/>
        </w:rPr>
        <w:t>гали языком. В эту зону мы направляем поток выдоха, и там звучит наше слово, причем ваше воображение должно помочь. Представьте себе, что твердое нёбо очень «высокое», куполом, как крыша зонта или парашюта. Такая речь на контролируемом выдохе</w:t>
      </w:r>
      <w:r w:rsidR="00B137C8">
        <w:rPr>
          <w:rFonts w:ascii="Times New Roman" w:hAnsi="Times New Roman" w:cs="Times New Roman"/>
          <w:sz w:val="28"/>
          <w:szCs w:val="28"/>
        </w:rPr>
        <w:t xml:space="preserve"> (и вдохе) и называется постав</w:t>
      </w:r>
      <w:r w:rsidR="00B137C8" w:rsidRPr="00B137C8">
        <w:rPr>
          <w:rFonts w:ascii="Times New Roman" w:hAnsi="Times New Roman" w:cs="Times New Roman"/>
          <w:sz w:val="28"/>
          <w:szCs w:val="28"/>
        </w:rPr>
        <w:t>ленной. Следите, как по мере расходования воздуха плавно, а не толчками опускаются ребра. Это плавно выходит возду</w:t>
      </w:r>
      <w:r w:rsidR="009C2AF5">
        <w:rPr>
          <w:rFonts w:ascii="Times New Roman" w:hAnsi="Times New Roman" w:cs="Times New Roman"/>
          <w:sz w:val="28"/>
          <w:szCs w:val="28"/>
        </w:rPr>
        <w:t>х из легких, расходуясь на про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изношение звуков, слов. </w:t>
      </w:r>
    </w:p>
    <w:p w:rsidR="009C2AF5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№3. </w:t>
      </w:r>
      <w:r w:rsidR="00B137C8" w:rsidRPr="00B137C8">
        <w:rPr>
          <w:rFonts w:ascii="Times New Roman" w:hAnsi="Times New Roman" w:cs="Times New Roman"/>
          <w:sz w:val="28"/>
          <w:szCs w:val="28"/>
        </w:rPr>
        <w:t>Глубокий вдох, на выдохе, на удобной тесситуре протянуть, звук «М». Губы должны быть слегка сомкнуты, н</w:t>
      </w:r>
      <w:r w:rsidR="009C2AF5">
        <w:rPr>
          <w:rFonts w:ascii="Times New Roman" w:hAnsi="Times New Roman" w:cs="Times New Roman"/>
          <w:sz w:val="28"/>
          <w:szCs w:val="28"/>
        </w:rPr>
        <w:t>е сжаты. Руки следят за дыхани</w:t>
      </w:r>
      <w:r w:rsidR="00B137C8" w:rsidRPr="00B137C8">
        <w:rPr>
          <w:rFonts w:ascii="Times New Roman" w:hAnsi="Times New Roman" w:cs="Times New Roman"/>
          <w:sz w:val="28"/>
          <w:szCs w:val="28"/>
        </w:rPr>
        <w:t>ем. Звук должен наполнить всю грудь и голо</w:t>
      </w:r>
      <w:r w:rsidR="009C2AF5">
        <w:rPr>
          <w:rFonts w:ascii="Times New Roman" w:hAnsi="Times New Roman" w:cs="Times New Roman"/>
          <w:sz w:val="28"/>
          <w:szCs w:val="28"/>
        </w:rPr>
        <w:t>ву, то есть «заполнить вас» сво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им объемом. Горло широкое, соединяет два резонатора: голову и грудь. Звук протяжный. Затем звук «М», можно заменить звуки «Н», «В», «З». </w:t>
      </w:r>
    </w:p>
    <w:p w:rsidR="009C2AF5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№4. </w:t>
      </w:r>
      <w:r w:rsidR="00B137C8" w:rsidRPr="00B137C8">
        <w:rPr>
          <w:rFonts w:ascii="Times New Roman" w:hAnsi="Times New Roman" w:cs="Times New Roman"/>
          <w:sz w:val="28"/>
          <w:szCs w:val="28"/>
        </w:rPr>
        <w:t>«Свечка»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 </w:t>
      </w:r>
      <w:r w:rsidRPr="00B137C8">
        <w:rPr>
          <w:rFonts w:ascii="Times New Roman" w:hAnsi="Times New Roman" w:cs="Times New Roman"/>
          <w:sz w:val="28"/>
          <w:szCs w:val="28"/>
        </w:rPr>
        <w:t>П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оложите руки на ребра. Вдохните и начинайте дуть на «свечку». Обратите внимание, как воздух из легких выходит постепенно и плавно, ребра не опадают мгновенно, а постепенно по мере выдувания. Такой же выдох должен быть и при пении. Это упражнение дает очень хорошее представление о дыхательном процессе в </w:t>
      </w:r>
      <w:r w:rsidR="009C2AF5">
        <w:rPr>
          <w:rFonts w:ascii="Times New Roman" w:hAnsi="Times New Roman" w:cs="Times New Roman"/>
          <w:sz w:val="28"/>
          <w:szCs w:val="28"/>
        </w:rPr>
        <w:t>пении, координации всех процес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сов. Важный момент, когда вы начинаете дуть на «свечку», то между вдохом и выдохом должна быть крошечная пауза (перестройка с вдоха на выдох). </w:t>
      </w:r>
    </w:p>
    <w:p w:rsidR="00B137C8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№5. </w:t>
      </w:r>
      <w:r w:rsidR="00B137C8" w:rsidRPr="00B137C8">
        <w:rPr>
          <w:rFonts w:ascii="Times New Roman" w:hAnsi="Times New Roman" w:cs="Times New Roman"/>
          <w:sz w:val="28"/>
          <w:szCs w:val="28"/>
        </w:rPr>
        <w:t>Мягко, по сигналу преподавател</w:t>
      </w:r>
      <w:r w:rsidR="009C2AF5">
        <w:rPr>
          <w:rFonts w:ascii="Times New Roman" w:hAnsi="Times New Roman" w:cs="Times New Roman"/>
          <w:sz w:val="28"/>
          <w:szCs w:val="28"/>
        </w:rPr>
        <w:t>я, взяв глубокое дыхание «в жи</w:t>
      </w:r>
      <w:r w:rsidR="00B137C8" w:rsidRPr="00B137C8">
        <w:rPr>
          <w:rFonts w:ascii="Times New Roman" w:hAnsi="Times New Roman" w:cs="Times New Roman"/>
          <w:sz w:val="28"/>
          <w:szCs w:val="28"/>
        </w:rPr>
        <w:t>вот», вокалист равномерно, медленно и б</w:t>
      </w:r>
      <w:r w:rsidR="009C2AF5">
        <w:rPr>
          <w:rFonts w:ascii="Times New Roman" w:hAnsi="Times New Roman" w:cs="Times New Roman"/>
          <w:sz w:val="28"/>
          <w:szCs w:val="28"/>
        </w:rPr>
        <w:t>еззвучно выдыхает воздух, много</w:t>
      </w:r>
      <w:r w:rsidR="00B137C8" w:rsidRPr="00B137C8">
        <w:rPr>
          <w:rFonts w:ascii="Times New Roman" w:hAnsi="Times New Roman" w:cs="Times New Roman"/>
          <w:sz w:val="28"/>
          <w:szCs w:val="28"/>
        </w:rPr>
        <w:t>кратно произнося согласную «ф». При этом воздушная волна как бы мягко бьёт в переднюю стенку живота. Все внимание вокалиста сосредотачивается на глубине дыхания, работе брюшного пре</w:t>
      </w:r>
      <w:r w:rsidR="009C2AF5">
        <w:rPr>
          <w:rFonts w:ascii="Times New Roman" w:hAnsi="Times New Roman" w:cs="Times New Roman"/>
          <w:sz w:val="28"/>
          <w:szCs w:val="28"/>
        </w:rPr>
        <w:t>сса, сбережении воздуха. Упраж</w:t>
      </w:r>
      <w:r w:rsidR="00B137C8" w:rsidRPr="00B137C8">
        <w:rPr>
          <w:rFonts w:ascii="Times New Roman" w:hAnsi="Times New Roman" w:cs="Times New Roman"/>
          <w:sz w:val="28"/>
          <w:szCs w:val="28"/>
        </w:rPr>
        <w:t xml:space="preserve">нение выполняется при полной физической свободе, мягко. </w:t>
      </w:r>
      <w:r w:rsidR="00B137C8" w:rsidRPr="00B137C8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без звука следует сочетать с исполнением упражнений на отдельные гласные. </w:t>
      </w:r>
    </w:p>
    <w:p w:rsidR="001B2773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773" w:rsidRPr="00B137C8" w:rsidRDefault="001B2773" w:rsidP="008F0ED7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E5D" w:rsidRPr="00B137C8" w:rsidRDefault="00880E5D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80E5D" w:rsidRDefault="00A14D7C" w:rsidP="008F0ED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</w:t>
      </w:r>
      <w:r w:rsidR="00466324" w:rsidRPr="00466324">
        <w:rPr>
          <w:rFonts w:ascii="Times New Roman" w:hAnsi="Times New Roman" w:cs="Times New Roman"/>
          <w:b/>
          <w:sz w:val="28"/>
          <w:szCs w:val="28"/>
        </w:rPr>
        <w:t xml:space="preserve"> ПЕНИЯ В РАЗГОВОРНОЙ ПОЗИЦИИ. ОСОБЕННОСТИ ИСПОЛНЕНИЯ СОВЕТСКОЙ ПЕСНИ</w:t>
      </w:r>
    </w:p>
    <w:p w:rsidR="00466324" w:rsidRDefault="00466324" w:rsidP="008F0ED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упражнений</w:t>
      </w:r>
      <w:r w:rsidRPr="00466324">
        <w:rPr>
          <w:rFonts w:ascii="Times New Roman" w:hAnsi="Times New Roman" w:cs="Times New Roman"/>
          <w:sz w:val="28"/>
          <w:szCs w:val="28"/>
        </w:rPr>
        <w:t xml:space="preserve"> со скороговорками;</w:t>
      </w:r>
    </w:p>
    <w:p w:rsidR="00C11972" w:rsidRPr="00466324" w:rsidRDefault="00C11972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972" w:rsidRPr="00C11972" w:rsidRDefault="00C11972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9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над дикцией – это работа над правильным произношением звука. Дикция является средством донесения текстового содержания песенного произведения и одним из важнейших средств художественной выразительности раскрытия образа. Чтобы выработать хорошую дикцию, необходимо, прежде всего:</w:t>
      </w:r>
    </w:p>
    <w:p w:rsidR="00C11972" w:rsidRPr="00C11972" w:rsidRDefault="00C11972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9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укрепить мышцы языка, губ и нижней челюсти;</w:t>
      </w:r>
    </w:p>
    <w:p w:rsidR="00C11972" w:rsidRDefault="00C11972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119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наладить правильное речевое дыхание.</w:t>
      </w:r>
    </w:p>
    <w:p w:rsidR="00C11972" w:rsidRDefault="00C11972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119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этого разработан ряд упражнений, который позволит развить вокальные данные и помочь в постановке голоса – это одно из важнейших условий для качественного пения. Предлагаемые дикционные упражнения помогут обучающему</w:t>
      </w:r>
      <w:r w:rsidR="00E22F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ся</w:t>
      </w:r>
      <w:r w:rsidRPr="00C119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пению овладеть голосом, речью, дыханием, что необходимо для красивого пения. </w:t>
      </w:r>
    </w:p>
    <w:p w:rsidR="004977D0" w:rsidRPr="004977D0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Упражнения, направленные на развитие артикуляционного аппарата и произношения.</w:t>
      </w:r>
    </w:p>
    <w:p w:rsidR="004977D0" w:rsidRPr="004977D0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№1. Вытяните губы трубочкой, будто хотите поцеловать кого-то на расстоянии, или произнесите звук «у-у-у» и затем широко улыбнитесь во весь рот, растягивая губы и обнажая зубы. Повторите это упражнение не менее 10 раз на счет «раз, два». «Раз» – губы вытянуты трубочкой, «два» – переведены в широкую улыбку. В результате тренинга начальное напряжение губ и щек должно исчезнуть.</w:t>
      </w:r>
    </w:p>
    <w:p w:rsidR="004977D0" w:rsidRPr="004977D0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№2. Убедившись, что губы, сложенные в трубочк</w:t>
      </w:r>
      <w:proofErr w:type="gramStart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у-</w:t>
      </w:r>
      <w:proofErr w:type="gramEnd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«хоботок», устойчиво зафиксированы, подвигайте «хоботком» вправо-влево. Щеки должны быть неподвижны. Это получается не сразу, поэтому в начале их можно придержать ладонями. Если не удается двигать </w:t>
      </w:r>
      <w:proofErr w:type="gramStart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губами-трубочкой</w:t>
      </w:r>
      <w:proofErr w:type="gramEnd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сидя или стоя перед зеркалом, положите зеркало на стол и выполняйте упражнение, опустив голову вниз. Повторите упражнение 10 раз. Упражнение выполнено правильно, если «хоботок» свободно движется влево и вправо при неподвижных мышцах щек.</w:t>
      </w:r>
    </w:p>
    <w:p w:rsidR="004977D0" w:rsidRPr="004977D0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Упражнение №3. Глядя в зеркало, зафиксируйте «хоботок», а затем поднимите его вверх на счет «раз» и опустите вниз на счет «два». Подбородок и нижняя челюсть должны быть неподвижны. Проделайте это упражнение не менее 10 раз. Не торопитесь, медленно поднимайте «хоботок» и так же медленно опускайте. Это нелегкое, но очень эффективное упражнение для улучшения дикции. Не старайтесь добиться большой амплитуды движения. Следите за свободой движения «хоботка» и неподвижностью нижней челюсти и мышц щек.</w:t>
      </w:r>
    </w:p>
    <w:p w:rsidR="004977D0" w:rsidRPr="004977D0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№4. Упритесь кончиком языка в щеку и растяните ее, а затем – другую, словно вы катаете во рту конфету: раз – два, раз – два. Постепенно усиливайте давление языка на щеки. Повторите упражнение не менее 19 раз. Для снятия напряжения сделайте несколько жевательных движений и проглотите слюну.</w:t>
      </w:r>
    </w:p>
    <w:p w:rsidR="004977D0" w:rsidRPr="008F0ED7" w:rsidRDefault="004977D0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Упражнение №5. </w:t>
      </w:r>
      <w:proofErr w:type="gramStart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Упритесь кончиком языка в верхнюю губу, затем – в нижнюю.</w:t>
      </w:r>
      <w:proofErr w:type="gramEnd"/>
      <w:r w:rsidRPr="004977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Повторите упражнение не менее 10 раз. Для снятия напряжения сделайте несколько жевательных движений и проглотите слюну.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отработать правильную постановку губ и языка во время речи и пения, их нужно тренировать, упражняясь со скороговорками. Тщательно выговаривая каждый звук. Надо медленно по складам прочитать: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О-т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т-о-п-о-т-а к-о-п-ы-т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П-ы-ль </w:t>
      </w: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п-о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п-о-л-ю л-е-т-и-т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 то-по-та </w:t>
      </w: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ко-</w:t>
      </w:r>
      <w:proofErr w:type="spell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пыт</w:t>
      </w:r>
      <w:proofErr w:type="spellEnd"/>
      <w:proofErr w:type="gramEnd"/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Пы</w:t>
      </w:r>
      <w:proofErr w:type="spell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-ль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spell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по-лю</w:t>
      </w:r>
      <w:proofErr w:type="spell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ле-тит</w:t>
      </w:r>
      <w:proofErr w:type="spellEnd"/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Особое внимание нужно уделять последним согласным в слове. Если их выговаривать в скороговорке, то ив песне не станете «проглатывать» буквы, и текст будет понятен. Повторяйте скороговорку до тех пор, пока не почувствуете, что можете медленно прочитать ее без запинки и четко. Затем слегка увеличьте темп до темпа обычного разговора. Убедитесь, что те</w:t>
      </w: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кст зв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учит четко и уверенно. Повторяя скороговорку, постепенно надо увеличивать темп, но не забывать, что в скороговорке – не темп, а четкость и ясность произношения. А потом можно прочитать на пределе возможностей.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этой методике упражняйтесь и с другими скороговорками, на другие группы звуков: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Кто хочет выговаривать,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Тот должен выговаривать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 правильно и внятно,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 было всем понятно.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будем разговаривать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будем выговаривать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Так правильно и внятно,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 было всем понятно.</w:t>
      </w:r>
    </w:p>
    <w:p w:rsidR="0061482A" w:rsidRPr="0061482A" w:rsidRDefault="00E35505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Студентам</w:t>
      </w:r>
      <w:r w:rsidR="0061482A"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желательно каждое утро начинать с речевой гимнастики. Когда они овладеют основными артикуляционными навыками, речевой гимнастикой полезно заниматься в движении или в танце, следя за прямой осанкой и правильным дыханием. Обучающиеся пению должны не забывать, что четкость произношения касается не фразы в целом, не слова в отдельности, а каждой буквы. И проговаривать их надо не так, как они пишутся, а как произносятся, согласно транскрипции. Чаще возвращаться к медленному темпу, четко артикулируя каждую букву.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принципу работы со скороговоркой можно и нужно заниматься с текстом песни: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выпишите слова на лист бумаги;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прочитайте их достаточно громко (</w:t>
      </w: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переходя на крик), медленно, четко, разделяя каждую букву, как показано на примере со скороговоркой «От топота копыт…»;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помните о последнем согласном звуке в словах и не «теряйте» его;</w:t>
      </w:r>
    </w:p>
    <w:p w:rsidR="0061482A" w:rsidRPr="0061482A" w:rsidRDefault="0061482A" w:rsidP="008F0ED7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• текст песни учите частями, например, выучите таким способом сначала первый куплет. Потом приступайте к припеву и т.д. Не переходите к следующему этапу, не выучив </w:t>
      </w:r>
      <w:proofErr w:type="gramStart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предыдущий</w:t>
      </w:r>
      <w:proofErr w:type="gramEnd"/>
      <w:r w:rsidRPr="0061482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Работа с текстом песни будет идти быстрее, ведь там не такие сложные фразы, как в скороговорке.</w:t>
      </w:r>
    </w:p>
    <w:p w:rsidR="0061482A" w:rsidRPr="00C11972" w:rsidRDefault="0061482A" w:rsidP="008F0ED7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E5D" w:rsidRDefault="00466324" w:rsidP="008F0ED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24">
        <w:rPr>
          <w:rFonts w:ascii="Times New Roman" w:hAnsi="Times New Roman" w:cs="Times New Roman"/>
          <w:b/>
          <w:sz w:val="28"/>
          <w:szCs w:val="28"/>
        </w:rPr>
        <w:t>РАБОТА НАД   ТЕМБРАЛЬНОЙ ОКРАСКОЙ, РЕЗОНАТОРНЫМ ЗВУЧАНИЕМ И ПОСТЕПЕННЫМ УВЕЛИЧЕНИЕ ПЕВЧЕСКОГО ДИАПАЗОНА. ОТЛИЧИТЕЛЬНЫЕ ОСОБЕНН</w:t>
      </w:r>
      <w:r>
        <w:rPr>
          <w:rFonts w:ascii="Times New Roman" w:hAnsi="Times New Roman" w:cs="Times New Roman"/>
          <w:b/>
          <w:sz w:val="28"/>
          <w:szCs w:val="28"/>
        </w:rPr>
        <w:t>ОСТИ  РАБОТЫ С ЭСТРАДНОЙ ПЕСНЕЙ</w:t>
      </w:r>
    </w:p>
    <w:p w:rsidR="00466324" w:rsidRDefault="00466324" w:rsidP="008F0ED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324" w:rsidRDefault="000B0A03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03">
        <w:rPr>
          <w:rFonts w:ascii="Times New Roman" w:hAnsi="Times New Roman" w:cs="Times New Roman"/>
          <w:sz w:val="28"/>
          <w:szCs w:val="28"/>
        </w:rPr>
        <w:t>-разучивание текста, исполняемого произведения</w:t>
      </w:r>
    </w:p>
    <w:p w:rsidR="007B159F" w:rsidRDefault="007B159F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870" w:rsidRPr="00E35505" w:rsidRDefault="00083870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E35505">
        <w:rPr>
          <w:sz w:val="28"/>
          <w:szCs w:val="28"/>
        </w:rPr>
        <w:t>Работа над текстом является более сложным этапом работы над произведением, т. к. слово, состоящее из гласных и согласных звуков (фонем), вводит в действие все механизмы артикуляционного аппарата и требует разных укладов языка («И» – передний, «А» – средний, «У» – задний), разной работы губ и мягкого нёба.</w:t>
      </w:r>
      <w:r w:rsidR="00431B26" w:rsidRPr="00E35505">
        <w:rPr>
          <w:sz w:val="28"/>
          <w:szCs w:val="28"/>
        </w:rPr>
        <w:t xml:space="preserve"> Нужно помнить об этом при разборе текста изучаемого произведения. </w:t>
      </w:r>
      <w:r w:rsidRPr="00E35505">
        <w:rPr>
          <w:sz w:val="28"/>
          <w:szCs w:val="28"/>
        </w:rPr>
        <w:t xml:space="preserve">Далее нужно прочитать текст несколько раз и определить возможные дикционные сложности (несколько согласных подряд, необходимость быстро проговорить некоторые отрывки, языковые сложности, если песня на иностранном языке). Необходимо изолировать эти сложности от </w:t>
      </w:r>
      <w:r w:rsidRPr="00E35505">
        <w:rPr>
          <w:sz w:val="28"/>
          <w:szCs w:val="28"/>
        </w:rPr>
        <w:lastRenderedPageBreak/>
        <w:t xml:space="preserve">основного материала и почитать как скороговорки, выговаривая чётко и постепенно увеличивая темп. Затем нужно довести темп до более </w:t>
      </w:r>
      <w:proofErr w:type="gramStart"/>
      <w:r w:rsidRPr="00E35505">
        <w:rPr>
          <w:sz w:val="28"/>
          <w:szCs w:val="28"/>
        </w:rPr>
        <w:t>быстрого</w:t>
      </w:r>
      <w:proofErr w:type="gramEnd"/>
      <w:r w:rsidRPr="00E35505">
        <w:rPr>
          <w:sz w:val="28"/>
          <w:szCs w:val="28"/>
        </w:rPr>
        <w:t>, чем это будет необходимо в песне. Это даст ученику запас прочности. Если текст на иностранном языке, необходимо проконсультироваться у специалиста по данному языку, отработать произношение, ознакомиться с подстрочным переводом и понять общее содержание произведения.</w:t>
      </w:r>
    </w:p>
    <w:p w:rsidR="00083870" w:rsidRPr="00E35505" w:rsidRDefault="00083870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E35505">
        <w:rPr>
          <w:sz w:val="28"/>
          <w:szCs w:val="28"/>
        </w:rPr>
        <w:t>После технической работы наступает черёд </w:t>
      </w:r>
      <w:r w:rsidRPr="00E35505">
        <w:rPr>
          <w:rStyle w:val="a4"/>
          <w:b w:val="0"/>
          <w:iCs/>
          <w:sz w:val="28"/>
          <w:szCs w:val="28"/>
        </w:rPr>
        <w:t>работы творческой.</w:t>
      </w:r>
      <w:r w:rsidRPr="00E35505">
        <w:rPr>
          <w:rStyle w:val="a4"/>
          <w:i/>
          <w:iCs/>
          <w:sz w:val="28"/>
          <w:szCs w:val="28"/>
        </w:rPr>
        <w:t xml:space="preserve"> </w:t>
      </w:r>
      <w:r w:rsidRPr="00E35505">
        <w:rPr>
          <w:sz w:val="28"/>
          <w:szCs w:val="28"/>
        </w:rPr>
        <w:t>Нужно прочитать текст как стихи, подумать о драматургии, которую подскажут стихи, придумать, или вспомните ситуацию, на фоне которой могли бы разворачиваться описанные в тексте события или сказаны данные слова. Это даст студентам возможность пропустить песню через себя, окрасить её живой человеческой эмоцией.</w:t>
      </w:r>
    </w:p>
    <w:p w:rsidR="00880E5D" w:rsidRPr="00466324" w:rsidRDefault="00880E5D" w:rsidP="008F0E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4D7C" w:rsidRDefault="00A14D7C" w:rsidP="008F0ED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42" w:rsidRPr="000B0A03" w:rsidRDefault="000B0A03" w:rsidP="008F0ED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03">
        <w:rPr>
          <w:rFonts w:ascii="Times New Roman" w:hAnsi="Times New Roman" w:cs="Times New Roman"/>
          <w:b/>
          <w:sz w:val="28"/>
          <w:szCs w:val="28"/>
        </w:rPr>
        <w:t>СОЗДАНИЕ ХУДОЖЕСТВЕННОГО ОБРАЗА В ИСПОЛНЯЕМЫХ ПРОИЗВЕДЕНИЯХ.</w:t>
      </w:r>
    </w:p>
    <w:p w:rsidR="00880E5D" w:rsidRDefault="00880E5D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159F" w:rsidRDefault="000B0A03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A03">
        <w:rPr>
          <w:rFonts w:ascii="Times New Roman" w:hAnsi="Times New Roman" w:cs="Times New Roman"/>
          <w:sz w:val="28"/>
          <w:szCs w:val="28"/>
        </w:rPr>
        <w:t>- работа над созданием художественного образа, заложенного в песни</w:t>
      </w:r>
    </w:p>
    <w:p w:rsidR="00E35505" w:rsidRPr="00E35505" w:rsidRDefault="00E35505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Одной из главных задач педагога-вокалиста является обучение начинающего эстрадного певца мыслить образно, мыслить по законам театра, так как эстрадная песня – это очень ярко, выпукло очерченный образ. Многие технические вокальные проблемы идут от неразвитого образного мышления. Нельзя разделять работу над вокальной техникой и работу над художественным образом произведения. Это единый неделимый процесс, невозможно сначала научить ребёнка или студента только вокальной технике, а уже потом работать над образом произведения. Мы не должны забывать, что мы занимаемся в первую очередь искусством, а искусство невозможно без образного мышления.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Всякую деятельность можно выполнять творчески, а можно – ремесленно.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 xml:space="preserve">Ремесленник также владеет техникой, но, выполняя ее, он не стремится </w:t>
      </w:r>
      <w:proofErr w:type="gramStart"/>
      <w:r w:rsidRPr="007B159F">
        <w:rPr>
          <w:sz w:val="28"/>
          <w:szCs w:val="28"/>
        </w:rPr>
        <w:t>по новому</w:t>
      </w:r>
      <w:proofErr w:type="gramEnd"/>
      <w:r w:rsidRPr="007B159F">
        <w:rPr>
          <w:sz w:val="28"/>
          <w:szCs w:val="28"/>
        </w:rPr>
        <w:t xml:space="preserve"> решить задачи, с ней связанные. Певец-ремесленник исполняет произведение так, как принято его исполнять, и так же трактует данный образ.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b/>
          <w:sz w:val="28"/>
          <w:szCs w:val="28"/>
        </w:rPr>
      </w:pPr>
      <w:r w:rsidRPr="007B159F">
        <w:rPr>
          <w:rStyle w:val="a4"/>
          <w:b w:val="0"/>
          <w:sz w:val="28"/>
          <w:szCs w:val="28"/>
        </w:rPr>
        <w:t xml:space="preserve">При создании художественного образа значение имеет умение перенести в вокал элементы речевых интонаций и акцентов, которые делают слово </w:t>
      </w:r>
      <w:r w:rsidRPr="007B159F">
        <w:rPr>
          <w:rStyle w:val="a4"/>
          <w:b w:val="0"/>
          <w:sz w:val="28"/>
          <w:szCs w:val="28"/>
        </w:rPr>
        <w:lastRenderedPageBreak/>
        <w:t>выразительным. С этой целью рекомендуется продекламировать текст без музыки, прислушаться к звучанию отдельных слов, определить тембровую окраску, речевые кульминации.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Великий режиссёр конца XX столетия Г.А. Товстоногов говорил о трёх основных качествах, без которых невозможен артист: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1) органическое чувство правды;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2) интеллект и гражданственность;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3) дар импровизации.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Это качество и должен развивать педагог у своего ученика. В эстрадной музыке очень тонкая, почти невидимая, а подчас неосязаемая грань между хорошим вкусом и пошлостью, между правдой и ложью, между яркостью и вульгарностью. Эстрадный певец как никто другой должен уметь ощущать эту «правду», этому его должен научить его педагог.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 xml:space="preserve">Зрелищный элемент, заключённый в песнях, даёт возможность исполнять их динамичнее, иногда даже в виде развёрнутой сценической композиции. В танцевальных песнях представляется большая свобода для раскрытия индивидуальных черт средствами хореографии. Чтобы студенты </w:t>
      </w:r>
      <w:proofErr w:type="gramStart"/>
      <w:r w:rsidRPr="007B159F">
        <w:rPr>
          <w:sz w:val="28"/>
          <w:szCs w:val="28"/>
        </w:rPr>
        <w:t>исполнили танец-песню нужны</w:t>
      </w:r>
      <w:proofErr w:type="gramEnd"/>
      <w:r w:rsidRPr="007B159F">
        <w:rPr>
          <w:sz w:val="28"/>
          <w:szCs w:val="28"/>
        </w:rPr>
        <w:t xml:space="preserve"> специальные хореографические занятия.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Для драматургического решения художественных задач песни необходимо знать и использовать средства сценического мастерства в рамках законов сцены. Усвоение и введение в сценическую репетиционную работу таких понятий как идея, тема песни, предлагаемые обстоятельства, темпо-ритм сценического действия, подтекст, словесное действие, мизансцена – поможет организовать постановочную работу.</w:t>
      </w:r>
    </w:p>
    <w:p w:rsidR="007B159F" w:rsidRPr="007B159F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9"/>
        <w:jc w:val="both"/>
        <w:rPr>
          <w:sz w:val="28"/>
          <w:szCs w:val="28"/>
        </w:rPr>
      </w:pPr>
      <w:r w:rsidRPr="007B159F">
        <w:rPr>
          <w:sz w:val="28"/>
          <w:szCs w:val="28"/>
        </w:rPr>
        <w:t>Сценическое воплощение – это глубокое проникновение в содержание песни и поиск адекватной ему формы сценического решения. Оно может выражаться как в статике, так и в динамике, – всё диктует содержание песни.</w:t>
      </w:r>
    </w:p>
    <w:p w:rsidR="007B159F" w:rsidRPr="000B0A03" w:rsidRDefault="007B159F" w:rsidP="008F0E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2CA" w:rsidRPr="001252CA" w:rsidRDefault="001252CA" w:rsidP="00A14D7C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52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ЕДИНСТВО ОБРАЗА, ХАРАКТЕРА, ЗВУКА, ИНТОНАЦИИ</w:t>
      </w:r>
    </w:p>
    <w:p w:rsidR="001252CA" w:rsidRPr="001252CA" w:rsidRDefault="001252CA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2CA" w:rsidRDefault="001252CA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2CA">
        <w:rPr>
          <w:rFonts w:ascii="Times New Roman" w:hAnsi="Times New Roman" w:cs="Times New Roman"/>
          <w:sz w:val="28"/>
          <w:szCs w:val="28"/>
          <w:shd w:val="clear" w:color="auto" w:fill="FFFFFF"/>
        </w:rPr>
        <w:t>- разучивание мелодии произведения.</w:t>
      </w:r>
    </w:p>
    <w:p w:rsidR="007B159F" w:rsidRPr="00E35505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8"/>
        <w:jc w:val="both"/>
        <w:rPr>
          <w:sz w:val="28"/>
          <w:szCs w:val="28"/>
        </w:rPr>
      </w:pPr>
      <w:r w:rsidRPr="00E35505">
        <w:rPr>
          <w:sz w:val="28"/>
          <w:szCs w:val="28"/>
        </w:rPr>
        <w:t>При разучивании музыкального материала следует обратить внимание на построение, развитие и движение мелодии, на построение отдельных фраз и периодов (спады, подъёмы), основную кульминацию, характерные гармонические обороты, определить темп, ритмические особенности.</w:t>
      </w:r>
    </w:p>
    <w:p w:rsidR="007B159F" w:rsidRPr="00E35505" w:rsidRDefault="007B159F" w:rsidP="008F0ED7">
      <w:pPr>
        <w:pStyle w:val="ac"/>
        <w:shd w:val="clear" w:color="auto" w:fill="FFFFFF"/>
        <w:spacing w:before="150" w:beforeAutospacing="0" w:after="150" w:afterAutospacing="0" w:line="276" w:lineRule="auto"/>
        <w:ind w:right="150" w:firstLine="708"/>
        <w:jc w:val="both"/>
        <w:rPr>
          <w:sz w:val="28"/>
          <w:szCs w:val="28"/>
        </w:rPr>
      </w:pPr>
      <w:r w:rsidRPr="00E35505">
        <w:rPr>
          <w:sz w:val="28"/>
          <w:szCs w:val="28"/>
        </w:rPr>
        <w:lastRenderedPageBreak/>
        <w:t>Точная техническая выучка должна стать основой для настоящей творческой работы над произведением. Процесс так называемого «</w:t>
      </w:r>
      <w:proofErr w:type="spellStart"/>
      <w:r w:rsidRPr="00E35505">
        <w:rPr>
          <w:sz w:val="28"/>
          <w:szCs w:val="28"/>
        </w:rPr>
        <w:t>впевания</w:t>
      </w:r>
      <w:proofErr w:type="spellEnd"/>
      <w:r w:rsidRPr="00E35505">
        <w:rPr>
          <w:sz w:val="28"/>
          <w:szCs w:val="28"/>
        </w:rPr>
        <w:t>» исполнителя в вокальное произведение может начаться лишь после твёрдого, безукоризненного и уверенного освоения ритма произведения, точных вступлений и окончаний фраз.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Шаг 1. Послушайте песню молча.</w:t>
      </w:r>
    </w:p>
    <w:p w:rsidR="007B159F" w:rsidRPr="00620C82" w:rsidRDefault="00E35505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Поищите, что в ней вам нравится</w:t>
      </w:r>
      <w:r w:rsidR="007B159F" w:rsidRPr="00620C82">
        <w:rPr>
          <w:rFonts w:ascii="Times New Roman" w:hAnsi="Times New Roman" w:cs="Times New Roman"/>
          <w:sz w:val="28"/>
          <w:szCs w:val="28"/>
        </w:rPr>
        <w:t>: вдумчивый или яркий текст, выразительная мелодия, контрастное звучание, необычный аккомпанемент, тембр</w:t>
      </w:r>
      <w:r>
        <w:rPr>
          <w:rFonts w:ascii="Times New Roman" w:hAnsi="Times New Roman" w:cs="Times New Roman"/>
          <w:sz w:val="28"/>
          <w:szCs w:val="28"/>
        </w:rPr>
        <w:t xml:space="preserve"> голоса исполнителя. Что нравится</w:t>
      </w:r>
      <w:r w:rsidR="007B159F" w:rsidRPr="00620C82">
        <w:rPr>
          <w:rFonts w:ascii="Times New Roman" w:hAnsi="Times New Roman" w:cs="Times New Roman"/>
          <w:sz w:val="28"/>
          <w:szCs w:val="28"/>
        </w:rPr>
        <w:t>? Особенно это важно, если вы разучиваете песню из-под палки, потому что «надо». Хорошо петь вы будете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7B159F" w:rsidRPr="00620C82">
        <w:rPr>
          <w:rFonts w:ascii="Times New Roman" w:hAnsi="Times New Roman" w:cs="Times New Roman"/>
          <w:sz w:val="28"/>
          <w:szCs w:val="28"/>
        </w:rPr>
        <w:t xml:space="preserve"> ту песню, которая хотя бы каким-то аспектом произвела на вас впечатление.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Шаг 2. Запомните мелодию припева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Включите песню снова и постарайтесь запомнить мелодию припева. Обычно она проще, чем мелодия запева, — и по тексту, и мелодически, и ритмически.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Шаг 3. Запомните мелодию запева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Теперь сконцентрируйтесь на мелодии запева. Ее можно просто прослушать, а вот на при</w:t>
      </w:r>
      <w:r w:rsidR="00E35505">
        <w:rPr>
          <w:rFonts w:ascii="Times New Roman" w:hAnsi="Times New Roman" w:cs="Times New Roman"/>
          <w:sz w:val="28"/>
          <w:szCs w:val="28"/>
        </w:rPr>
        <w:t xml:space="preserve">певах уже обязательно подпевать. </w:t>
      </w:r>
      <w:r w:rsidRPr="00620C82">
        <w:rPr>
          <w:rFonts w:ascii="Times New Roman" w:hAnsi="Times New Roman" w:cs="Times New Roman"/>
          <w:sz w:val="28"/>
          <w:szCs w:val="28"/>
        </w:rPr>
        <w:t>Если не получается подпевать сразу со словами, то можно «мурлыкать» мелодию.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Шаг 4. Подпевайте всей песне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Снова включите песню, и громко вслух под</w:t>
      </w:r>
      <w:r w:rsidR="00E35505">
        <w:rPr>
          <w:rFonts w:ascii="Times New Roman" w:hAnsi="Times New Roman" w:cs="Times New Roman"/>
          <w:sz w:val="28"/>
          <w:szCs w:val="28"/>
        </w:rPr>
        <w:t>п</w:t>
      </w:r>
      <w:r w:rsidRPr="00620C82">
        <w:rPr>
          <w:rFonts w:ascii="Times New Roman" w:hAnsi="Times New Roman" w:cs="Times New Roman"/>
          <w:sz w:val="28"/>
          <w:szCs w:val="28"/>
        </w:rPr>
        <w:t>евайте. Даже если не безошибочно, важно спеть песню целиком.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>Шаг 5. Услышьте нюансы</w:t>
      </w:r>
    </w:p>
    <w:p w:rsidR="007B159F" w:rsidRPr="00620C82" w:rsidRDefault="007B159F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C82">
        <w:rPr>
          <w:rFonts w:ascii="Times New Roman" w:hAnsi="Times New Roman" w:cs="Times New Roman"/>
          <w:sz w:val="28"/>
          <w:szCs w:val="28"/>
        </w:rPr>
        <w:t xml:space="preserve">Теперь подпевать не нужно. Нужно слушать. Необычные повороты мелодии, сложный ритм на некоторых отрезках, моменты, </w:t>
      </w:r>
      <w:r w:rsidR="00E35505">
        <w:rPr>
          <w:rFonts w:ascii="Times New Roman" w:hAnsi="Times New Roman" w:cs="Times New Roman"/>
          <w:sz w:val="28"/>
          <w:szCs w:val="28"/>
        </w:rPr>
        <w:t xml:space="preserve">когда исполнитель берет дыхание. </w:t>
      </w:r>
      <w:r w:rsidRPr="00620C82">
        <w:rPr>
          <w:rFonts w:ascii="Times New Roman" w:hAnsi="Times New Roman" w:cs="Times New Roman"/>
          <w:sz w:val="28"/>
          <w:szCs w:val="28"/>
        </w:rPr>
        <w:t xml:space="preserve"> Услышьте все аспекты, в которых легко ошибиться. Это не значит, что у вас нет права на ош</w:t>
      </w:r>
      <w:r w:rsidR="003B42C8">
        <w:rPr>
          <w:rFonts w:ascii="Times New Roman" w:hAnsi="Times New Roman" w:cs="Times New Roman"/>
          <w:sz w:val="28"/>
          <w:szCs w:val="28"/>
        </w:rPr>
        <w:t>ибку. Но зная о сложных местах, проще за ними следить</w:t>
      </w:r>
      <w:r w:rsidRPr="00620C82">
        <w:rPr>
          <w:rFonts w:ascii="Times New Roman" w:hAnsi="Times New Roman" w:cs="Times New Roman"/>
          <w:sz w:val="28"/>
          <w:szCs w:val="28"/>
        </w:rPr>
        <w:t>. Иначе говоря, обернуть сложности в свою пользу.</w:t>
      </w:r>
    </w:p>
    <w:p w:rsidR="001252CA" w:rsidRDefault="001252CA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ED7" w:rsidRDefault="008F0ED7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133" w:rsidRDefault="001A7133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133" w:rsidRDefault="001A7133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133" w:rsidRPr="007B159F" w:rsidRDefault="001A7133" w:rsidP="008F0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72D1" w:rsidRDefault="00E46787" w:rsidP="008F0E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880E5D" w:rsidRPr="005B54F4" w:rsidRDefault="00880E5D" w:rsidP="008F0ED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52CA">
        <w:rPr>
          <w:rFonts w:ascii="Times New Roman" w:hAnsi="Times New Roman" w:cs="Times New Roman"/>
          <w:sz w:val="28"/>
          <w:szCs w:val="28"/>
        </w:rPr>
        <w:t>Бархатова</w:t>
      </w:r>
      <w:proofErr w:type="spellEnd"/>
      <w:r w:rsidRPr="001252CA">
        <w:rPr>
          <w:rFonts w:ascii="Times New Roman" w:hAnsi="Times New Roman" w:cs="Times New Roman"/>
          <w:sz w:val="28"/>
          <w:szCs w:val="28"/>
        </w:rPr>
        <w:t xml:space="preserve"> И. Постановка голоса эстрадного вокалиста. Метод диагностики проблем. - Изд. «Планета музыки», 2015. - 64 с.</w:t>
      </w: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>2. Евсеев Ф. Школа пения. Теория и практика для всех голосов. – М.: Изд. «Планета музыки», 2015. - 80 с.</w:t>
      </w: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52CA">
        <w:rPr>
          <w:rFonts w:ascii="Times New Roman" w:hAnsi="Times New Roman" w:cs="Times New Roman"/>
          <w:sz w:val="28"/>
          <w:szCs w:val="28"/>
        </w:rPr>
        <w:t>Сморякова</w:t>
      </w:r>
      <w:proofErr w:type="spellEnd"/>
      <w:r w:rsidRPr="001252CA">
        <w:rPr>
          <w:rFonts w:ascii="Times New Roman" w:hAnsi="Times New Roman" w:cs="Times New Roman"/>
          <w:sz w:val="28"/>
          <w:szCs w:val="28"/>
        </w:rPr>
        <w:t xml:space="preserve"> Т. Эстрадно-джазовый вокальный тренинг. М.: Изд. «Планета музыки», 2014. – 40 с.</w:t>
      </w: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1252CA" w:rsidRPr="001252CA" w:rsidRDefault="001252CA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52CA">
        <w:rPr>
          <w:rFonts w:ascii="Times New Roman" w:hAnsi="Times New Roman" w:cs="Times New Roman"/>
          <w:sz w:val="28"/>
          <w:szCs w:val="28"/>
        </w:rPr>
        <w:t>Риггз</w:t>
      </w:r>
      <w:proofErr w:type="spellEnd"/>
      <w:r w:rsidRPr="001252CA">
        <w:rPr>
          <w:rFonts w:ascii="Times New Roman" w:hAnsi="Times New Roman" w:cs="Times New Roman"/>
          <w:sz w:val="28"/>
          <w:szCs w:val="28"/>
        </w:rPr>
        <w:t xml:space="preserve"> С. Голос: пойте как звезды. – М.: Изд. «Питер», 2015 - 128 с.</w:t>
      </w:r>
    </w:p>
    <w:p w:rsidR="005B54F4" w:rsidRDefault="005B54F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3DC" w:rsidRPr="006930B1" w:rsidRDefault="00DA63DC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753" w:rsidRPr="00100753" w:rsidRDefault="00100753" w:rsidP="008F0ED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7C4" w:rsidRDefault="00DA63DC" w:rsidP="008F0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D5436E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издание</w:t>
      </w: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CA" w:rsidRPr="001252CA" w:rsidRDefault="001252C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1252C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МЕТОДИЧЕСКИЕ УКАЗАНИЯ</w:t>
      </w:r>
    </w:p>
    <w:p w:rsidR="001252CA" w:rsidRPr="001252CA" w:rsidRDefault="001252C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1252C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ДЛЯ ОРГАНИЗАЦИИ САМОСТОЯТЕЛЬНОЙ РАБОТЫ СТУДЕНТОВ ПО УЧЕБНОЙ ДИСЦИПЛИНЕ</w:t>
      </w:r>
    </w:p>
    <w:p w:rsidR="00747259" w:rsidRPr="00B3344A" w:rsidRDefault="001252CA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1252CA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СОЛЬНОЕ ПЕНИЕ</w:t>
      </w:r>
    </w:p>
    <w:p w:rsidR="00747259" w:rsidRPr="00B3344A" w:rsidRDefault="00747259" w:rsidP="008F0ED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</w:p>
    <w:p w:rsidR="003F57C4" w:rsidRPr="003F57C4" w:rsidRDefault="003F57C4" w:rsidP="008F0E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E47" w:rsidRDefault="007D6E47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 </w:t>
      </w:r>
      <w:r w:rsidR="001252CA">
        <w:rPr>
          <w:rFonts w:ascii="Times New Roman" w:hAnsi="Times New Roman" w:cs="Times New Roman"/>
          <w:sz w:val="28"/>
          <w:szCs w:val="28"/>
        </w:rPr>
        <w:t>А.Ю. Баев</w:t>
      </w: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4F6B60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B60">
        <w:rPr>
          <w:rFonts w:ascii="Times New Roman" w:hAnsi="Times New Roman" w:cs="Times New Roman"/>
          <w:sz w:val="28"/>
          <w:szCs w:val="28"/>
        </w:rPr>
        <w:t xml:space="preserve">Ответственный за выпуск Л.В. </w:t>
      </w:r>
      <w:proofErr w:type="spellStart"/>
      <w:r w:rsidRPr="004F6B60">
        <w:rPr>
          <w:rFonts w:ascii="Times New Roman" w:hAnsi="Times New Roman" w:cs="Times New Roman"/>
          <w:sz w:val="28"/>
          <w:szCs w:val="28"/>
        </w:rPr>
        <w:t>Найверт</w:t>
      </w:r>
      <w:proofErr w:type="spellEnd"/>
      <w:r w:rsidRPr="004F6B60">
        <w:rPr>
          <w:rFonts w:ascii="Times New Roman" w:hAnsi="Times New Roman" w:cs="Times New Roman"/>
          <w:sz w:val="28"/>
          <w:szCs w:val="28"/>
        </w:rPr>
        <w:t>, методист</w:t>
      </w: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52CA">
        <w:rPr>
          <w:rFonts w:ascii="Times New Roman" w:hAnsi="Times New Roman" w:cs="Times New Roman"/>
          <w:color w:val="FF0000"/>
          <w:sz w:val="28"/>
          <w:szCs w:val="28"/>
        </w:rPr>
        <w:t>Сдано в набор 27.11.2017</w:t>
      </w: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52CA">
        <w:rPr>
          <w:rFonts w:ascii="Times New Roman" w:hAnsi="Times New Roman" w:cs="Times New Roman"/>
          <w:color w:val="FF0000"/>
          <w:sz w:val="28"/>
          <w:szCs w:val="28"/>
        </w:rPr>
        <w:t>Подписано к печати 23.11.2017</w:t>
      </w: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52CA">
        <w:rPr>
          <w:rFonts w:ascii="Times New Roman" w:hAnsi="Times New Roman" w:cs="Times New Roman"/>
          <w:color w:val="FF0000"/>
          <w:sz w:val="28"/>
          <w:szCs w:val="28"/>
        </w:rPr>
        <w:t>Формат 60x84/16. Бумага офсетная.</w:t>
      </w: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52CA">
        <w:rPr>
          <w:rFonts w:ascii="Times New Roman" w:hAnsi="Times New Roman" w:cs="Times New Roman"/>
          <w:color w:val="FF0000"/>
          <w:sz w:val="28"/>
          <w:szCs w:val="28"/>
        </w:rPr>
        <w:t xml:space="preserve">Гарнитура </w:t>
      </w:r>
      <w:proofErr w:type="spellStart"/>
      <w:r w:rsidRPr="001252CA">
        <w:rPr>
          <w:rFonts w:ascii="Times New Roman" w:hAnsi="Times New Roman" w:cs="Times New Roman"/>
          <w:color w:val="FF0000"/>
          <w:sz w:val="28"/>
          <w:szCs w:val="28"/>
        </w:rPr>
        <w:t>Times</w:t>
      </w:r>
      <w:proofErr w:type="spellEnd"/>
      <w:r w:rsidRPr="001252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52CA">
        <w:rPr>
          <w:rFonts w:ascii="Times New Roman" w:hAnsi="Times New Roman" w:cs="Times New Roman"/>
          <w:color w:val="FF0000"/>
          <w:sz w:val="28"/>
          <w:szCs w:val="28"/>
        </w:rPr>
        <w:t>New</w:t>
      </w:r>
      <w:proofErr w:type="spellEnd"/>
      <w:r w:rsidRPr="001252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52CA">
        <w:rPr>
          <w:rFonts w:ascii="Times New Roman" w:hAnsi="Times New Roman" w:cs="Times New Roman"/>
          <w:color w:val="FF0000"/>
          <w:sz w:val="28"/>
          <w:szCs w:val="28"/>
        </w:rPr>
        <w:t>Roman</w:t>
      </w:r>
      <w:proofErr w:type="spellEnd"/>
      <w:r w:rsidRPr="001252C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F57C4" w:rsidRPr="001252CA" w:rsidRDefault="003F57C4" w:rsidP="008F0ED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52CA">
        <w:rPr>
          <w:rFonts w:ascii="Times New Roman" w:hAnsi="Times New Roman" w:cs="Times New Roman"/>
          <w:color w:val="FF0000"/>
          <w:sz w:val="28"/>
          <w:szCs w:val="28"/>
        </w:rPr>
        <w:t>Печать оперативная</w:t>
      </w:r>
    </w:p>
    <w:p w:rsidR="003F57C4" w:rsidRPr="003F57C4" w:rsidRDefault="003F57C4" w:rsidP="008F0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C4" w:rsidRPr="003F57C4" w:rsidRDefault="003F57C4" w:rsidP="008F0E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Pr="001F191F" w:rsidRDefault="003F57C4" w:rsidP="008F0ED7">
      <w:pPr>
        <w:spacing w:line="276" w:lineRule="auto"/>
        <w:ind w:firstLine="720"/>
        <w:jc w:val="both"/>
        <w:rPr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C4" w:rsidRDefault="003F57C4" w:rsidP="008F0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7C4" w:rsidSect="00747259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0B" w:rsidRDefault="00E7760B" w:rsidP="00CB7202">
      <w:r>
        <w:separator/>
      </w:r>
    </w:p>
  </w:endnote>
  <w:endnote w:type="continuationSeparator" w:id="0">
    <w:p w:rsidR="00E7760B" w:rsidRDefault="00E7760B" w:rsidP="00CB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54"/>
      <w:docPartObj>
        <w:docPartGallery w:val="Page Numbers (Bottom of Page)"/>
        <w:docPartUnique/>
      </w:docPartObj>
    </w:sdtPr>
    <w:sdtEndPr/>
    <w:sdtContent>
      <w:p w:rsidR="00D3434E" w:rsidRDefault="00261C0B">
        <w:pPr>
          <w:pStyle w:val="a9"/>
          <w:jc w:val="center"/>
        </w:pPr>
        <w:r>
          <w:fldChar w:fldCharType="begin"/>
        </w:r>
        <w:r w:rsidR="00596065">
          <w:instrText xml:space="preserve"> PAGE   \* MERGEFORMAT </w:instrText>
        </w:r>
        <w:r>
          <w:fldChar w:fldCharType="separate"/>
        </w:r>
        <w:r w:rsidR="004F6B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34E" w:rsidRDefault="00D343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0B" w:rsidRDefault="00E7760B" w:rsidP="00CB7202">
      <w:r>
        <w:separator/>
      </w:r>
    </w:p>
  </w:footnote>
  <w:footnote w:type="continuationSeparator" w:id="0">
    <w:p w:rsidR="00E7760B" w:rsidRDefault="00E7760B" w:rsidP="00CB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63C"/>
    <w:multiLevelType w:val="hybridMultilevel"/>
    <w:tmpl w:val="8B5A8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87255"/>
    <w:multiLevelType w:val="hybridMultilevel"/>
    <w:tmpl w:val="A370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473B3"/>
    <w:multiLevelType w:val="hybridMultilevel"/>
    <w:tmpl w:val="B836A7D0"/>
    <w:lvl w:ilvl="0" w:tplc="5802A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731E88"/>
    <w:multiLevelType w:val="hybridMultilevel"/>
    <w:tmpl w:val="92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E0A85"/>
    <w:multiLevelType w:val="hybridMultilevel"/>
    <w:tmpl w:val="6A408A62"/>
    <w:lvl w:ilvl="0" w:tplc="5802A4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3E"/>
    <w:rsid w:val="000100F6"/>
    <w:rsid w:val="00027B1B"/>
    <w:rsid w:val="00040F80"/>
    <w:rsid w:val="00046C51"/>
    <w:rsid w:val="00083870"/>
    <w:rsid w:val="000B0A03"/>
    <w:rsid w:val="000B701C"/>
    <w:rsid w:val="000E17F6"/>
    <w:rsid w:val="00100753"/>
    <w:rsid w:val="00105D39"/>
    <w:rsid w:val="00106193"/>
    <w:rsid w:val="001252CA"/>
    <w:rsid w:val="00144F8C"/>
    <w:rsid w:val="00145271"/>
    <w:rsid w:val="00156E64"/>
    <w:rsid w:val="001A10B2"/>
    <w:rsid w:val="001A4A1D"/>
    <w:rsid w:val="001A7133"/>
    <w:rsid w:val="001B2773"/>
    <w:rsid w:val="001B692D"/>
    <w:rsid w:val="001D139D"/>
    <w:rsid w:val="00225F23"/>
    <w:rsid w:val="002335E7"/>
    <w:rsid w:val="00235FF8"/>
    <w:rsid w:val="00261C0B"/>
    <w:rsid w:val="00264439"/>
    <w:rsid w:val="002648D8"/>
    <w:rsid w:val="00282088"/>
    <w:rsid w:val="002D3EE1"/>
    <w:rsid w:val="002E03C6"/>
    <w:rsid w:val="002E2B76"/>
    <w:rsid w:val="002E2C7F"/>
    <w:rsid w:val="002F1F2D"/>
    <w:rsid w:val="00301B60"/>
    <w:rsid w:val="0031539B"/>
    <w:rsid w:val="00323351"/>
    <w:rsid w:val="00374EE8"/>
    <w:rsid w:val="003846C3"/>
    <w:rsid w:val="003A4CD5"/>
    <w:rsid w:val="003B30F9"/>
    <w:rsid w:val="003B407F"/>
    <w:rsid w:val="003B42C8"/>
    <w:rsid w:val="003E4AF1"/>
    <w:rsid w:val="003F37BD"/>
    <w:rsid w:val="003F57C4"/>
    <w:rsid w:val="00401E1C"/>
    <w:rsid w:val="004037B0"/>
    <w:rsid w:val="004053C8"/>
    <w:rsid w:val="00420F6B"/>
    <w:rsid w:val="00426CB8"/>
    <w:rsid w:val="00431B26"/>
    <w:rsid w:val="00450839"/>
    <w:rsid w:val="00466324"/>
    <w:rsid w:val="00481B4B"/>
    <w:rsid w:val="004977D0"/>
    <w:rsid w:val="004B08B3"/>
    <w:rsid w:val="004C25CB"/>
    <w:rsid w:val="004D41B4"/>
    <w:rsid w:val="004D4ADC"/>
    <w:rsid w:val="004E2C25"/>
    <w:rsid w:val="004E74E2"/>
    <w:rsid w:val="004F22CE"/>
    <w:rsid w:val="004F6B60"/>
    <w:rsid w:val="00516B44"/>
    <w:rsid w:val="00520DA4"/>
    <w:rsid w:val="005801A2"/>
    <w:rsid w:val="0059302D"/>
    <w:rsid w:val="00596065"/>
    <w:rsid w:val="005B54F4"/>
    <w:rsid w:val="005C3C70"/>
    <w:rsid w:val="0061482A"/>
    <w:rsid w:val="00620C82"/>
    <w:rsid w:val="006542D4"/>
    <w:rsid w:val="0067789D"/>
    <w:rsid w:val="006930B1"/>
    <w:rsid w:val="006A5155"/>
    <w:rsid w:val="006B3DEE"/>
    <w:rsid w:val="006D2583"/>
    <w:rsid w:val="006F5AB4"/>
    <w:rsid w:val="00714119"/>
    <w:rsid w:val="00715DCE"/>
    <w:rsid w:val="00724E5C"/>
    <w:rsid w:val="00747259"/>
    <w:rsid w:val="00763CB8"/>
    <w:rsid w:val="0078568D"/>
    <w:rsid w:val="00790A12"/>
    <w:rsid w:val="007B159F"/>
    <w:rsid w:val="007B323A"/>
    <w:rsid w:val="007D2E6D"/>
    <w:rsid w:val="007D6E47"/>
    <w:rsid w:val="0080272F"/>
    <w:rsid w:val="008028DF"/>
    <w:rsid w:val="00807821"/>
    <w:rsid w:val="00867AF0"/>
    <w:rsid w:val="0087208F"/>
    <w:rsid w:val="00880E5D"/>
    <w:rsid w:val="00895046"/>
    <w:rsid w:val="008A643B"/>
    <w:rsid w:val="008A76EB"/>
    <w:rsid w:val="008C73A4"/>
    <w:rsid w:val="008D2137"/>
    <w:rsid w:val="008F0ED7"/>
    <w:rsid w:val="009579BD"/>
    <w:rsid w:val="00982217"/>
    <w:rsid w:val="0099132C"/>
    <w:rsid w:val="009A71F7"/>
    <w:rsid w:val="009A7AAE"/>
    <w:rsid w:val="009B467F"/>
    <w:rsid w:val="009B630F"/>
    <w:rsid w:val="009C2AF5"/>
    <w:rsid w:val="009C6F3F"/>
    <w:rsid w:val="00A12615"/>
    <w:rsid w:val="00A14D7C"/>
    <w:rsid w:val="00A24E31"/>
    <w:rsid w:val="00A31B67"/>
    <w:rsid w:val="00A36703"/>
    <w:rsid w:val="00A408F3"/>
    <w:rsid w:val="00A54C5B"/>
    <w:rsid w:val="00A67E42"/>
    <w:rsid w:val="00A840B5"/>
    <w:rsid w:val="00AB0816"/>
    <w:rsid w:val="00AC4C9C"/>
    <w:rsid w:val="00AE0DFA"/>
    <w:rsid w:val="00B137C8"/>
    <w:rsid w:val="00B16E11"/>
    <w:rsid w:val="00B21BE8"/>
    <w:rsid w:val="00B3344A"/>
    <w:rsid w:val="00B441DD"/>
    <w:rsid w:val="00B7397B"/>
    <w:rsid w:val="00B817A0"/>
    <w:rsid w:val="00B83141"/>
    <w:rsid w:val="00BA0A3A"/>
    <w:rsid w:val="00BA2061"/>
    <w:rsid w:val="00BB056A"/>
    <w:rsid w:val="00BE1A0C"/>
    <w:rsid w:val="00C11972"/>
    <w:rsid w:val="00C4016E"/>
    <w:rsid w:val="00C60610"/>
    <w:rsid w:val="00C814B5"/>
    <w:rsid w:val="00CB7202"/>
    <w:rsid w:val="00CD4A2B"/>
    <w:rsid w:val="00CD5B65"/>
    <w:rsid w:val="00D0269A"/>
    <w:rsid w:val="00D0309E"/>
    <w:rsid w:val="00D3434E"/>
    <w:rsid w:val="00D349C1"/>
    <w:rsid w:val="00D50768"/>
    <w:rsid w:val="00D5436E"/>
    <w:rsid w:val="00D74919"/>
    <w:rsid w:val="00D95C42"/>
    <w:rsid w:val="00DA63DC"/>
    <w:rsid w:val="00DB399B"/>
    <w:rsid w:val="00DB5F3E"/>
    <w:rsid w:val="00DC5A06"/>
    <w:rsid w:val="00DD4D25"/>
    <w:rsid w:val="00DF7F6C"/>
    <w:rsid w:val="00E22F2E"/>
    <w:rsid w:val="00E23707"/>
    <w:rsid w:val="00E35505"/>
    <w:rsid w:val="00E402B4"/>
    <w:rsid w:val="00E46787"/>
    <w:rsid w:val="00E72CB6"/>
    <w:rsid w:val="00E7760B"/>
    <w:rsid w:val="00E832C6"/>
    <w:rsid w:val="00EE56D3"/>
    <w:rsid w:val="00F03B88"/>
    <w:rsid w:val="00F172D1"/>
    <w:rsid w:val="00F17E59"/>
    <w:rsid w:val="00F76316"/>
    <w:rsid w:val="00F860C7"/>
    <w:rsid w:val="00F949C5"/>
    <w:rsid w:val="00FA5421"/>
    <w:rsid w:val="00FF3643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5"/>
  </w:style>
  <w:style w:type="paragraph" w:styleId="4">
    <w:name w:val="heading 4"/>
    <w:basedOn w:val="a"/>
    <w:link w:val="40"/>
    <w:uiPriority w:val="9"/>
    <w:qFormat/>
    <w:rsid w:val="007B15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A0"/>
    <w:pPr>
      <w:ind w:left="720"/>
      <w:contextualSpacing/>
    </w:pPr>
  </w:style>
  <w:style w:type="character" w:styleId="a4">
    <w:name w:val="Strong"/>
    <w:basedOn w:val="a0"/>
    <w:uiPriority w:val="22"/>
    <w:qFormat/>
    <w:rsid w:val="00982217"/>
    <w:rPr>
      <w:b/>
      <w:bCs/>
    </w:rPr>
  </w:style>
  <w:style w:type="character" w:customStyle="1" w:styleId="apple-converted-space">
    <w:name w:val="apple-converted-space"/>
    <w:basedOn w:val="a0"/>
    <w:rsid w:val="00982217"/>
  </w:style>
  <w:style w:type="paragraph" w:styleId="a5">
    <w:name w:val="List"/>
    <w:basedOn w:val="a"/>
    <w:rsid w:val="00225F23"/>
    <w:pPr>
      <w:spacing w:after="200" w:line="276" w:lineRule="auto"/>
      <w:ind w:left="283" w:hanging="283"/>
    </w:pPr>
    <w:rPr>
      <w:rFonts w:ascii="Calibri" w:eastAsia="Times New Roman" w:hAnsi="Calibri" w:cs="Times New Roman"/>
      <w:lang w:eastAsia="ru-RU"/>
    </w:rPr>
  </w:style>
  <w:style w:type="character" w:styleId="a6">
    <w:name w:val="line number"/>
    <w:basedOn w:val="a0"/>
    <w:uiPriority w:val="99"/>
    <w:semiHidden/>
    <w:unhideWhenUsed/>
    <w:rsid w:val="00CB7202"/>
  </w:style>
  <w:style w:type="paragraph" w:styleId="a7">
    <w:name w:val="header"/>
    <w:basedOn w:val="a"/>
    <w:link w:val="a8"/>
    <w:uiPriority w:val="99"/>
    <w:semiHidden/>
    <w:unhideWhenUsed/>
    <w:rsid w:val="00CB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7202"/>
  </w:style>
  <w:style w:type="paragraph" w:styleId="a9">
    <w:name w:val="footer"/>
    <w:basedOn w:val="a"/>
    <w:link w:val="aa"/>
    <w:uiPriority w:val="99"/>
    <w:unhideWhenUsed/>
    <w:rsid w:val="00CB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202"/>
  </w:style>
  <w:style w:type="paragraph" w:customStyle="1" w:styleId="Standard">
    <w:name w:val="Standard"/>
    <w:rsid w:val="00B3344A"/>
    <w:pPr>
      <w:suppressAutoHyphens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table" w:styleId="ab">
    <w:name w:val="Table Grid"/>
    <w:basedOn w:val="a1"/>
    <w:uiPriority w:val="59"/>
    <w:rsid w:val="00807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083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A0"/>
    <w:pPr>
      <w:ind w:left="720"/>
      <w:contextualSpacing/>
    </w:pPr>
  </w:style>
  <w:style w:type="character" w:styleId="a4">
    <w:name w:val="Strong"/>
    <w:basedOn w:val="a0"/>
    <w:uiPriority w:val="22"/>
    <w:qFormat/>
    <w:rsid w:val="00982217"/>
    <w:rPr>
      <w:b/>
      <w:bCs/>
    </w:rPr>
  </w:style>
  <w:style w:type="character" w:customStyle="1" w:styleId="apple-converted-space">
    <w:name w:val="apple-converted-space"/>
    <w:basedOn w:val="a0"/>
    <w:rsid w:val="00982217"/>
  </w:style>
  <w:style w:type="paragraph" w:styleId="a5">
    <w:name w:val="List"/>
    <w:basedOn w:val="a"/>
    <w:rsid w:val="00225F23"/>
    <w:pPr>
      <w:spacing w:after="200" w:line="276" w:lineRule="auto"/>
      <w:ind w:left="283" w:hanging="283"/>
    </w:pPr>
    <w:rPr>
      <w:rFonts w:ascii="Calibri" w:eastAsia="Times New Roman" w:hAnsi="Calibri" w:cs="Times New Roman"/>
      <w:lang w:eastAsia="ru-RU"/>
    </w:rPr>
  </w:style>
  <w:style w:type="character" w:styleId="a6">
    <w:name w:val="line number"/>
    <w:basedOn w:val="a0"/>
    <w:uiPriority w:val="99"/>
    <w:semiHidden/>
    <w:unhideWhenUsed/>
    <w:rsid w:val="00CB7202"/>
  </w:style>
  <w:style w:type="paragraph" w:styleId="a7">
    <w:name w:val="header"/>
    <w:basedOn w:val="a"/>
    <w:link w:val="a8"/>
    <w:uiPriority w:val="99"/>
    <w:semiHidden/>
    <w:unhideWhenUsed/>
    <w:rsid w:val="00CB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7202"/>
  </w:style>
  <w:style w:type="paragraph" w:styleId="a9">
    <w:name w:val="footer"/>
    <w:basedOn w:val="a"/>
    <w:link w:val="aa"/>
    <w:uiPriority w:val="99"/>
    <w:unhideWhenUsed/>
    <w:rsid w:val="00CB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202"/>
  </w:style>
  <w:style w:type="paragraph" w:customStyle="1" w:styleId="Standard">
    <w:name w:val="Standard"/>
    <w:rsid w:val="00B3344A"/>
    <w:pPr>
      <w:suppressAutoHyphens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table" w:styleId="ab">
    <w:name w:val="Table Grid"/>
    <w:basedOn w:val="a1"/>
    <w:uiPriority w:val="59"/>
    <w:rsid w:val="00807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6D10-3887-450A-B923-8290FD79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16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Андрей Баев</cp:lastModifiedBy>
  <cp:revision>41</cp:revision>
  <cp:lastPrinted>2018-01-16T02:30:00Z</cp:lastPrinted>
  <dcterms:created xsi:type="dcterms:W3CDTF">2018-02-08T05:47:00Z</dcterms:created>
  <dcterms:modified xsi:type="dcterms:W3CDTF">2018-02-15T06:44:00Z</dcterms:modified>
</cp:coreProperties>
</file>