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FB" w:rsidRDefault="00C753FB" w:rsidP="00C753F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Э</w:t>
      </w:r>
      <w:r w:rsidRPr="000A1C32">
        <w:rPr>
          <w:rFonts w:ascii="Times New Roman" w:hAnsi="Times New Roman"/>
          <w:b/>
          <w:sz w:val="28"/>
          <w:szCs w:val="24"/>
        </w:rPr>
        <w:t>тнохудожественн</w:t>
      </w:r>
      <w:r>
        <w:rPr>
          <w:rFonts w:ascii="Times New Roman" w:hAnsi="Times New Roman"/>
          <w:b/>
          <w:sz w:val="28"/>
          <w:szCs w:val="24"/>
        </w:rPr>
        <w:t>ые</w:t>
      </w:r>
      <w:proofErr w:type="spellEnd"/>
      <w:r w:rsidRPr="000A1C32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т</w:t>
      </w:r>
      <w:r w:rsidRPr="000A1C32">
        <w:rPr>
          <w:rFonts w:ascii="Times New Roman" w:hAnsi="Times New Roman"/>
          <w:b/>
          <w:sz w:val="28"/>
          <w:szCs w:val="24"/>
        </w:rPr>
        <w:t>ехнологи</w:t>
      </w:r>
      <w:r>
        <w:rPr>
          <w:rFonts w:ascii="Times New Roman" w:hAnsi="Times New Roman"/>
          <w:b/>
          <w:sz w:val="28"/>
          <w:szCs w:val="24"/>
        </w:rPr>
        <w:t>и</w:t>
      </w:r>
      <w:r w:rsidRPr="000A1C32">
        <w:rPr>
          <w:rFonts w:ascii="Times New Roman" w:hAnsi="Times New Roman"/>
          <w:b/>
          <w:sz w:val="28"/>
          <w:szCs w:val="24"/>
        </w:rPr>
        <w:t xml:space="preserve"> в </w:t>
      </w:r>
      <w:r>
        <w:rPr>
          <w:rFonts w:ascii="Times New Roman" w:hAnsi="Times New Roman"/>
          <w:b/>
          <w:sz w:val="28"/>
          <w:szCs w:val="24"/>
        </w:rPr>
        <w:t>обр</w:t>
      </w:r>
      <w:r w:rsidR="0076671C">
        <w:rPr>
          <w:rFonts w:ascii="Times New Roman" w:hAnsi="Times New Roman"/>
          <w:b/>
          <w:sz w:val="28"/>
          <w:szCs w:val="24"/>
        </w:rPr>
        <w:t>азовательном процессе</w:t>
      </w:r>
      <w:r>
        <w:rPr>
          <w:rFonts w:ascii="Times New Roman" w:hAnsi="Times New Roman"/>
          <w:b/>
          <w:sz w:val="28"/>
          <w:szCs w:val="24"/>
        </w:rPr>
        <w:t xml:space="preserve"> колледжа культуры</w:t>
      </w:r>
    </w:p>
    <w:p w:rsidR="00C753FB" w:rsidRDefault="00C753FB" w:rsidP="00C753F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753FB" w:rsidRPr="000A1C32" w:rsidRDefault="0076671C" w:rsidP="00C753F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4"/>
        </w:rPr>
        <w:t>Левкина Н.</w:t>
      </w:r>
      <w:r w:rsidR="00C753FB" w:rsidRPr="000A1C32">
        <w:rPr>
          <w:rFonts w:ascii="Times New Roman" w:hAnsi="Times New Roman"/>
          <w:b/>
          <w:bCs/>
          <w:i/>
          <w:iCs/>
          <w:sz w:val="28"/>
          <w:szCs w:val="24"/>
        </w:rPr>
        <w:t xml:space="preserve"> В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>.,</w:t>
      </w:r>
      <w:r w:rsidR="00C753FB" w:rsidRPr="000A1C32">
        <w:rPr>
          <w:rFonts w:ascii="Times New Roman" w:hAnsi="Times New Roman"/>
          <w:b/>
          <w:i/>
          <w:iCs/>
          <w:sz w:val="28"/>
          <w:szCs w:val="24"/>
        </w:rPr>
        <w:t xml:space="preserve"> </w:t>
      </w:r>
    </w:p>
    <w:p w:rsidR="0076671C" w:rsidRDefault="00C753FB" w:rsidP="00C753FB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iCs/>
          <w:sz w:val="28"/>
          <w:szCs w:val="24"/>
        </w:rPr>
      </w:pPr>
      <w:r w:rsidRPr="000A1C32">
        <w:rPr>
          <w:rFonts w:ascii="Times New Roman" w:hAnsi="Times New Roman"/>
          <w:b/>
          <w:i/>
          <w:iCs/>
          <w:sz w:val="28"/>
          <w:szCs w:val="24"/>
        </w:rPr>
        <w:t>председатель ПЦК «Общепрофессиональных</w:t>
      </w:r>
    </w:p>
    <w:p w:rsidR="0076671C" w:rsidRDefault="00C753FB" w:rsidP="00C753FB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iCs/>
          <w:sz w:val="28"/>
          <w:szCs w:val="24"/>
        </w:rPr>
      </w:pPr>
      <w:r w:rsidRPr="000A1C32">
        <w:rPr>
          <w:rFonts w:ascii="Times New Roman" w:hAnsi="Times New Roman"/>
          <w:b/>
          <w:i/>
          <w:iCs/>
          <w:sz w:val="28"/>
          <w:szCs w:val="24"/>
        </w:rPr>
        <w:t xml:space="preserve"> и специальных дисциплин» </w:t>
      </w:r>
    </w:p>
    <w:p w:rsidR="00C753FB" w:rsidRPr="000A1C32" w:rsidRDefault="00C753FB" w:rsidP="00C753F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0A1C32">
        <w:rPr>
          <w:rFonts w:ascii="Times New Roman" w:hAnsi="Times New Roman"/>
          <w:b/>
          <w:i/>
          <w:iCs/>
          <w:sz w:val="28"/>
          <w:szCs w:val="24"/>
        </w:rPr>
        <w:t>по специальност</w:t>
      </w:r>
      <w:r>
        <w:rPr>
          <w:rFonts w:ascii="Times New Roman" w:hAnsi="Times New Roman"/>
          <w:b/>
          <w:i/>
          <w:iCs/>
          <w:sz w:val="28"/>
          <w:szCs w:val="24"/>
        </w:rPr>
        <w:t xml:space="preserve">ям </w:t>
      </w:r>
      <w:r w:rsidRPr="000A1C32">
        <w:rPr>
          <w:rFonts w:ascii="Times New Roman" w:hAnsi="Times New Roman"/>
          <w:b/>
          <w:i/>
          <w:iCs/>
          <w:sz w:val="28"/>
          <w:szCs w:val="24"/>
        </w:rPr>
        <w:t xml:space="preserve"> «Социально-культурная деятельность»</w:t>
      </w:r>
      <w:r>
        <w:rPr>
          <w:rFonts w:ascii="Times New Roman" w:hAnsi="Times New Roman"/>
          <w:b/>
          <w:i/>
          <w:iCs/>
          <w:sz w:val="28"/>
          <w:szCs w:val="24"/>
        </w:rPr>
        <w:t xml:space="preserve"> и  «Народное художественное творчество»</w:t>
      </w:r>
    </w:p>
    <w:p w:rsidR="00C753FB" w:rsidRDefault="00C753FB" w:rsidP="00C753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53FB" w:rsidRDefault="00C753FB" w:rsidP="00C753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5B5">
        <w:rPr>
          <w:rFonts w:ascii="Times New Roman" w:hAnsi="Times New Roman"/>
          <w:color w:val="000000"/>
          <w:sz w:val="28"/>
          <w:szCs w:val="28"/>
        </w:rPr>
        <w:t>В последнее десятилетие в Р</w:t>
      </w:r>
      <w:r w:rsidR="00851BE9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="0076671C">
        <w:rPr>
          <w:rFonts w:ascii="Times New Roman" w:hAnsi="Times New Roman"/>
          <w:color w:val="000000"/>
          <w:sz w:val="28"/>
          <w:szCs w:val="28"/>
        </w:rPr>
        <w:t xml:space="preserve"> и Рязанском</w:t>
      </w:r>
      <w:r w:rsidRPr="009305B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регионе</w:t>
      </w:r>
      <w:r w:rsidRPr="009305B5">
        <w:rPr>
          <w:rFonts w:ascii="Times New Roman" w:hAnsi="Times New Roman"/>
          <w:color w:val="000000"/>
          <w:sz w:val="28"/>
          <w:szCs w:val="28"/>
        </w:rPr>
        <w:t xml:space="preserve"> в области культуры большое внимание уделяется возрождению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народных </w:t>
      </w:r>
      <w:r w:rsidRPr="009305B5">
        <w:rPr>
          <w:rFonts w:ascii="Times New Roman" w:hAnsi="Times New Roman"/>
          <w:color w:val="000000"/>
          <w:sz w:val="28"/>
          <w:szCs w:val="28"/>
        </w:rPr>
        <w:t xml:space="preserve">обычаев и традиций. В системе </w:t>
      </w:r>
      <w:r w:rsidR="00851BE9">
        <w:rPr>
          <w:rFonts w:ascii="Times New Roman" w:hAnsi="Times New Roman"/>
          <w:color w:val="000000"/>
          <w:sz w:val="28"/>
          <w:szCs w:val="28"/>
        </w:rPr>
        <w:t xml:space="preserve">профессионального </w:t>
      </w:r>
      <w:r w:rsidRPr="009305B5">
        <w:rPr>
          <w:rFonts w:ascii="Times New Roman" w:hAnsi="Times New Roman"/>
          <w:color w:val="000000"/>
          <w:sz w:val="28"/>
          <w:szCs w:val="28"/>
        </w:rPr>
        <w:t>образования остро встает вопрос об использов</w:t>
      </w:r>
      <w:r>
        <w:rPr>
          <w:rFonts w:ascii="Times New Roman" w:hAnsi="Times New Roman"/>
          <w:color w:val="000000"/>
          <w:sz w:val="28"/>
          <w:szCs w:val="28"/>
        </w:rPr>
        <w:t>ании этнокультурных технологий, которые</w:t>
      </w:r>
      <w:r w:rsidRPr="009305B5">
        <w:rPr>
          <w:rFonts w:ascii="Times New Roman" w:hAnsi="Times New Roman"/>
          <w:color w:val="000000"/>
          <w:sz w:val="28"/>
          <w:szCs w:val="28"/>
        </w:rPr>
        <w:t xml:space="preserve"> основаны на народной (фольклорной) культуре, традициях, промыслах, декоративно-прикладных формах творчества. </w:t>
      </w:r>
    </w:p>
    <w:p w:rsidR="00C753FB" w:rsidRDefault="00C753FB" w:rsidP="00C753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05B5">
        <w:rPr>
          <w:rFonts w:ascii="Times New Roman" w:hAnsi="Times New Roman"/>
          <w:color w:val="000000"/>
          <w:sz w:val="28"/>
          <w:szCs w:val="28"/>
        </w:rPr>
        <w:t xml:space="preserve">Этнокультурные технологии </w:t>
      </w:r>
      <w:r w:rsidR="00851BE9">
        <w:rPr>
          <w:rFonts w:ascii="Times New Roman" w:hAnsi="Times New Roman"/>
          <w:color w:val="000000"/>
          <w:sz w:val="28"/>
          <w:szCs w:val="28"/>
        </w:rPr>
        <w:t>отличаются разнообразием</w:t>
      </w:r>
      <w:r w:rsidRPr="009305B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Владение ими – веление времени и </w:t>
      </w:r>
      <w:r w:rsidRPr="009305B5">
        <w:rPr>
          <w:rFonts w:ascii="Times New Roman" w:hAnsi="Times New Roman"/>
          <w:sz w:val="28"/>
          <w:szCs w:val="28"/>
        </w:rPr>
        <w:t xml:space="preserve">одно из условий эффективной деятельности </w:t>
      </w:r>
      <w:r w:rsidR="00851BE9">
        <w:rPr>
          <w:rFonts w:ascii="Times New Roman" w:hAnsi="Times New Roman"/>
          <w:sz w:val="28"/>
          <w:szCs w:val="28"/>
        </w:rPr>
        <w:t xml:space="preserve">современного </w:t>
      </w:r>
      <w:r w:rsidRPr="009305B5">
        <w:rPr>
          <w:rFonts w:ascii="Times New Roman" w:hAnsi="Times New Roman"/>
          <w:sz w:val="28"/>
          <w:szCs w:val="28"/>
        </w:rPr>
        <w:t>образовательного учреждения.</w:t>
      </w:r>
    </w:p>
    <w:p w:rsidR="00C753FB" w:rsidRPr="005C2CF2" w:rsidRDefault="00C753FB" w:rsidP="00C753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2C6">
        <w:rPr>
          <w:rFonts w:ascii="Times New Roman" w:hAnsi="Times New Roman"/>
          <w:i/>
          <w:sz w:val="28"/>
        </w:rPr>
        <w:t xml:space="preserve">Этнокультурные технологии </w:t>
      </w:r>
      <w:r w:rsidR="00851BE9">
        <w:rPr>
          <w:rFonts w:ascii="Times New Roman" w:hAnsi="Times New Roman"/>
          <w:i/>
          <w:sz w:val="28"/>
        </w:rPr>
        <w:t>–</w:t>
      </w:r>
      <w:r w:rsidRPr="00BD22C6">
        <w:rPr>
          <w:rFonts w:ascii="Times New Roman" w:hAnsi="Times New Roman"/>
          <w:i/>
          <w:sz w:val="28"/>
        </w:rPr>
        <w:t xml:space="preserve"> основа </w:t>
      </w:r>
      <w:r>
        <w:rPr>
          <w:rFonts w:ascii="Times New Roman" w:hAnsi="Times New Roman"/>
          <w:i/>
          <w:sz w:val="28"/>
        </w:rPr>
        <w:t xml:space="preserve">сохранения, </w:t>
      </w:r>
      <w:r w:rsidRPr="00BD22C6">
        <w:rPr>
          <w:rFonts w:ascii="Times New Roman" w:hAnsi="Times New Roman"/>
          <w:i/>
          <w:sz w:val="28"/>
        </w:rPr>
        <w:t xml:space="preserve">возрождения </w:t>
      </w:r>
      <w:r>
        <w:rPr>
          <w:rFonts w:ascii="Times New Roman" w:hAnsi="Times New Roman"/>
          <w:i/>
          <w:sz w:val="28"/>
        </w:rPr>
        <w:t xml:space="preserve">и развития </w:t>
      </w:r>
      <w:r w:rsidRPr="00BD22C6">
        <w:rPr>
          <w:rFonts w:ascii="Times New Roman" w:hAnsi="Times New Roman"/>
          <w:i/>
          <w:sz w:val="28"/>
        </w:rPr>
        <w:t xml:space="preserve">национальных культурных </w:t>
      </w:r>
      <w:r>
        <w:rPr>
          <w:rFonts w:ascii="Times New Roman" w:hAnsi="Times New Roman"/>
          <w:i/>
          <w:sz w:val="28"/>
        </w:rPr>
        <w:t>ценностей.</w:t>
      </w:r>
    </w:p>
    <w:p w:rsidR="00C753FB" w:rsidRPr="005F667F" w:rsidRDefault="00C753FB" w:rsidP="005F66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Одной из культурных ценностей является народная традиция. </w:t>
      </w:r>
      <w:r w:rsidR="00851BE9" w:rsidRPr="00851BE9">
        <w:rPr>
          <w:rFonts w:ascii="Times New Roman" w:hAnsi="Times New Roman"/>
          <w:i/>
          <w:sz w:val="28"/>
          <w:szCs w:val="24"/>
        </w:rPr>
        <w:t>Народная традиция</w:t>
      </w:r>
      <w:r w:rsidRPr="00851BE9">
        <w:rPr>
          <w:rFonts w:ascii="Times New Roman" w:hAnsi="Times New Roman"/>
          <w:i/>
          <w:sz w:val="28"/>
          <w:szCs w:val="24"/>
        </w:rPr>
        <w:t xml:space="preserve"> обозначает исторически сложившиеся и передаваемые из поколения в поколение обычаи, порядки и правила поведения.</w:t>
      </w:r>
      <w:r w:rsidR="005F667F">
        <w:rPr>
          <w:rFonts w:ascii="Times New Roman" w:hAnsi="Times New Roman"/>
          <w:i/>
          <w:sz w:val="28"/>
          <w:szCs w:val="24"/>
        </w:rPr>
        <w:t xml:space="preserve"> </w:t>
      </w:r>
      <w:r w:rsidR="005F667F">
        <w:rPr>
          <w:rFonts w:ascii="Times New Roman" w:hAnsi="Times New Roman"/>
          <w:sz w:val="28"/>
          <w:szCs w:val="24"/>
        </w:rPr>
        <w:t>Традицию</w:t>
      </w:r>
      <w:r w:rsidRPr="00AE4537">
        <w:rPr>
          <w:rFonts w:ascii="Times New Roman" w:hAnsi="Times New Roman"/>
          <w:sz w:val="28"/>
          <w:szCs w:val="24"/>
        </w:rPr>
        <w:t xml:space="preserve"> </w:t>
      </w:r>
      <w:r w:rsidR="005F667F">
        <w:rPr>
          <w:rFonts w:ascii="Times New Roman" w:hAnsi="Times New Roman"/>
          <w:sz w:val="28"/>
          <w:szCs w:val="24"/>
        </w:rPr>
        <w:t xml:space="preserve">обычно </w:t>
      </w:r>
      <w:r w:rsidRPr="00AE4537">
        <w:rPr>
          <w:rFonts w:ascii="Times New Roman" w:hAnsi="Times New Roman"/>
          <w:sz w:val="28"/>
          <w:szCs w:val="24"/>
        </w:rPr>
        <w:t>рассматрива</w:t>
      </w:r>
      <w:r w:rsidR="005F667F">
        <w:rPr>
          <w:rFonts w:ascii="Times New Roman" w:hAnsi="Times New Roman"/>
          <w:sz w:val="28"/>
          <w:szCs w:val="24"/>
        </w:rPr>
        <w:t>ют</w:t>
      </w:r>
      <w:r w:rsidRPr="00AE4537">
        <w:rPr>
          <w:rFonts w:ascii="Times New Roman" w:hAnsi="Times New Roman"/>
          <w:sz w:val="28"/>
          <w:szCs w:val="24"/>
        </w:rPr>
        <w:t xml:space="preserve"> в рамках следующей схемы "субъект </w:t>
      </w:r>
      <w:r w:rsidR="00851BE9">
        <w:rPr>
          <w:rFonts w:ascii="Times New Roman" w:hAnsi="Times New Roman"/>
          <w:sz w:val="28"/>
          <w:szCs w:val="24"/>
        </w:rPr>
        <w:t>–</w:t>
      </w:r>
      <w:r w:rsidRPr="00AE4537">
        <w:rPr>
          <w:rFonts w:ascii="Times New Roman" w:hAnsi="Times New Roman"/>
          <w:sz w:val="28"/>
          <w:szCs w:val="24"/>
        </w:rPr>
        <w:t xml:space="preserve"> объект </w:t>
      </w:r>
      <w:r w:rsidR="00851BE9">
        <w:rPr>
          <w:rFonts w:ascii="Times New Roman" w:hAnsi="Times New Roman"/>
          <w:sz w:val="28"/>
          <w:szCs w:val="24"/>
        </w:rPr>
        <w:t>–</w:t>
      </w:r>
      <w:r w:rsidRPr="00AE4537">
        <w:rPr>
          <w:rFonts w:ascii="Times New Roman" w:hAnsi="Times New Roman"/>
          <w:sz w:val="28"/>
          <w:szCs w:val="24"/>
        </w:rPr>
        <w:t xml:space="preserve"> отношение", трактуя отношение в ценностном</w:t>
      </w:r>
      <w:r w:rsidR="005F667F">
        <w:rPr>
          <w:rFonts w:ascii="Times New Roman" w:hAnsi="Times New Roman"/>
          <w:sz w:val="28"/>
          <w:szCs w:val="24"/>
        </w:rPr>
        <w:t xml:space="preserve"> (аксиологическом)</w:t>
      </w:r>
      <w:r w:rsidRPr="00AE4537">
        <w:rPr>
          <w:rFonts w:ascii="Times New Roman" w:hAnsi="Times New Roman"/>
          <w:sz w:val="28"/>
          <w:szCs w:val="24"/>
        </w:rPr>
        <w:t xml:space="preserve"> ключе. </w:t>
      </w:r>
    </w:p>
    <w:p w:rsidR="00C753FB" w:rsidRDefault="00C753FB" w:rsidP="005F66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4537">
        <w:rPr>
          <w:rFonts w:ascii="Times New Roman" w:hAnsi="Times New Roman"/>
          <w:sz w:val="28"/>
          <w:szCs w:val="24"/>
        </w:rPr>
        <w:t xml:space="preserve">Субъектом культурно-исторической традиции признается тот, кто оценивает прошлое, тот, у кого в сознании элементы прошлого получают </w:t>
      </w:r>
      <w:r>
        <w:rPr>
          <w:rFonts w:ascii="Times New Roman" w:hAnsi="Times New Roman"/>
          <w:sz w:val="28"/>
          <w:szCs w:val="24"/>
        </w:rPr>
        <w:t>современное</w:t>
      </w:r>
      <w:r w:rsidRPr="00AE4537">
        <w:rPr>
          <w:rFonts w:ascii="Times New Roman" w:hAnsi="Times New Roman"/>
          <w:sz w:val="28"/>
          <w:szCs w:val="24"/>
        </w:rPr>
        <w:t xml:space="preserve"> содержание. При этом, традиционные ценности принимают характер практического идеала или образца, в соответствии с которым происходит формирование субъекта. Традиция всегда - оценка и отбор. Суть </w:t>
      </w:r>
      <w:r w:rsidRPr="00AE4537">
        <w:rPr>
          <w:rFonts w:ascii="Times New Roman" w:hAnsi="Times New Roman"/>
          <w:sz w:val="28"/>
          <w:szCs w:val="24"/>
        </w:rPr>
        <w:lastRenderedPageBreak/>
        <w:t xml:space="preserve">традиции заключается не в возвращении к </w:t>
      </w:r>
      <w:r>
        <w:rPr>
          <w:rFonts w:ascii="Times New Roman" w:hAnsi="Times New Roman"/>
          <w:sz w:val="28"/>
          <w:szCs w:val="24"/>
        </w:rPr>
        <w:t>прошлому</w:t>
      </w:r>
      <w:r w:rsidRPr="00AE4537">
        <w:rPr>
          <w:rFonts w:ascii="Times New Roman" w:hAnsi="Times New Roman"/>
          <w:sz w:val="28"/>
          <w:szCs w:val="24"/>
        </w:rPr>
        <w:t xml:space="preserve">, а в утверждении непрерывности опыта прошлого и настоящего. </w:t>
      </w:r>
    </w:p>
    <w:p w:rsidR="00C753FB" w:rsidRPr="005F667F" w:rsidRDefault="00C753FB" w:rsidP="005F667F">
      <w:pPr>
        <w:spacing w:after="0" w:line="360" w:lineRule="auto"/>
        <w:ind w:left="-142" w:right="150" w:firstLine="851"/>
        <w:jc w:val="both"/>
        <w:rPr>
          <w:rFonts w:ascii="Times New Roman" w:hAnsi="Times New Roman"/>
          <w:i/>
          <w:sz w:val="28"/>
          <w:szCs w:val="20"/>
        </w:rPr>
      </w:pPr>
      <w:r w:rsidRPr="005F667F">
        <w:rPr>
          <w:rFonts w:ascii="Times New Roman" w:hAnsi="Times New Roman"/>
          <w:bCs/>
          <w:i/>
          <w:sz w:val="28"/>
          <w:szCs w:val="20"/>
        </w:rPr>
        <w:t>Задачи этнокультурных технологий</w:t>
      </w:r>
      <w:r w:rsidRPr="005F667F">
        <w:rPr>
          <w:rFonts w:ascii="Times New Roman" w:hAnsi="Times New Roman"/>
          <w:i/>
          <w:sz w:val="28"/>
          <w:szCs w:val="20"/>
        </w:rPr>
        <w:t>:</w:t>
      </w:r>
    </w:p>
    <w:p w:rsidR="00C753FB" w:rsidRPr="00F10065" w:rsidRDefault="00C753FB" w:rsidP="005F667F">
      <w:pPr>
        <w:pStyle w:val="a3"/>
        <w:numPr>
          <w:ilvl w:val="0"/>
          <w:numId w:val="1"/>
        </w:numPr>
        <w:spacing w:after="0" w:line="360" w:lineRule="auto"/>
        <w:ind w:left="-142" w:right="150" w:firstLine="851"/>
        <w:jc w:val="both"/>
        <w:rPr>
          <w:rFonts w:ascii="Times New Roman" w:hAnsi="Times New Roman"/>
          <w:sz w:val="28"/>
          <w:szCs w:val="20"/>
        </w:rPr>
      </w:pPr>
      <w:r w:rsidRPr="00F10065">
        <w:rPr>
          <w:rFonts w:ascii="Times New Roman" w:hAnsi="Times New Roman"/>
          <w:sz w:val="28"/>
          <w:szCs w:val="20"/>
        </w:rPr>
        <w:t>Организация работы по изучению этнокультурных традиций.</w:t>
      </w:r>
    </w:p>
    <w:p w:rsidR="00C753FB" w:rsidRPr="00F10065" w:rsidRDefault="00C753FB" w:rsidP="005F667F">
      <w:pPr>
        <w:pStyle w:val="a3"/>
        <w:numPr>
          <w:ilvl w:val="0"/>
          <w:numId w:val="1"/>
        </w:numPr>
        <w:spacing w:after="0" w:line="360" w:lineRule="auto"/>
        <w:ind w:left="-142" w:right="150" w:firstLine="851"/>
        <w:jc w:val="both"/>
        <w:rPr>
          <w:rFonts w:ascii="Times New Roman" w:hAnsi="Times New Roman"/>
          <w:sz w:val="28"/>
          <w:szCs w:val="20"/>
        </w:rPr>
      </w:pPr>
      <w:r w:rsidRPr="00F10065">
        <w:rPr>
          <w:rFonts w:ascii="Times New Roman" w:hAnsi="Times New Roman"/>
          <w:sz w:val="28"/>
          <w:szCs w:val="20"/>
        </w:rPr>
        <w:t>Организация поисково-исследовательской деятельности в области традиционной культуры.</w:t>
      </w:r>
    </w:p>
    <w:p w:rsidR="00C753FB" w:rsidRPr="00F10065" w:rsidRDefault="00C753FB" w:rsidP="005F667F">
      <w:pPr>
        <w:pStyle w:val="a3"/>
        <w:numPr>
          <w:ilvl w:val="0"/>
          <w:numId w:val="1"/>
        </w:numPr>
        <w:spacing w:after="0" w:line="360" w:lineRule="auto"/>
        <w:ind w:left="-142" w:right="150" w:firstLine="851"/>
        <w:jc w:val="both"/>
        <w:rPr>
          <w:rFonts w:ascii="Times New Roman" w:hAnsi="Times New Roman"/>
          <w:sz w:val="28"/>
          <w:szCs w:val="20"/>
        </w:rPr>
      </w:pPr>
      <w:r w:rsidRPr="00F10065">
        <w:rPr>
          <w:rFonts w:ascii="Times New Roman" w:hAnsi="Times New Roman"/>
          <w:sz w:val="28"/>
          <w:szCs w:val="20"/>
        </w:rPr>
        <w:t>Организация культурно-просветительской деятельности по распространению этнокультурных традиций.</w:t>
      </w:r>
    </w:p>
    <w:p w:rsidR="00C753FB" w:rsidRPr="00F10065" w:rsidRDefault="00C753FB" w:rsidP="005F667F">
      <w:p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</w:t>
      </w:r>
      <w:r w:rsidRPr="00F10065">
        <w:rPr>
          <w:rFonts w:ascii="Times New Roman" w:hAnsi="Times New Roman"/>
          <w:sz w:val="28"/>
          <w:szCs w:val="24"/>
        </w:rPr>
        <w:t xml:space="preserve"> практике в образовательн</w:t>
      </w:r>
      <w:r>
        <w:rPr>
          <w:rFonts w:ascii="Times New Roman" w:hAnsi="Times New Roman"/>
          <w:sz w:val="28"/>
          <w:szCs w:val="24"/>
        </w:rPr>
        <w:t>ом</w:t>
      </w:r>
      <w:r w:rsidRPr="00F10065">
        <w:rPr>
          <w:rFonts w:ascii="Times New Roman" w:hAnsi="Times New Roman"/>
          <w:sz w:val="28"/>
          <w:szCs w:val="24"/>
        </w:rPr>
        <w:t xml:space="preserve"> процесс</w:t>
      </w:r>
      <w:r>
        <w:rPr>
          <w:rFonts w:ascii="Times New Roman" w:hAnsi="Times New Roman"/>
          <w:sz w:val="28"/>
          <w:szCs w:val="24"/>
        </w:rPr>
        <w:t>е</w:t>
      </w:r>
      <w:r w:rsidR="00DC0B09">
        <w:rPr>
          <w:rFonts w:ascii="Times New Roman" w:hAnsi="Times New Roman"/>
          <w:sz w:val="28"/>
          <w:szCs w:val="24"/>
        </w:rPr>
        <w:t xml:space="preserve"> мы</w:t>
      </w:r>
      <w:r w:rsidRPr="00F10065">
        <w:rPr>
          <w:rFonts w:ascii="Times New Roman" w:hAnsi="Times New Roman"/>
          <w:sz w:val="28"/>
          <w:szCs w:val="24"/>
        </w:rPr>
        <w:t xml:space="preserve"> используем</w:t>
      </w:r>
      <w:r w:rsidR="005F667F">
        <w:rPr>
          <w:rFonts w:ascii="Times New Roman" w:hAnsi="Times New Roman"/>
          <w:sz w:val="28"/>
          <w:szCs w:val="24"/>
        </w:rPr>
        <w:t xml:space="preserve"> три</w:t>
      </w:r>
      <w:r>
        <w:rPr>
          <w:rFonts w:ascii="Times New Roman" w:hAnsi="Times New Roman"/>
          <w:sz w:val="28"/>
          <w:szCs w:val="24"/>
        </w:rPr>
        <w:t xml:space="preserve"> группы технологий:</w:t>
      </w:r>
    </w:p>
    <w:p w:rsidR="00C753FB" w:rsidRPr="005F667F" w:rsidRDefault="00C753FB" w:rsidP="005F667F">
      <w:pPr>
        <w:pStyle w:val="a3"/>
        <w:numPr>
          <w:ilvl w:val="0"/>
          <w:numId w:val="2"/>
        </w:numPr>
        <w:spacing w:after="0" w:line="360" w:lineRule="auto"/>
        <w:ind w:left="-142" w:firstLine="851"/>
        <w:rPr>
          <w:rFonts w:ascii="Times New Roman" w:hAnsi="Times New Roman"/>
          <w:i/>
          <w:sz w:val="28"/>
          <w:szCs w:val="28"/>
        </w:rPr>
      </w:pPr>
      <w:r w:rsidRPr="005F667F">
        <w:rPr>
          <w:rFonts w:ascii="Times New Roman" w:hAnsi="Times New Roman"/>
          <w:i/>
          <w:sz w:val="28"/>
          <w:szCs w:val="28"/>
        </w:rPr>
        <w:t>Обучающие этнокультурные технологии:</w:t>
      </w:r>
    </w:p>
    <w:p w:rsidR="00C753FB" w:rsidRPr="005C2CF2" w:rsidRDefault="00C753FB" w:rsidP="005F667F">
      <w:pPr>
        <w:pStyle w:val="a3"/>
        <w:numPr>
          <w:ilvl w:val="0"/>
          <w:numId w:val="4"/>
        </w:numPr>
        <w:spacing w:after="0" w:line="360" w:lineRule="auto"/>
        <w:ind w:left="-142" w:firstLine="851"/>
        <w:rPr>
          <w:rFonts w:ascii="Times New Roman" w:hAnsi="Times New Roman"/>
          <w:bCs/>
          <w:i/>
          <w:sz w:val="28"/>
          <w:szCs w:val="23"/>
          <w:shd w:val="clear" w:color="auto" w:fill="FFFFFF"/>
        </w:rPr>
      </w:pPr>
      <w:r w:rsidRPr="005F667F">
        <w:rPr>
          <w:rFonts w:ascii="Times New Roman" w:hAnsi="Times New Roman"/>
          <w:bCs/>
          <w:i/>
          <w:sz w:val="28"/>
          <w:szCs w:val="23"/>
          <w:shd w:val="clear" w:color="auto" w:fill="FFFFFF"/>
        </w:rPr>
        <w:t>традиционные уроки</w:t>
      </w:r>
      <w:r w:rsidRPr="00C02647">
        <w:rPr>
          <w:rFonts w:ascii="Times New Roman" w:hAnsi="Times New Roman"/>
          <w:b/>
          <w:bCs/>
          <w:i/>
          <w:sz w:val="28"/>
          <w:szCs w:val="23"/>
          <w:shd w:val="clear" w:color="auto" w:fill="FFFFFF"/>
        </w:rPr>
        <w:t xml:space="preserve"> </w:t>
      </w:r>
      <w:r w:rsidRPr="005C2CF2">
        <w:rPr>
          <w:rFonts w:ascii="Times New Roman" w:hAnsi="Times New Roman"/>
          <w:bCs/>
          <w:i/>
          <w:sz w:val="28"/>
          <w:szCs w:val="23"/>
          <w:shd w:val="clear" w:color="auto" w:fill="FFFFFF"/>
        </w:rPr>
        <w:t>по изучению фольклорного</w:t>
      </w:r>
      <w:r>
        <w:rPr>
          <w:rFonts w:ascii="Times New Roman" w:hAnsi="Times New Roman"/>
          <w:bCs/>
          <w:i/>
          <w:sz w:val="28"/>
          <w:szCs w:val="23"/>
          <w:shd w:val="clear" w:color="auto" w:fill="FFFFFF"/>
        </w:rPr>
        <w:t xml:space="preserve"> песенного и игрового материала: </w:t>
      </w:r>
      <w:r w:rsidRPr="005C2CF2">
        <w:rPr>
          <w:rFonts w:ascii="Times New Roman" w:hAnsi="Times New Roman"/>
          <w:bCs/>
          <w:sz w:val="28"/>
          <w:szCs w:val="23"/>
          <w:shd w:val="clear" w:color="auto" w:fill="FFFFFF"/>
        </w:rPr>
        <w:t>лекции, практические уроки, уроки-репетиции</w:t>
      </w:r>
      <w:r>
        <w:rPr>
          <w:rFonts w:ascii="Times New Roman" w:hAnsi="Times New Roman"/>
          <w:bCs/>
          <w:sz w:val="28"/>
          <w:szCs w:val="23"/>
          <w:shd w:val="clear" w:color="auto" w:fill="FFFFFF"/>
        </w:rPr>
        <w:t>;</w:t>
      </w:r>
    </w:p>
    <w:p w:rsidR="00C753FB" w:rsidRPr="00C02647" w:rsidRDefault="00C753FB" w:rsidP="005F667F">
      <w:pPr>
        <w:pStyle w:val="a3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F667F">
        <w:rPr>
          <w:rFonts w:ascii="Times New Roman" w:hAnsi="Times New Roman"/>
          <w:i/>
          <w:sz w:val="28"/>
          <w:szCs w:val="24"/>
        </w:rPr>
        <w:t>открытые уроки</w:t>
      </w:r>
      <w:r w:rsidRPr="00C0264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 темы: </w:t>
      </w:r>
      <w:r w:rsidRPr="00C02647">
        <w:rPr>
          <w:rFonts w:ascii="Times New Roman" w:hAnsi="Times New Roman"/>
          <w:iCs/>
          <w:sz w:val="28"/>
          <w:szCs w:val="24"/>
        </w:rPr>
        <w:t xml:space="preserve">«Традиции и обычаи народных праздников Пасхального </w:t>
      </w:r>
      <w:proofErr w:type="spellStart"/>
      <w:r w:rsidRPr="00C02647">
        <w:rPr>
          <w:rFonts w:ascii="Times New Roman" w:hAnsi="Times New Roman"/>
          <w:iCs/>
          <w:sz w:val="28"/>
          <w:szCs w:val="24"/>
        </w:rPr>
        <w:t>сорокадневья</w:t>
      </w:r>
      <w:proofErr w:type="spellEnd"/>
      <w:r w:rsidRPr="00C02647">
        <w:rPr>
          <w:rFonts w:ascii="Times New Roman" w:hAnsi="Times New Roman"/>
          <w:iCs/>
          <w:sz w:val="28"/>
          <w:szCs w:val="28"/>
        </w:rPr>
        <w:t xml:space="preserve">», </w:t>
      </w:r>
      <w:r w:rsidRPr="00C02647">
        <w:rPr>
          <w:rFonts w:ascii="Times New Roman" w:hAnsi="Times New Roman"/>
          <w:sz w:val="28"/>
          <w:szCs w:val="28"/>
        </w:rPr>
        <w:t xml:space="preserve">«Праздники и обряды «Святочного цикла», «Обычаи и традиции празднования Красной Горки», </w:t>
      </w:r>
      <w:r w:rsidRPr="00C02647">
        <w:rPr>
          <w:rFonts w:ascii="Times New Roman" w:hAnsi="Times New Roman"/>
          <w:iCs/>
          <w:sz w:val="28"/>
          <w:szCs w:val="28"/>
        </w:rPr>
        <w:t xml:space="preserve"> «Образы русского фольклора в </w:t>
      </w:r>
      <w:r>
        <w:rPr>
          <w:rFonts w:ascii="Times New Roman" w:hAnsi="Times New Roman"/>
          <w:iCs/>
          <w:sz w:val="28"/>
          <w:szCs w:val="28"/>
        </w:rPr>
        <w:t>живописи</w:t>
      </w:r>
      <w:r w:rsidRPr="00C02647">
        <w:rPr>
          <w:rFonts w:ascii="Times New Roman" w:hAnsi="Times New Roman"/>
          <w:iCs/>
          <w:sz w:val="28"/>
          <w:szCs w:val="28"/>
        </w:rPr>
        <w:t>»</w:t>
      </w:r>
      <w:r w:rsidRPr="00C0264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C02647">
        <w:rPr>
          <w:rFonts w:ascii="Times New Roman" w:hAnsi="Times New Roman"/>
          <w:sz w:val="28"/>
          <w:szCs w:val="28"/>
        </w:rPr>
        <w:t>«</w:t>
      </w:r>
      <w:r w:rsidRPr="00C02647">
        <w:rPr>
          <w:rFonts w:ascii="Times New Roman" w:hAnsi="Times New Roman"/>
          <w:color w:val="000000"/>
          <w:sz w:val="28"/>
          <w:szCs w:val="28"/>
        </w:rPr>
        <w:t>Русское деревянное зодчество</w:t>
      </w:r>
      <w:r w:rsidRPr="00C026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«Традиции празднования Великопостных праздников»</w:t>
      </w:r>
      <w:r w:rsidRPr="00C02647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;</w:t>
      </w:r>
    </w:p>
    <w:p w:rsidR="00C753FB" w:rsidRPr="005F667F" w:rsidRDefault="00C753FB" w:rsidP="005F667F">
      <w:pPr>
        <w:pStyle w:val="a3"/>
        <w:numPr>
          <w:ilvl w:val="0"/>
          <w:numId w:val="4"/>
        </w:numPr>
        <w:spacing w:after="0" w:line="360" w:lineRule="auto"/>
        <w:ind w:left="-142" w:firstLine="851"/>
        <w:rPr>
          <w:rFonts w:ascii="Times New Roman" w:hAnsi="Times New Roman"/>
          <w:bCs/>
          <w:sz w:val="36"/>
          <w:szCs w:val="23"/>
          <w:shd w:val="clear" w:color="auto" w:fill="FFFFFF"/>
        </w:rPr>
      </w:pPr>
      <w:r w:rsidRPr="005F667F">
        <w:rPr>
          <w:rFonts w:ascii="Times New Roman" w:hAnsi="Times New Roman"/>
          <w:i/>
          <w:sz w:val="28"/>
          <w:szCs w:val="23"/>
          <w:shd w:val="clear" w:color="auto" w:fill="FFFFFF"/>
        </w:rPr>
        <w:t>интеллектуальные игры</w:t>
      </w:r>
      <w:r w:rsidRPr="005F667F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</w:p>
    <w:p w:rsidR="00C753FB" w:rsidRDefault="00C753FB" w:rsidP="005F667F">
      <w:pPr>
        <w:pStyle w:val="a3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 w:rsidRPr="00F10065">
        <w:rPr>
          <w:rFonts w:ascii="Times New Roman" w:hAnsi="Times New Roman"/>
          <w:sz w:val="28"/>
          <w:szCs w:val="23"/>
          <w:shd w:val="clear" w:color="auto" w:fill="FFFFFF"/>
        </w:rPr>
        <w:t>«Ремесло есть не просит, а хлеб приносит»</w:t>
      </w:r>
      <w:r w:rsidR="005F667F">
        <w:rPr>
          <w:rFonts w:ascii="Times New Roman" w:hAnsi="Times New Roman"/>
          <w:sz w:val="28"/>
          <w:szCs w:val="23"/>
          <w:shd w:val="clear" w:color="auto" w:fill="FFFFFF"/>
        </w:rPr>
        <w:t>, цель игры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знакомство с ремеслами и промыслами России; </w:t>
      </w:r>
    </w:p>
    <w:p w:rsidR="00C753FB" w:rsidRDefault="00C753FB" w:rsidP="005F667F">
      <w:pPr>
        <w:pStyle w:val="a3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«Не красна изба углами», цель проведения – изучение традиционного быта и устройства крестьянской избы;</w:t>
      </w:r>
    </w:p>
    <w:p w:rsidR="00C753FB" w:rsidRPr="00EB153A" w:rsidRDefault="00C753FB" w:rsidP="005F667F">
      <w:pPr>
        <w:pStyle w:val="a3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bCs/>
          <w:sz w:val="36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«Не все то, дорого, что красного золота, а все то, дорого, что мастера доброго» - знакомство с практической деятельностью мастеров декоративно-прикладного искусства, работы предприятий по изготовлению сувенирной продукции</w:t>
      </w:r>
      <w:r w:rsidRPr="00F10065">
        <w:rPr>
          <w:rFonts w:ascii="Times New Roman" w:hAnsi="Times New Roman"/>
          <w:sz w:val="28"/>
          <w:szCs w:val="23"/>
          <w:shd w:val="clear" w:color="auto" w:fill="FFFFFF"/>
        </w:rPr>
        <w:t>;</w:t>
      </w:r>
    </w:p>
    <w:p w:rsidR="00C753FB" w:rsidRPr="00EB153A" w:rsidRDefault="00C753FB" w:rsidP="005F667F">
      <w:pPr>
        <w:pStyle w:val="a3"/>
        <w:numPr>
          <w:ilvl w:val="0"/>
          <w:numId w:val="7"/>
        </w:numPr>
        <w:spacing w:line="360" w:lineRule="auto"/>
        <w:ind w:left="-142" w:firstLine="851"/>
        <w:jc w:val="both"/>
        <w:rPr>
          <w:rFonts w:ascii="Times New Roman" w:hAnsi="Times New Roman"/>
          <w:bCs/>
          <w:sz w:val="36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«</w:t>
      </w:r>
      <w:r w:rsidRPr="00EB153A">
        <w:rPr>
          <w:rFonts w:ascii="Times New Roman" w:hAnsi="Times New Roman"/>
          <w:sz w:val="28"/>
          <w:szCs w:val="23"/>
          <w:shd w:val="clear" w:color="auto" w:fill="FFFFFF"/>
        </w:rPr>
        <w:t>Русское деревянное зодчество</w:t>
      </w:r>
      <w:r>
        <w:rPr>
          <w:rFonts w:ascii="Times New Roman" w:hAnsi="Times New Roman"/>
          <w:sz w:val="28"/>
          <w:szCs w:val="23"/>
          <w:shd w:val="clear" w:color="auto" w:fill="FFFFFF"/>
        </w:rPr>
        <w:t>:</w:t>
      </w:r>
      <w:r w:rsidRPr="00EB153A">
        <w:rPr>
          <w:rFonts w:ascii="Constantia" w:eastAsia="+mn-ea" w:hAnsi="Constantia" w:cs="+mn-cs"/>
          <w:color w:val="FEFAC9"/>
          <w:spacing w:val="20"/>
          <w:kern w:val="24"/>
          <w:position w:val="1"/>
          <w:sz w:val="72"/>
          <w:szCs w:val="72"/>
        </w:rPr>
        <w:t xml:space="preserve"> </w:t>
      </w:r>
      <w:r>
        <w:rPr>
          <w:rFonts w:ascii="Times New Roman" w:hAnsi="Times New Roman"/>
          <w:sz w:val="28"/>
          <w:szCs w:val="23"/>
          <w:shd w:val="clear" w:color="auto" w:fill="FFFFFF"/>
        </w:rPr>
        <w:t>х</w:t>
      </w:r>
      <w:r w:rsidRPr="00EB153A">
        <w:rPr>
          <w:rFonts w:ascii="Times New Roman" w:hAnsi="Times New Roman"/>
          <w:sz w:val="28"/>
          <w:szCs w:val="23"/>
          <w:shd w:val="clear" w:color="auto" w:fill="FFFFFF"/>
        </w:rPr>
        <w:t>арактерные особенности жилых и хозяйственных построек</w:t>
      </w:r>
      <w:r w:rsidRPr="00C20BCE">
        <w:rPr>
          <w:rFonts w:ascii="Times New Roman" w:hAnsi="Times New Roman"/>
          <w:bCs/>
          <w:sz w:val="28"/>
          <w:szCs w:val="23"/>
          <w:shd w:val="clear" w:color="auto" w:fill="FFFFFF"/>
        </w:rPr>
        <w:t>»;</w:t>
      </w:r>
      <w:r w:rsidRPr="00EB153A">
        <w:rPr>
          <w:rFonts w:ascii="Times New Roman" w:hAnsi="Times New Roman"/>
          <w:bCs/>
          <w:sz w:val="36"/>
          <w:szCs w:val="23"/>
          <w:shd w:val="clear" w:color="auto" w:fill="FFFFFF"/>
        </w:rPr>
        <w:t xml:space="preserve"> </w:t>
      </w:r>
    </w:p>
    <w:p w:rsidR="00C753FB" w:rsidRPr="00EB153A" w:rsidRDefault="00C753FB" w:rsidP="005F667F">
      <w:pPr>
        <w:pStyle w:val="a3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bCs/>
          <w:sz w:val="28"/>
          <w:szCs w:val="23"/>
          <w:shd w:val="clear" w:color="auto" w:fill="FFFFFF"/>
        </w:rPr>
      </w:pPr>
      <w:r w:rsidRPr="00EB153A">
        <w:rPr>
          <w:rFonts w:ascii="Times New Roman" w:hAnsi="Times New Roman"/>
          <w:bCs/>
          <w:sz w:val="28"/>
          <w:szCs w:val="23"/>
          <w:shd w:val="clear" w:color="auto" w:fill="FFFFFF"/>
        </w:rPr>
        <w:lastRenderedPageBreak/>
        <w:t>«Во всех, ты, душечка, нарядах хороша!»</w:t>
      </w:r>
      <w:r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 - изучение народного костюма Рязанского края.</w:t>
      </w:r>
    </w:p>
    <w:p w:rsidR="00C753FB" w:rsidRPr="004603EF" w:rsidRDefault="00C753FB" w:rsidP="005F667F">
      <w:pPr>
        <w:pStyle w:val="a3"/>
        <w:numPr>
          <w:ilvl w:val="0"/>
          <w:numId w:val="4"/>
        </w:numPr>
        <w:spacing w:after="0" w:line="360" w:lineRule="auto"/>
        <w:ind w:left="-142" w:firstLine="851"/>
        <w:jc w:val="both"/>
        <w:rPr>
          <w:rFonts w:ascii="Times New Roman" w:hAnsi="Times New Roman"/>
          <w:bCs/>
          <w:sz w:val="36"/>
          <w:szCs w:val="23"/>
          <w:shd w:val="clear" w:color="auto" w:fill="FFFFFF"/>
        </w:rPr>
      </w:pPr>
      <w:r w:rsidRPr="00954A0B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Среди </w:t>
      </w:r>
      <w:r w:rsidRPr="005F667F">
        <w:rPr>
          <w:rFonts w:ascii="Times New Roman" w:hAnsi="Times New Roman"/>
          <w:bCs/>
          <w:i/>
          <w:sz w:val="28"/>
          <w:szCs w:val="23"/>
          <w:shd w:val="clear" w:color="auto" w:fill="FFFFFF"/>
        </w:rPr>
        <w:t>обучающих технологий</w:t>
      </w:r>
      <w:r w:rsidRPr="00954A0B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 большим интересом </w:t>
      </w:r>
      <w:r>
        <w:rPr>
          <w:rFonts w:ascii="Times New Roman" w:hAnsi="Times New Roman"/>
          <w:bCs/>
          <w:sz w:val="28"/>
          <w:szCs w:val="23"/>
          <w:shd w:val="clear" w:color="auto" w:fill="FFFFFF"/>
        </w:rPr>
        <w:t>у</w:t>
      </w:r>
      <w:r w:rsidRPr="00954A0B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 студентов пользуются</w:t>
      </w:r>
      <w:r>
        <w:rPr>
          <w:rFonts w:ascii="Times New Roman" w:hAnsi="Times New Roman"/>
          <w:b/>
          <w:bCs/>
          <w:i/>
          <w:sz w:val="28"/>
          <w:szCs w:val="23"/>
          <w:shd w:val="clear" w:color="auto" w:fill="FFFFFF"/>
        </w:rPr>
        <w:t xml:space="preserve"> </w:t>
      </w:r>
      <w:r w:rsidRPr="005F667F">
        <w:rPr>
          <w:rFonts w:ascii="Times New Roman" w:hAnsi="Times New Roman"/>
          <w:bCs/>
          <w:i/>
          <w:sz w:val="28"/>
          <w:szCs w:val="23"/>
          <w:shd w:val="clear" w:color="auto" w:fill="FFFFFF"/>
        </w:rPr>
        <w:t>мастер-классы</w:t>
      </w:r>
      <w:r w:rsidRPr="004603EF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 по изготовлению:</w:t>
      </w:r>
    </w:p>
    <w:p w:rsidR="00C753FB" w:rsidRDefault="00C753FB" w:rsidP="00C753FB">
      <w:pPr>
        <w:pStyle w:val="a3"/>
        <w:numPr>
          <w:ilvl w:val="0"/>
          <w:numId w:val="5"/>
        </w:numPr>
        <w:spacing w:after="100" w:afterAutospacing="1" w:line="360" w:lineRule="auto"/>
        <w:ind w:left="709" w:hanging="283"/>
        <w:jc w:val="both"/>
        <w:rPr>
          <w:rFonts w:ascii="Times New Roman" w:hAnsi="Times New Roman"/>
          <w:bCs/>
          <w:sz w:val="28"/>
          <w:szCs w:val="23"/>
          <w:shd w:val="clear" w:color="auto" w:fill="FFFFFF"/>
        </w:rPr>
      </w:pPr>
      <w:r w:rsidRPr="000A1C32">
        <w:rPr>
          <w:rFonts w:ascii="Times New Roman" w:hAnsi="Times New Roman"/>
          <w:bCs/>
          <w:sz w:val="28"/>
          <w:szCs w:val="23"/>
          <w:shd w:val="clear" w:color="auto" w:fill="FFFFFF"/>
        </w:rPr>
        <w:t>свадебных кукол «неразлучников» и подарочной куклы «сударушки», обрядовых кукол «</w:t>
      </w:r>
      <w:proofErr w:type="spellStart"/>
      <w:r w:rsidRPr="000A1C32">
        <w:rPr>
          <w:rFonts w:ascii="Times New Roman" w:hAnsi="Times New Roman"/>
          <w:bCs/>
          <w:sz w:val="28"/>
          <w:szCs w:val="23"/>
          <w:shd w:val="clear" w:color="auto" w:fill="FFFFFF"/>
        </w:rPr>
        <w:t>пеленашки</w:t>
      </w:r>
      <w:proofErr w:type="spellEnd"/>
      <w:r w:rsidRPr="000A1C32">
        <w:rPr>
          <w:rFonts w:ascii="Times New Roman" w:hAnsi="Times New Roman"/>
          <w:bCs/>
          <w:sz w:val="28"/>
          <w:szCs w:val="23"/>
          <w:shd w:val="clear" w:color="auto" w:fill="FFFFFF"/>
        </w:rPr>
        <w:t>», «колокольчика», «</w:t>
      </w:r>
      <w:proofErr w:type="spellStart"/>
      <w:r w:rsidRPr="000A1C32">
        <w:rPr>
          <w:rFonts w:ascii="Times New Roman" w:hAnsi="Times New Roman"/>
          <w:bCs/>
          <w:sz w:val="28"/>
          <w:szCs w:val="23"/>
          <w:shd w:val="clear" w:color="auto" w:fill="FFFFFF"/>
        </w:rPr>
        <w:t>вербушки</w:t>
      </w:r>
      <w:proofErr w:type="spellEnd"/>
      <w:r w:rsidRPr="000A1C32">
        <w:rPr>
          <w:rFonts w:ascii="Times New Roman" w:hAnsi="Times New Roman"/>
          <w:bCs/>
          <w:sz w:val="28"/>
          <w:szCs w:val="23"/>
          <w:shd w:val="clear" w:color="auto" w:fill="FFFFFF"/>
        </w:rPr>
        <w:t>», «масленицы», «козы», «коня»</w:t>
      </w:r>
      <w:r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 из разных материалов (текстиля, соломы, мочала);</w:t>
      </w:r>
    </w:p>
    <w:p w:rsidR="00C753FB" w:rsidRPr="00C02647" w:rsidRDefault="00C753FB" w:rsidP="00C753FB">
      <w:pPr>
        <w:pStyle w:val="a3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8"/>
          <w:szCs w:val="23"/>
          <w:shd w:val="clear" w:color="auto" w:fill="FFFFFF"/>
        </w:rPr>
      </w:pPr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>пасхальных сувениров – «</w:t>
      </w:r>
      <w:proofErr w:type="spellStart"/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>писанок</w:t>
      </w:r>
      <w:proofErr w:type="spellEnd"/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>» и «</w:t>
      </w:r>
      <w:proofErr w:type="spellStart"/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>крашенок</w:t>
      </w:r>
      <w:proofErr w:type="spellEnd"/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» - яиц окрашенных по </w:t>
      </w:r>
      <w:r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старинным </w:t>
      </w:r>
      <w:r w:rsidRPr="00C02647">
        <w:rPr>
          <w:rFonts w:ascii="Times New Roman" w:hAnsi="Times New Roman"/>
          <w:bCs/>
          <w:sz w:val="28"/>
          <w:szCs w:val="23"/>
          <w:shd w:val="clear" w:color="auto" w:fill="FFFFFF"/>
        </w:rPr>
        <w:t xml:space="preserve">технологиям, </w:t>
      </w:r>
    </w:p>
    <w:p w:rsidR="00C753FB" w:rsidRDefault="00C753FB" w:rsidP="00C753FB">
      <w:pPr>
        <w:pStyle w:val="a3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8"/>
          <w:szCs w:val="23"/>
          <w:shd w:val="clear" w:color="auto" w:fill="FFFFFF"/>
        </w:rPr>
      </w:pPr>
      <w:r>
        <w:rPr>
          <w:rFonts w:ascii="Times New Roman" w:hAnsi="Times New Roman"/>
          <w:bCs/>
          <w:sz w:val="28"/>
          <w:szCs w:val="23"/>
          <w:shd w:val="clear" w:color="auto" w:fill="FFFFFF"/>
        </w:rPr>
        <w:t>обрядовой выпечки на праздник Сороки.</w:t>
      </w:r>
    </w:p>
    <w:p w:rsidR="00C753FB" w:rsidRPr="00F10065" w:rsidRDefault="00C753FB" w:rsidP="00C753FB">
      <w:pPr>
        <w:pStyle w:val="a3"/>
        <w:spacing w:after="0" w:line="240" w:lineRule="auto"/>
        <w:ind w:right="150"/>
        <w:rPr>
          <w:rFonts w:ascii="Verdana" w:hAnsi="Verdana"/>
          <w:sz w:val="20"/>
          <w:szCs w:val="20"/>
        </w:rPr>
      </w:pPr>
    </w:p>
    <w:p w:rsidR="00C753FB" w:rsidRPr="005F667F" w:rsidRDefault="00C753FB" w:rsidP="00C753FB">
      <w:pPr>
        <w:pStyle w:val="a3"/>
        <w:numPr>
          <w:ilvl w:val="0"/>
          <w:numId w:val="2"/>
        </w:numPr>
        <w:spacing w:after="0" w:line="240" w:lineRule="auto"/>
        <w:ind w:right="150"/>
        <w:rPr>
          <w:rFonts w:ascii="Times New Roman" w:hAnsi="Times New Roman"/>
          <w:i/>
          <w:sz w:val="28"/>
          <w:szCs w:val="28"/>
        </w:rPr>
      </w:pPr>
      <w:r w:rsidRPr="005F667F">
        <w:rPr>
          <w:rFonts w:ascii="Times New Roman" w:hAnsi="Times New Roman"/>
          <w:i/>
          <w:sz w:val="28"/>
          <w:szCs w:val="28"/>
        </w:rPr>
        <w:t>Поисково-исследовательские этнокультурные технологии:</w:t>
      </w:r>
    </w:p>
    <w:p w:rsidR="00C753FB" w:rsidRDefault="00C753FB" w:rsidP="00C753FB">
      <w:pPr>
        <w:pStyle w:val="a3"/>
        <w:spacing w:after="0" w:line="240" w:lineRule="auto"/>
        <w:ind w:left="1131" w:right="150"/>
        <w:rPr>
          <w:rFonts w:ascii="Verdana" w:hAnsi="Verdana"/>
          <w:b/>
          <w:i/>
          <w:sz w:val="20"/>
          <w:szCs w:val="20"/>
        </w:rPr>
      </w:pPr>
    </w:p>
    <w:p w:rsidR="00C753FB" w:rsidRDefault="00C753FB" w:rsidP="005F667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 w:rsidRPr="005F667F">
        <w:rPr>
          <w:rFonts w:ascii="Times New Roman" w:hAnsi="Times New Roman"/>
          <w:i/>
          <w:sz w:val="28"/>
          <w:szCs w:val="23"/>
          <w:shd w:val="clear" w:color="auto" w:fill="FFFFFF"/>
        </w:rPr>
        <w:t>исследовательская работа</w:t>
      </w:r>
      <w:r w:rsidRPr="005F667F">
        <w:rPr>
          <w:rFonts w:ascii="Times New Roman" w:hAnsi="Times New Roman"/>
          <w:sz w:val="28"/>
          <w:szCs w:val="23"/>
          <w:shd w:val="clear" w:color="auto" w:fill="FFFFFF"/>
        </w:rPr>
        <w:t xml:space="preserve"> по изучению материальной культуры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русского народа (</w:t>
      </w:r>
      <w:r w:rsidRPr="000F0BEE">
        <w:rPr>
          <w:rFonts w:ascii="Times New Roman" w:hAnsi="Times New Roman"/>
          <w:sz w:val="28"/>
          <w:szCs w:val="23"/>
          <w:shd w:val="clear" w:color="auto" w:fill="FFFFFF"/>
        </w:rPr>
        <w:t>народного костюма, ремесел и художественных промыслов Рязанского края</w:t>
      </w:r>
      <w:r>
        <w:rPr>
          <w:rFonts w:ascii="Times New Roman" w:hAnsi="Times New Roman"/>
          <w:sz w:val="28"/>
          <w:szCs w:val="23"/>
          <w:shd w:val="clear" w:color="auto" w:fill="FFFFFF"/>
        </w:rPr>
        <w:t>), изучение</w:t>
      </w:r>
      <w:r w:rsidRPr="000F0BEE">
        <w:rPr>
          <w:rFonts w:ascii="Times New Roman" w:hAnsi="Times New Roman"/>
          <w:sz w:val="28"/>
          <w:szCs w:val="23"/>
          <w:shd w:val="clear" w:color="auto" w:fill="FFFFFF"/>
        </w:rPr>
        <w:t xml:space="preserve"> работы мастеров </w:t>
      </w:r>
      <w:r>
        <w:rPr>
          <w:rFonts w:ascii="Times New Roman" w:hAnsi="Times New Roman"/>
          <w:sz w:val="28"/>
          <w:szCs w:val="23"/>
          <w:shd w:val="clear" w:color="auto" w:fill="FFFFFF"/>
        </w:rPr>
        <w:t>декоративно-прикладного искусства, которая  способствует выбору студентами соответствующих тем курсовых и выпускных квалификационных работ;</w:t>
      </w:r>
      <w:r w:rsidRPr="000F0BEE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</w:p>
    <w:p w:rsidR="00C753FB" w:rsidRPr="008E1B28" w:rsidRDefault="005F667F" w:rsidP="005F66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изучение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>деятельности народных, фольклорных и этнографических коллективов.  Результатом этой работы стало проведение в колледже Фестиваля национальных культур «Венок дружбы» и организация  игрового театра «Забава».</w:t>
      </w:r>
    </w:p>
    <w:p w:rsidR="00C753FB" w:rsidRPr="005F667F" w:rsidRDefault="005F667F" w:rsidP="005F667F">
      <w:pPr>
        <w:pStyle w:val="a3"/>
        <w:spacing w:line="360" w:lineRule="auto"/>
        <w:ind w:left="0" w:firstLine="709"/>
        <w:jc w:val="both"/>
        <w:rPr>
          <w:rFonts w:ascii="Arial" w:hAnsi="Arial" w:cs="Arial"/>
          <w:bCs/>
          <w:color w:val="2E4C57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По итогам исследований учащиеся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разрабатывают мультимедийные  </w:t>
      </w:r>
      <w:r w:rsidR="00C753FB" w:rsidRPr="005F667F">
        <w:rPr>
          <w:rFonts w:ascii="Times New Roman" w:hAnsi="Times New Roman"/>
          <w:i/>
          <w:sz w:val="28"/>
          <w:szCs w:val="23"/>
          <w:shd w:val="clear" w:color="auto" w:fill="FFFFFF"/>
        </w:rPr>
        <w:t>презентации</w:t>
      </w:r>
      <w:r w:rsidR="00C753FB" w:rsidRPr="005F667F">
        <w:rPr>
          <w:rFonts w:ascii="Times New Roman" w:hAnsi="Times New Roman"/>
          <w:sz w:val="28"/>
          <w:szCs w:val="23"/>
          <w:shd w:val="clear" w:color="auto" w:fill="FFFFFF"/>
        </w:rPr>
        <w:t xml:space="preserve"> на темы:</w:t>
      </w:r>
      <w:r w:rsidR="00C753FB" w:rsidRPr="005F667F">
        <w:rPr>
          <w:rFonts w:ascii="Arial" w:hAnsi="Arial" w:cs="Arial"/>
          <w:bCs/>
          <w:color w:val="2E4C57"/>
          <w:sz w:val="23"/>
          <w:szCs w:val="23"/>
          <w:shd w:val="clear" w:color="auto" w:fill="FFFFFF"/>
        </w:rPr>
        <w:t xml:space="preserve"> </w:t>
      </w:r>
    </w:p>
    <w:p w:rsidR="00C753FB" w:rsidRPr="00FA3325" w:rsidRDefault="00C753FB" w:rsidP="005F66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A3325">
        <w:rPr>
          <w:rFonts w:ascii="Times New Roman" w:hAnsi="Times New Roman"/>
          <w:bCs/>
          <w:sz w:val="28"/>
          <w:szCs w:val="28"/>
          <w:shd w:val="clear" w:color="auto" w:fill="FFFFFF"/>
        </w:rPr>
        <w:t>«Традиционные забавы молодежи на Красную Горку»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  <w:r w:rsidRPr="00FA332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C753FB" w:rsidRPr="00FA3325" w:rsidRDefault="00C753FB" w:rsidP="005F66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A3325">
        <w:rPr>
          <w:rFonts w:ascii="Times New Roman" w:hAnsi="Times New Roman"/>
          <w:bCs/>
          <w:sz w:val="28"/>
          <w:szCs w:val="28"/>
          <w:shd w:val="clear" w:color="auto" w:fill="FFFFFF"/>
        </w:rPr>
        <w:t>«Ремесла и промыслы Рязанского края»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C753FB" w:rsidRPr="00FA3325" w:rsidRDefault="00C753FB" w:rsidP="005F66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3325">
        <w:rPr>
          <w:rFonts w:ascii="Times New Roman" w:hAnsi="Times New Roman"/>
          <w:sz w:val="28"/>
          <w:szCs w:val="28"/>
          <w:shd w:val="clear" w:color="auto" w:fill="FFFFFF"/>
        </w:rPr>
        <w:t xml:space="preserve">«Ювелирное дело в Старой Рязани в </w:t>
      </w:r>
      <w:r w:rsidRPr="00FA332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XI</w:t>
      </w:r>
      <w:r w:rsidRPr="00FA3325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A332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XIII</w:t>
      </w:r>
      <w:r w:rsidRPr="00FA3325">
        <w:rPr>
          <w:rFonts w:ascii="Times New Roman" w:hAnsi="Times New Roman"/>
          <w:sz w:val="28"/>
          <w:szCs w:val="28"/>
          <w:shd w:val="clear" w:color="auto" w:fill="FFFFFF"/>
        </w:rPr>
        <w:t xml:space="preserve"> веках»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753FB" w:rsidRPr="00FA3325" w:rsidRDefault="00C753FB" w:rsidP="005F66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3325">
        <w:rPr>
          <w:rFonts w:ascii="Times New Roman" w:hAnsi="Times New Roman"/>
          <w:sz w:val="28"/>
          <w:szCs w:val="28"/>
          <w:shd w:val="clear" w:color="auto" w:fill="FFFFFF"/>
        </w:rPr>
        <w:t xml:space="preserve">«Праздничный костюм </w:t>
      </w:r>
      <w:proofErr w:type="spellStart"/>
      <w:r w:rsidRPr="00FA3325">
        <w:rPr>
          <w:rFonts w:ascii="Times New Roman" w:hAnsi="Times New Roman"/>
          <w:sz w:val="28"/>
          <w:szCs w:val="28"/>
          <w:shd w:val="clear" w:color="auto" w:fill="FFFFFF"/>
        </w:rPr>
        <w:t>Касимовского</w:t>
      </w:r>
      <w:proofErr w:type="spellEnd"/>
      <w:r w:rsidRPr="00FA3325">
        <w:rPr>
          <w:rFonts w:ascii="Times New Roman" w:hAnsi="Times New Roman"/>
          <w:sz w:val="28"/>
          <w:szCs w:val="28"/>
          <w:shd w:val="clear" w:color="auto" w:fill="FFFFFF"/>
        </w:rPr>
        <w:t xml:space="preserve"> (Сасовского, Сараевского, Кадомского) уезд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и др.</w:t>
      </w:r>
    </w:p>
    <w:p w:rsidR="00C753FB" w:rsidRDefault="00C753FB" w:rsidP="005F667F">
      <w:pPr>
        <w:pStyle w:val="a3"/>
        <w:spacing w:before="150" w:after="150" w:line="240" w:lineRule="auto"/>
        <w:ind w:left="0" w:right="150" w:firstLine="709"/>
        <w:rPr>
          <w:rFonts w:ascii="Verdana" w:hAnsi="Verdana"/>
          <w:b/>
          <w:i/>
          <w:sz w:val="20"/>
          <w:szCs w:val="20"/>
        </w:rPr>
      </w:pPr>
    </w:p>
    <w:p w:rsidR="00DB173A" w:rsidRPr="00BD22C6" w:rsidRDefault="00DB173A" w:rsidP="005F667F">
      <w:pPr>
        <w:pStyle w:val="a3"/>
        <w:spacing w:before="150" w:after="150" w:line="240" w:lineRule="auto"/>
        <w:ind w:left="0" w:right="150" w:firstLine="709"/>
        <w:rPr>
          <w:rFonts w:ascii="Verdana" w:hAnsi="Verdana"/>
          <w:b/>
          <w:i/>
          <w:sz w:val="20"/>
          <w:szCs w:val="20"/>
        </w:rPr>
      </w:pPr>
    </w:p>
    <w:p w:rsidR="00C753FB" w:rsidRPr="00DB173A" w:rsidRDefault="00C753FB" w:rsidP="00DB173A">
      <w:pPr>
        <w:pStyle w:val="a3"/>
        <w:numPr>
          <w:ilvl w:val="0"/>
          <w:numId w:val="2"/>
        </w:numPr>
        <w:spacing w:before="150" w:after="150" w:line="240" w:lineRule="auto"/>
        <w:ind w:right="150"/>
        <w:rPr>
          <w:rFonts w:ascii="Times New Roman" w:hAnsi="Times New Roman"/>
          <w:i/>
          <w:sz w:val="28"/>
          <w:szCs w:val="28"/>
        </w:rPr>
      </w:pPr>
      <w:r w:rsidRPr="00DB173A">
        <w:rPr>
          <w:rFonts w:ascii="Times New Roman" w:hAnsi="Times New Roman"/>
          <w:i/>
          <w:sz w:val="28"/>
          <w:szCs w:val="28"/>
        </w:rPr>
        <w:lastRenderedPageBreak/>
        <w:t>Творческие этнокультурные технологии</w:t>
      </w:r>
    </w:p>
    <w:p w:rsidR="00C753FB" w:rsidRPr="00FA3325" w:rsidRDefault="00C753FB" w:rsidP="00DB173A">
      <w:pPr>
        <w:spacing w:after="0" w:line="360" w:lineRule="auto"/>
        <w:ind w:firstLine="1117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 w:rsidRPr="00FA3325">
        <w:rPr>
          <w:rFonts w:ascii="Times New Roman" w:hAnsi="Times New Roman"/>
          <w:sz w:val="28"/>
          <w:szCs w:val="23"/>
          <w:shd w:val="clear" w:color="auto" w:fill="FFFFFF"/>
        </w:rPr>
        <w:t>Вся жизнь человека подразделена на будни и дни отдыха от трудов насущных. Исторически сложило</w:t>
      </w:r>
      <w:r w:rsidR="00DB173A">
        <w:rPr>
          <w:rFonts w:ascii="Times New Roman" w:hAnsi="Times New Roman"/>
          <w:sz w:val="28"/>
          <w:szCs w:val="23"/>
          <w:shd w:val="clear" w:color="auto" w:fill="FFFFFF"/>
        </w:rPr>
        <w:t>сь так, что календарь объединил</w:t>
      </w:r>
      <w:r w:rsidRPr="00FA3325">
        <w:rPr>
          <w:rFonts w:ascii="Times New Roman" w:hAnsi="Times New Roman"/>
          <w:sz w:val="28"/>
          <w:szCs w:val="23"/>
          <w:shd w:val="clear" w:color="auto" w:fill="FFFFFF"/>
        </w:rPr>
        <w:t xml:space="preserve"> в себе церковные и народные праздники. Интересно</w:t>
      </w:r>
      <w:r w:rsidR="00DB173A">
        <w:rPr>
          <w:rFonts w:ascii="Times New Roman" w:hAnsi="Times New Roman"/>
          <w:sz w:val="28"/>
          <w:szCs w:val="23"/>
          <w:shd w:val="clear" w:color="auto" w:fill="FFFFFF"/>
        </w:rPr>
        <w:t xml:space="preserve"> и другое, но</w:t>
      </w:r>
      <w:r w:rsidRPr="00FA3325">
        <w:rPr>
          <w:rFonts w:ascii="Times New Roman" w:hAnsi="Times New Roman"/>
          <w:sz w:val="28"/>
          <w:szCs w:val="23"/>
          <w:shd w:val="clear" w:color="auto" w:fill="FFFFFF"/>
        </w:rPr>
        <w:t xml:space="preserve"> в старину не выделялись народные детские праздники, поскольку их главной идеей было олицетворение природных сил, они носили магический характер и были призваны обеспечить </w:t>
      </w:r>
      <w:r>
        <w:rPr>
          <w:rFonts w:ascii="Times New Roman" w:hAnsi="Times New Roman"/>
          <w:sz w:val="28"/>
          <w:szCs w:val="23"/>
          <w:shd w:val="clear" w:color="auto" w:fill="FFFFFF"/>
        </w:rPr>
        <w:t>объединение</w:t>
      </w:r>
      <w:r w:rsidRPr="00FA3325">
        <w:rPr>
          <w:rFonts w:ascii="Times New Roman" w:hAnsi="Times New Roman"/>
          <w:sz w:val="28"/>
          <w:szCs w:val="23"/>
          <w:shd w:val="clear" w:color="auto" w:fill="FFFFFF"/>
        </w:rPr>
        <w:t xml:space="preserve"> общины.</w:t>
      </w:r>
    </w:p>
    <w:p w:rsidR="00DB173A" w:rsidRDefault="00C753FB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 w:rsidRPr="00FA3325">
        <w:rPr>
          <w:rFonts w:ascii="Times New Roman" w:hAnsi="Times New Roman"/>
          <w:sz w:val="28"/>
          <w:szCs w:val="23"/>
          <w:shd w:val="clear" w:color="auto" w:fill="FFFFFF"/>
        </w:rPr>
        <w:t xml:space="preserve">Значимость народных праздников велика. Сама природа заложила в каждого из нас потребность чередования рабочих будней с днями отдыха. Яркие и оптимистичные народные праздники </w:t>
      </w:r>
      <w:r w:rsidR="00DB173A">
        <w:rPr>
          <w:rFonts w:ascii="Times New Roman" w:hAnsi="Times New Roman"/>
          <w:sz w:val="28"/>
          <w:szCs w:val="23"/>
          <w:shd w:val="clear" w:color="auto" w:fill="FFFFFF"/>
        </w:rPr>
        <w:t>–</w:t>
      </w:r>
      <w:r w:rsidRPr="00FA3325">
        <w:rPr>
          <w:rFonts w:ascii="Times New Roman" w:hAnsi="Times New Roman"/>
          <w:sz w:val="28"/>
          <w:szCs w:val="23"/>
          <w:shd w:val="clear" w:color="auto" w:fill="FFFFFF"/>
        </w:rPr>
        <w:t xml:space="preserve"> прекрасная база не только для морального и физического расслабления, но и источник самовыражения, возможность духовного единения и сплочения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масс</w:t>
      </w:r>
      <w:r w:rsidRPr="00FA3325">
        <w:rPr>
          <w:rFonts w:ascii="Times New Roman" w:hAnsi="Times New Roman"/>
          <w:sz w:val="28"/>
          <w:szCs w:val="23"/>
          <w:shd w:val="clear" w:color="auto" w:fill="FFFFFF"/>
        </w:rPr>
        <w:t>.</w:t>
      </w:r>
    </w:p>
    <w:p w:rsidR="00C753FB" w:rsidRDefault="00C753FB" w:rsidP="00DB17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4537">
        <w:rPr>
          <w:rFonts w:ascii="Times New Roman" w:hAnsi="Times New Roman"/>
          <w:sz w:val="28"/>
          <w:szCs w:val="24"/>
        </w:rPr>
        <w:t>Фольклорные формы</w:t>
      </w:r>
      <w:r w:rsidR="00DC0B09">
        <w:rPr>
          <w:rFonts w:ascii="Times New Roman" w:hAnsi="Times New Roman"/>
          <w:sz w:val="28"/>
          <w:szCs w:val="24"/>
        </w:rPr>
        <w:t>, к нашему сожалению,</w:t>
      </w:r>
      <w:r>
        <w:rPr>
          <w:rFonts w:ascii="Times New Roman" w:hAnsi="Times New Roman"/>
          <w:sz w:val="28"/>
          <w:szCs w:val="24"/>
        </w:rPr>
        <w:t xml:space="preserve"> </w:t>
      </w:r>
      <w:r w:rsidR="00DB173A">
        <w:rPr>
          <w:rFonts w:ascii="Times New Roman" w:hAnsi="Times New Roman"/>
          <w:sz w:val="28"/>
          <w:szCs w:val="24"/>
        </w:rPr>
        <w:t>учащимися</w:t>
      </w:r>
      <w:r w:rsidRPr="00AE4537">
        <w:rPr>
          <w:rFonts w:ascii="Times New Roman" w:hAnsi="Times New Roman"/>
          <w:sz w:val="28"/>
          <w:szCs w:val="24"/>
        </w:rPr>
        <w:t xml:space="preserve"> воспринимаются как нечто архаичное, </w:t>
      </w:r>
      <w:proofErr w:type="spellStart"/>
      <w:r w:rsidRPr="00AE4537">
        <w:rPr>
          <w:rFonts w:ascii="Times New Roman" w:hAnsi="Times New Roman"/>
          <w:sz w:val="28"/>
          <w:szCs w:val="24"/>
        </w:rPr>
        <w:t>рудиментное</w:t>
      </w:r>
      <w:proofErr w:type="spellEnd"/>
      <w:r w:rsidRPr="00AE4537">
        <w:rPr>
          <w:rFonts w:ascii="Times New Roman" w:hAnsi="Times New Roman"/>
          <w:sz w:val="28"/>
          <w:szCs w:val="24"/>
        </w:rPr>
        <w:t xml:space="preserve">, бесполезное, отжившее. В этом-то и состоит главная проблема </w:t>
      </w:r>
      <w:r>
        <w:rPr>
          <w:rFonts w:ascii="Times New Roman" w:hAnsi="Times New Roman"/>
          <w:sz w:val="28"/>
          <w:szCs w:val="24"/>
        </w:rPr>
        <w:t xml:space="preserve">применения творческих этнокультурных технологий. </w:t>
      </w:r>
      <w:r w:rsidRPr="00AE4537">
        <w:rPr>
          <w:rFonts w:ascii="Times New Roman" w:hAnsi="Times New Roman"/>
          <w:sz w:val="28"/>
          <w:szCs w:val="24"/>
        </w:rPr>
        <w:t xml:space="preserve">Нам кажется, что мы </w:t>
      </w:r>
      <w:r>
        <w:rPr>
          <w:rFonts w:ascii="Times New Roman" w:hAnsi="Times New Roman"/>
          <w:sz w:val="28"/>
          <w:szCs w:val="24"/>
        </w:rPr>
        <w:t xml:space="preserve">все-таки </w:t>
      </w:r>
      <w:r w:rsidRPr="00AE4537">
        <w:rPr>
          <w:rFonts w:ascii="Times New Roman" w:hAnsi="Times New Roman"/>
          <w:sz w:val="28"/>
          <w:szCs w:val="24"/>
        </w:rPr>
        <w:t xml:space="preserve">нашли способ приобщения </w:t>
      </w:r>
      <w:r w:rsidR="00DB173A">
        <w:rPr>
          <w:rFonts w:ascii="Times New Roman" w:hAnsi="Times New Roman"/>
          <w:sz w:val="28"/>
          <w:szCs w:val="24"/>
        </w:rPr>
        <w:t xml:space="preserve">учащейся </w:t>
      </w:r>
      <w:r w:rsidRPr="00AE4537">
        <w:rPr>
          <w:rFonts w:ascii="Times New Roman" w:hAnsi="Times New Roman"/>
          <w:sz w:val="28"/>
          <w:szCs w:val="24"/>
        </w:rPr>
        <w:t>молодежи к традицион</w:t>
      </w:r>
      <w:r w:rsidR="00DC0B09">
        <w:rPr>
          <w:rFonts w:ascii="Times New Roman" w:hAnsi="Times New Roman"/>
          <w:sz w:val="28"/>
          <w:szCs w:val="24"/>
        </w:rPr>
        <w:t>ной культуре в пределах среднего профессионального</w:t>
      </w:r>
      <w:r w:rsidRPr="00AE4537">
        <w:rPr>
          <w:rFonts w:ascii="Times New Roman" w:hAnsi="Times New Roman"/>
          <w:sz w:val="28"/>
          <w:szCs w:val="24"/>
        </w:rPr>
        <w:t xml:space="preserve"> заведения.</w:t>
      </w:r>
      <w:r w:rsidRPr="006471A0">
        <w:rPr>
          <w:rFonts w:ascii="Times New Roman" w:hAnsi="Times New Roman"/>
          <w:sz w:val="28"/>
          <w:szCs w:val="24"/>
        </w:rPr>
        <w:t xml:space="preserve"> </w:t>
      </w:r>
    </w:p>
    <w:p w:rsidR="00C753FB" w:rsidRDefault="00DB173A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</w:t>
      </w:r>
      <w:r w:rsidR="0065026E">
        <w:rPr>
          <w:rFonts w:ascii="Times New Roman" w:hAnsi="Times New Roman"/>
          <w:sz w:val="28"/>
          <w:szCs w:val="24"/>
        </w:rPr>
        <w:t xml:space="preserve"> занятиях по предметам</w:t>
      </w:r>
      <w:r w:rsidR="00C753FB">
        <w:rPr>
          <w:rFonts w:ascii="Times New Roman" w:hAnsi="Times New Roman"/>
          <w:sz w:val="28"/>
          <w:szCs w:val="24"/>
        </w:rPr>
        <w:t xml:space="preserve"> «История отечественной культуры», </w:t>
      </w:r>
      <w:r w:rsidR="00C753FB" w:rsidRPr="00FA3325">
        <w:rPr>
          <w:rFonts w:ascii="Times New Roman" w:hAnsi="Times New Roman"/>
          <w:sz w:val="28"/>
          <w:szCs w:val="24"/>
        </w:rPr>
        <w:t>«Народная художественная культура»,</w:t>
      </w:r>
      <w:r w:rsidR="00C753FB">
        <w:rPr>
          <w:rFonts w:ascii="Times New Roman" w:hAnsi="Times New Roman"/>
          <w:sz w:val="28"/>
          <w:szCs w:val="24"/>
        </w:rPr>
        <w:t xml:space="preserve"> «Народное художественное творчество», «Праздники и обряды Рязанского кра</w:t>
      </w:r>
      <w:r w:rsidR="0065026E">
        <w:rPr>
          <w:rFonts w:ascii="Times New Roman" w:hAnsi="Times New Roman"/>
          <w:sz w:val="28"/>
          <w:szCs w:val="24"/>
        </w:rPr>
        <w:t>я», «Игровые технологии» мы  информируем учащихся</w:t>
      </w:r>
      <w:r w:rsidR="00C753FB" w:rsidRPr="00AE4537">
        <w:rPr>
          <w:rFonts w:ascii="Times New Roman" w:hAnsi="Times New Roman"/>
          <w:sz w:val="28"/>
          <w:szCs w:val="24"/>
        </w:rPr>
        <w:t xml:space="preserve"> о традици</w:t>
      </w:r>
      <w:r w:rsidR="00C753FB">
        <w:rPr>
          <w:rFonts w:ascii="Times New Roman" w:hAnsi="Times New Roman"/>
          <w:sz w:val="28"/>
          <w:szCs w:val="24"/>
        </w:rPr>
        <w:t>онных праздниках</w:t>
      </w:r>
      <w:r w:rsidR="00C753FB" w:rsidRPr="00AE4537">
        <w:rPr>
          <w:rFonts w:ascii="Times New Roman" w:hAnsi="Times New Roman"/>
          <w:sz w:val="28"/>
          <w:szCs w:val="24"/>
        </w:rPr>
        <w:t xml:space="preserve"> </w:t>
      </w:r>
      <w:r w:rsidR="00C753FB">
        <w:rPr>
          <w:rFonts w:ascii="Times New Roman" w:hAnsi="Times New Roman"/>
          <w:sz w:val="28"/>
          <w:szCs w:val="24"/>
        </w:rPr>
        <w:t xml:space="preserve">и забавах русского </w:t>
      </w:r>
      <w:r w:rsidR="00C753FB" w:rsidRPr="00AE4537">
        <w:rPr>
          <w:rFonts w:ascii="Times New Roman" w:hAnsi="Times New Roman"/>
          <w:sz w:val="28"/>
          <w:szCs w:val="24"/>
        </w:rPr>
        <w:t>народа.</w:t>
      </w:r>
      <w:r w:rsidR="00C753FB">
        <w:rPr>
          <w:rFonts w:ascii="Times New Roman" w:hAnsi="Times New Roman"/>
          <w:sz w:val="28"/>
          <w:szCs w:val="24"/>
        </w:rPr>
        <w:t xml:space="preserve"> И не просто теоретически знакомим с </w:t>
      </w:r>
      <w:r w:rsidR="0065026E">
        <w:rPr>
          <w:rFonts w:ascii="Times New Roman" w:hAnsi="Times New Roman"/>
          <w:sz w:val="28"/>
          <w:szCs w:val="24"/>
        </w:rPr>
        <w:t xml:space="preserve">обычаями и обрядами, а учебную </w:t>
      </w:r>
      <w:r w:rsidR="00C753FB">
        <w:rPr>
          <w:rFonts w:ascii="Times New Roman" w:hAnsi="Times New Roman"/>
          <w:sz w:val="28"/>
          <w:szCs w:val="24"/>
        </w:rPr>
        <w:t>информацию укладываем в канву сценария конкретного праздника</w:t>
      </w:r>
      <w:r w:rsidR="0065026E">
        <w:rPr>
          <w:rFonts w:ascii="Times New Roman" w:hAnsi="Times New Roman"/>
          <w:sz w:val="28"/>
          <w:szCs w:val="24"/>
        </w:rPr>
        <w:t>, то есть представляем ее в практических действиях</w:t>
      </w:r>
      <w:r w:rsidR="00C753FB">
        <w:rPr>
          <w:rFonts w:ascii="Times New Roman" w:hAnsi="Times New Roman"/>
          <w:sz w:val="28"/>
          <w:szCs w:val="24"/>
        </w:rPr>
        <w:t xml:space="preserve">. </w:t>
      </w:r>
    </w:p>
    <w:p w:rsidR="00C753FB" w:rsidRDefault="0065026E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="00C753FB">
        <w:rPr>
          <w:rFonts w:ascii="Times New Roman" w:hAnsi="Times New Roman"/>
          <w:sz w:val="28"/>
          <w:szCs w:val="24"/>
        </w:rPr>
        <w:t xml:space="preserve">а несколько лет </w:t>
      </w:r>
      <w:r>
        <w:rPr>
          <w:rFonts w:ascii="Times New Roman" w:hAnsi="Times New Roman"/>
          <w:sz w:val="28"/>
          <w:szCs w:val="24"/>
        </w:rPr>
        <w:t xml:space="preserve">в методическом кабинете колледжа </w:t>
      </w:r>
      <w:r w:rsidR="00C753FB">
        <w:rPr>
          <w:rFonts w:ascii="Times New Roman" w:hAnsi="Times New Roman"/>
          <w:sz w:val="28"/>
          <w:szCs w:val="24"/>
        </w:rPr>
        <w:t xml:space="preserve">накопился богатый сценарный материал фольклорных праздников, обрядовых, игровых и познавательных </w:t>
      </w:r>
      <w:r>
        <w:rPr>
          <w:rFonts w:ascii="Times New Roman" w:hAnsi="Times New Roman"/>
          <w:sz w:val="28"/>
          <w:szCs w:val="24"/>
        </w:rPr>
        <w:t xml:space="preserve">этнокультурных </w:t>
      </w:r>
      <w:r w:rsidR="00C753FB">
        <w:rPr>
          <w:rFonts w:ascii="Times New Roman" w:hAnsi="Times New Roman"/>
          <w:sz w:val="28"/>
          <w:szCs w:val="24"/>
        </w:rPr>
        <w:t>программ, основанн</w:t>
      </w:r>
      <w:r>
        <w:rPr>
          <w:rFonts w:ascii="Times New Roman" w:hAnsi="Times New Roman"/>
          <w:sz w:val="28"/>
          <w:szCs w:val="24"/>
        </w:rPr>
        <w:t>ых на этнографическом материале. Среди них:</w:t>
      </w:r>
      <w:r w:rsidR="00C753FB">
        <w:rPr>
          <w:rFonts w:ascii="Times New Roman" w:hAnsi="Times New Roman"/>
          <w:sz w:val="28"/>
          <w:szCs w:val="24"/>
        </w:rPr>
        <w:t xml:space="preserve"> «Покровские посиделки», «Святочные забавы», «</w:t>
      </w:r>
      <w:proofErr w:type="spellStart"/>
      <w:r w:rsidR="00C753FB">
        <w:rPr>
          <w:rFonts w:ascii="Times New Roman" w:hAnsi="Times New Roman"/>
          <w:sz w:val="28"/>
          <w:szCs w:val="24"/>
        </w:rPr>
        <w:t>Кузьминские</w:t>
      </w:r>
      <w:proofErr w:type="spellEnd"/>
      <w:r w:rsidR="00C753FB">
        <w:rPr>
          <w:rFonts w:ascii="Times New Roman" w:hAnsi="Times New Roman"/>
          <w:sz w:val="28"/>
          <w:szCs w:val="24"/>
        </w:rPr>
        <w:t xml:space="preserve"> ссыпки», «Михайлов день», «Сороки», </w:t>
      </w:r>
      <w:r w:rsidR="00C753FB">
        <w:rPr>
          <w:rFonts w:ascii="Times New Roman" w:hAnsi="Times New Roman"/>
          <w:sz w:val="28"/>
          <w:szCs w:val="24"/>
        </w:rPr>
        <w:lastRenderedPageBreak/>
        <w:t>«Масленица», «Филипповское заговенье на Рождественский пост», «Никола зимний», «Троицкие гуляния», «Рязанская свадьба», «Обряд сватовства» и некоторые другие.</w:t>
      </w:r>
    </w:p>
    <w:p w:rsidR="00C753FB" w:rsidRDefault="00C753FB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 w:rsidRPr="00220887">
        <w:rPr>
          <w:rFonts w:ascii="Times New Roman" w:hAnsi="Times New Roman"/>
          <w:sz w:val="28"/>
          <w:szCs w:val="23"/>
          <w:shd w:val="clear" w:color="auto" w:fill="FFFFFF"/>
        </w:rPr>
        <w:t xml:space="preserve">Русские народные праздники не только красивы и веселы, они наполнены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мудрым смыслом и духовностью.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Т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 xml:space="preserve">ематическое содержание каждого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из них несет идейно-смысловую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 xml:space="preserve"> нагрузку, что особенно важно для молодеж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и. Этнокультурная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 xml:space="preserve"> форма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 xml:space="preserve">проведения 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>досуга ставит личность в условия активной духовной деятельности, ее функци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ей становится не только </w:t>
      </w:r>
      <w:proofErr w:type="spellStart"/>
      <w:r>
        <w:rPr>
          <w:rFonts w:ascii="Times New Roman" w:hAnsi="Times New Roman"/>
          <w:sz w:val="28"/>
          <w:szCs w:val="23"/>
          <w:shd w:val="clear" w:color="auto" w:fill="FFFFFF"/>
        </w:rPr>
        <w:t>культуро</w:t>
      </w:r>
      <w:r w:rsidRPr="00220887">
        <w:rPr>
          <w:rFonts w:ascii="Times New Roman" w:hAnsi="Times New Roman"/>
          <w:sz w:val="28"/>
          <w:szCs w:val="23"/>
          <w:shd w:val="clear" w:color="auto" w:fill="FFFFFF"/>
        </w:rPr>
        <w:t>творческая</w:t>
      </w:r>
      <w:proofErr w:type="spellEnd"/>
      <w:r w:rsidRPr="00220887">
        <w:rPr>
          <w:rFonts w:ascii="Times New Roman" w:hAnsi="Times New Roman"/>
          <w:sz w:val="28"/>
          <w:szCs w:val="23"/>
          <w:shd w:val="clear" w:color="auto" w:fill="FFFFFF"/>
        </w:rPr>
        <w:t>, но и просветительская работа.</w:t>
      </w:r>
    </w:p>
    <w:p w:rsidR="001861D0" w:rsidRDefault="001861D0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Первоначально нами этнокультурные технологии использовались в</w:t>
      </w:r>
    </w:p>
    <w:p w:rsidR="00C753FB" w:rsidRDefault="001861D0" w:rsidP="001861D0">
      <w:pPr>
        <w:spacing w:after="0" w:line="360" w:lineRule="auto"/>
        <w:jc w:val="both"/>
        <w:rPr>
          <w:rFonts w:ascii="Times New Roman" w:hAnsi="Times New Roman"/>
          <w:i/>
          <w:sz w:val="28"/>
          <w:szCs w:val="23"/>
          <w:shd w:val="clear" w:color="auto" w:fill="FFFFFF"/>
        </w:rPr>
      </w:pPr>
      <w:r w:rsidRPr="001861D0">
        <w:rPr>
          <w:rFonts w:ascii="Times New Roman" w:hAnsi="Times New Roman"/>
          <w:i/>
          <w:sz w:val="28"/>
          <w:szCs w:val="23"/>
          <w:shd w:val="clear" w:color="auto" w:fill="FFFFFF"/>
        </w:rPr>
        <w:t>сценических формах</w:t>
      </w:r>
      <w:r w:rsidR="00C753FB" w:rsidRPr="001861D0"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 проведения праздников</w:t>
      </w:r>
      <w:r w:rsidRPr="001861D0">
        <w:rPr>
          <w:rFonts w:ascii="Times New Roman" w:hAnsi="Times New Roman"/>
          <w:sz w:val="28"/>
          <w:szCs w:val="23"/>
          <w:shd w:val="clear" w:color="auto" w:fill="FFFFFF"/>
        </w:rPr>
        <w:t xml:space="preserve"> и</w:t>
      </w:r>
      <w:r w:rsidR="00C753FB" w:rsidRPr="001861D0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>театрализованных</w:t>
      </w:r>
      <w:r w:rsidR="00C753FB" w:rsidRPr="0001107A"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 представлени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>й</w:t>
      </w:r>
      <w:r w:rsidR="00C753FB"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. </w:t>
      </w:r>
    </w:p>
    <w:p w:rsidR="00C753FB" w:rsidRPr="006C639B" w:rsidRDefault="00C753FB" w:rsidP="00C753F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Однако особенностью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 xml:space="preserve">использования </w:t>
      </w:r>
      <w:r>
        <w:rPr>
          <w:rFonts w:ascii="Times New Roman" w:hAnsi="Times New Roman"/>
          <w:sz w:val="28"/>
          <w:szCs w:val="23"/>
          <w:shd w:val="clear" w:color="auto" w:fill="FFFFFF"/>
        </w:rPr>
        <w:t>этнокультурных технологий являет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 xml:space="preserve">ся их интерактивный характер, то </w:t>
      </w:r>
      <w:r>
        <w:rPr>
          <w:rFonts w:ascii="Times New Roman" w:hAnsi="Times New Roman"/>
          <w:sz w:val="28"/>
          <w:szCs w:val="23"/>
          <w:shd w:val="clear" w:color="auto" w:fill="FFFFFF"/>
        </w:rPr>
        <w:t>е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сть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зритель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>вовлекается в праздничное действие и выступает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в качестве 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 xml:space="preserve">активного </w:t>
      </w:r>
      <w:r>
        <w:rPr>
          <w:rFonts w:ascii="Times New Roman" w:hAnsi="Times New Roman"/>
          <w:sz w:val="28"/>
          <w:szCs w:val="23"/>
          <w:shd w:val="clear" w:color="auto" w:fill="FFFFFF"/>
        </w:rPr>
        <w:t>участника</w:t>
      </w:r>
      <w:r w:rsidR="001861D0">
        <w:rPr>
          <w:rFonts w:ascii="Times New Roman" w:hAnsi="Times New Roman"/>
          <w:sz w:val="28"/>
          <w:szCs w:val="23"/>
          <w:shd w:val="clear" w:color="auto" w:fill="FFFFFF"/>
        </w:rPr>
        <w:t xml:space="preserve"> праздника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. Поэтому мы  перенесли сценическое действие на нестандартные и открытые сценические площадки. В нашей практике появились интерактивные формы, где четко прослеживались две части – </w:t>
      </w:r>
      <w:r w:rsidRPr="006C639B">
        <w:rPr>
          <w:rFonts w:ascii="Times New Roman" w:hAnsi="Times New Roman"/>
          <w:i/>
          <w:sz w:val="28"/>
          <w:szCs w:val="23"/>
          <w:shd w:val="clear" w:color="auto" w:fill="FFFFFF"/>
        </w:rPr>
        <w:t>театрализованное представление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, знакомящее с традициями праздника и </w:t>
      </w:r>
      <w:r w:rsidRPr="006C639B">
        <w:rPr>
          <w:rFonts w:ascii="Times New Roman" w:hAnsi="Times New Roman"/>
          <w:i/>
          <w:sz w:val="28"/>
          <w:szCs w:val="23"/>
          <w:shd w:val="clear" w:color="auto" w:fill="FFFFFF"/>
        </w:rPr>
        <w:t>игровая часть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, </w:t>
      </w:r>
      <w:r w:rsidR="002A2D92">
        <w:rPr>
          <w:rFonts w:ascii="Times New Roman" w:hAnsi="Times New Roman"/>
          <w:sz w:val="28"/>
          <w:szCs w:val="23"/>
          <w:shd w:val="clear" w:color="auto" w:fill="FFFFFF"/>
        </w:rPr>
        <w:t>в которой зритель принимает</w:t>
      </w:r>
      <w:r w:rsidRPr="006C639B">
        <w:rPr>
          <w:rFonts w:ascii="Times New Roman" w:hAnsi="Times New Roman"/>
          <w:sz w:val="28"/>
          <w:szCs w:val="23"/>
          <w:shd w:val="clear" w:color="auto" w:fill="FFFFFF"/>
        </w:rPr>
        <w:t xml:space="preserve"> активное участие.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К таковым можно отнести</w:t>
      </w:r>
      <w:r w:rsidRPr="00F95B09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F95B09">
        <w:rPr>
          <w:rFonts w:ascii="Times New Roman" w:hAnsi="Times New Roman"/>
          <w:i/>
          <w:sz w:val="28"/>
          <w:szCs w:val="23"/>
          <w:shd w:val="clear" w:color="auto" w:fill="FFFFFF"/>
        </w:rPr>
        <w:t>посиделки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, познавательно-развлекательные и игровые </w:t>
      </w:r>
      <w:r w:rsidR="002A2D92"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этнокультурные 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>программы, народные праздники</w:t>
      </w:r>
      <w:r w:rsidRPr="000E00C4"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3"/>
          <w:shd w:val="clear" w:color="auto" w:fill="FFFFFF"/>
        </w:rPr>
        <w:t xml:space="preserve">и ярмарки. </w:t>
      </w:r>
      <w:r w:rsidRPr="005B2661">
        <w:rPr>
          <w:rFonts w:ascii="Times New Roman" w:hAnsi="Times New Roman"/>
          <w:sz w:val="28"/>
          <w:szCs w:val="23"/>
          <w:shd w:val="clear" w:color="auto" w:fill="FFFFFF"/>
        </w:rPr>
        <w:t xml:space="preserve">Положительным оказался опыт </w:t>
      </w:r>
      <w:r w:rsidR="002A2D92">
        <w:rPr>
          <w:rFonts w:ascii="Times New Roman" w:hAnsi="Times New Roman"/>
          <w:sz w:val="28"/>
          <w:szCs w:val="23"/>
          <w:shd w:val="clear" w:color="auto" w:fill="FFFFFF"/>
        </w:rPr>
        <w:t>включения этнокультурных технологий в проведение</w:t>
      </w:r>
      <w:r w:rsidRPr="005B2661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Pr="005B2661">
        <w:rPr>
          <w:rFonts w:ascii="Times New Roman" w:hAnsi="Times New Roman"/>
          <w:i/>
          <w:sz w:val="28"/>
          <w:szCs w:val="23"/>
          <w:shd w:val="clear" w:color="auto" w:fill="FFFFFF"/>
        </w:rPr>
        <w:t>свадебных обрядов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sz w:val="28"/>
          <w:szCs w:val="23"/>
          <w:shd w:val="clear" w:color="auto" w:fill="FFFFFF"/>
        </w:rPr>
        <w:t>ЗАГСе</w:t>
      </w:r>
      <w:proofErr w:type="spellEnd"/>
      <w:r>
        <w:rPr>
          <w:rFonts w:ascii="Times New Roman" w:hAnsi="Times New Roman"/>
          <w:sz w:val="28"/>
          <w:szCs w:val="23"/>
          <w:shd w:val="clear" w:color="auto" w:fill="FFFFFF"/>
        </w:rPr>
        <w:t xml:space="preserve">, игровых программ в </w:t>
      </w:r>
      <w:r w:rsidR="002A2D92">
        <w:rPr>
          <w:rFonts w:ascii="Times New Roman" w:hAnsi="Times New Roman"/>
          <w:sz w:val="28"/>
          <w:szCs w:val="23"/>
          <w:shd w:val="clear" w:color="auto" w:fill="FFFFFF"/>
        </w:rPr>
        <w:t xml:space="preserve">образовательных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школах </w:t>
      </w:r>
      <w:r w:rsidR="002A2D92">
        <w:rPr>
          <w:rFonts w:ascii="Times New Roman" w:hAnsi="Times New Roman"/>
          <w:sz w:val="28"/>
          <w:szCs w:val="23"/>
          <w:shd w:val="clear" w:color="auto" w:fill="FFFFFF"/>
        </w:rPr>
        <w:t xml:space="preserve">Шацкого </w:t>
      </w:r>
      <w:r>
        <w:rPr>
          <w:rFonts w:ascii="Times New Roman" w:hAnsi="Times New Roman"/>
          <w:sz w:val="28"/>
          <w:szCs w:val="23"/>
          <w:shd w:val="clear" w:color="auto" w:fill="FFFFFF"/>
        </w:rPr>
        <w:t>района.</w:t>
      </w:r>
    </w:p>
    <w:p w:rsidR="00C753FB" w:rsidRDefault="002A2D92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В последние годы в образовательном процессе </w:t>
      </w:r>
      <w:r w:rsidR="00C753FB" w:rsidRPr="005B2661">
        <w:rPr>
          <w:rFonts w:ascii="Times New Roman" w:hAnsi="Times New Roman"/>
          <w:sz w:val="28"/>
          <w:szCs w:val="23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3"/>
          <w:shd w:val="clear" w:color="auto" w:fill="FFFFFF"/>
        </w:rPr>
        <w:t>число интерактивных форм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мы добавили еще и </w:t>
      </w:r>
      <w:r w:rsidR="00C753FB" w:rsidRPr="000E00C4">
        <w:rPr>
          <w:rFonts w:ascii="Times New Roman" w:hAnsi="Times New Roman"/>
          <w:i/>
          <w:sz w:val="28"/>
          <w:szCs w:val="23"/>
          <w:shd w:val="clear" w:color="auto" w:fill="FFFFFF"/>
        </w:rPr>
        <w:t>мастер-классы.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3"/>
          <w:shd w:val="clear" w:color="auto" w:fill="FFFFFF"/>
        </w:rPr>
        <w:t>Мастер-классы способствую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т полному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и более глубокому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освоению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учебного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>м</w:t>
      </w:r>
      <w:r>
        <w:rPr>
          <w:rFonts w:ascii="Times New Roman" w:hAnsi="Times New Roman"/>
          <w:sz w:val="28"/>
          <w:szCs w:val="23"/>
          <w:shd w:val="clear" w:color="auto" w:fill="FFFFFF"/>
        </w:rPr>
        <w:t>атериала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 учащимися, а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фольклорные формы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становятся в них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более понятными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как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>для зрителя,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 так  и учащихся</w:t>
      </w:r>
      <w:r w:rsidR="00043FEA">
        <w:rPr>
          <w:rFonts w:ascii="Times New Roman" w:hAnsi="Times New Roman"/>
          <w:sz w:val="28"/>
          <w:szCs w:val="23"/>
          <w:shd w:val="clear" w:color="auto" w:fill="FFFFFF"/>
        </w:rPr>
        <w:t>, выступающих в роли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 менеджеров досуга. Положительно и то,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lastRenderedPageBreak/>
        <w:t xml:space="preserve">что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опыт, приобретенный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учащимися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во время совместного 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коллективного этнокультурного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>действия, проектируется на жизненные ситуации</w:t>
      </w:r>
      <w:r w:rsidR="000306FC">
        <w:rPr>
          <w:rFonts w:ascii="Times New Roman" w:hAnsi="Times New Roman"/>
          <w:sz w:val="28"/>
          <w:szCs w:val="23"/>
          <w:shd w:val="clear" w:color="auto" w:fill="FFFFFF"/>
        </w:rPr>
        <w:t xml:space="preserve"> и может использоваться в их будуще</w:t>
      </w:r>
      <w:r w:rsidR="00043FEA">
        <w:rPr>
          <w:rFonts w:ascii="Times New Roman" w:hAnsi="Times New Roman"/>
          <w:sz w:val="28"/>
          <w:szCs w:val="23"/>
          <w:shd w:val="clear" w:color="auto" w:fill="FFFFFF"/>
        </w:rPr>
        <w:t>й профессиональной деятельности.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</w:t>
      </w:r>
      <w:r w:rsidR="00043FEA">
        <w:rPr>
          <w:rFonts w:ascii="Times New Roman" w:hAnsi="Times New Roman"/>
          <w:sz w:val="28"/>
          <w:szCs w:val="23"/>
          <w:shd w:val="clear" w:color="auto" w:fill="FFFFFF"/>
        </w:rPr>
        <w:t>П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римером такого взаимодействия могут служить проведение интерактивной программы «Прилетел жаворонок из </w:t>
      </w:r>
      <w:proofErr w:type="spellStart"/>
      <w:r w:rsidR="00C753FB">
        <w:rPr>
          <w:rFonts w:ascii="Times New Roman" w:hAnsi="Times New Roman"/>
          <w:sz w:val="28"/>
          <w:szCs w:val="23"/>
          <w:shd w:val="clear" w:color="auto" w:fill="FFFFFF"/>
        </w:rPr>
        <w:t>заморья</w:t>
      </w:r>
      <w:proofErr w:type="spellEnd"/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, принес весну из </w:t>
      </w:r>
      <w:proofErr w:type="spellStart"/>
      <w:r w:rsidR="00C753FB">
        <w:rPr>
          <w:rFonts w:ascii="Times New Roman" w:hAnsi="Times New Roman"/>
          <w:sz w:val="28"/>
          <w:szCs w:val="23"/>
          <w:shd w:val="clear" w:color="auto" w:fill="FFFFFF"/>
        </w:rPr>
        <w:t>неволья</w:t>
      </w:r>
      <w:proofErr w:type="spellEnd"/>
      <w:r w:rsidR="00C753FB">
        <w:rPr>
          <w:rFonts w:ascii="Times New Roman" w:hAnsi="Times New Roman"/>
          <w:sz w:val="28"/>
          <w:szCs w:val="23"/>
          <w:shd w:val="clear" w:color="auto" w:fill="FFFFFF"/>
        </w:rPr>
        <w:t>» на праздник Сороки и ярмарочное предс</w:t>
      </w:r>
      <w:r w:rsidR="00043FEA">
        <w:rPr>
          <w:rFonts w:ascii="Times New Roman" w:hAnsi="Times New Roman"/>
          <w:sz w:val="28"/>
          <w:szCs w:val="23"/>
          <w:shd w:val="clear" w:color="auto" w:fill="FFFFFF"/>
        </w:rPr>
        <w:t>тавление «Веселый разгуляй», в которых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зрители участвовали не только в играх, но и мастер-классах по изготовлению обрядовой выпечки, народных кукол-оберегов и изучению народных танцев. </w:t>
      </w:r>
    </w:p>
    <w:p w:rsidR="00C753FB" w:rsidRDefault="00043FEA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3"/>
          <w:shd w:val="clear" w:color="auto" w:fill="FFFFFF"/>
        </w:rPr>
        <w:t>Приведем еще один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пример использования в образовательном процессе </w:t>
      </w:r>
      <w:proofErr w:type="spellStart"/>
      <w:r w:rsidR="00C753FB">
        <w:rPr>
          <w:rFonts w:ascii="Times New Roman" w:hAnsi="Times New Roman"/>
          <w:sz w:val="28"/>
          <w:szCs w:val="23"/>
          <w:shd w:val="clear" w:color="auto" w:fill="FFFFFF"/>
        </w:rPr>
        <w:t>этнонаправленных</w:t>
      </w:r>
      <w:proofErr w:type="spellEnd"/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технологий. </w:t>
      </w:r>
      <w:r>
        <w:rPr>
          <w:rFonts w:ascii="Times New Roman" w:hAnsi="Times New Roman"/>
          <w:sz w:val="28"/>
          <w:szCs w:val="23"/>
          <w:shd w:val="clear" w:color="auto" w:fill="FFFFFF"/>
        </w:rPr>
        <w:t>Кукольный театр всегда привлекает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к себе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внимание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яркостью, самобытностью, понятностью образов. На уроках по предмету «Кукольный театр» студенты сами изготавливали куклы, ставили кукольные представления. К сожалению, предмет 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был исключен из 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>образовательной п</w:t>
      </w:r>
      <w:r>
        <w:rPr>
          <w:rFonts w:ascii="Times New Roman" w:hAnsi="Times New Roman"/>
          <w:sz w:val="28"/>
          <w:szCs w:val="23"/>
          <w:shd w:val="clear" w:color="auto" w:fill="FFFFFF"/>
        </w:rPr>
        <w:t>рограммы и мы  используем накопленный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 положительный опыт</w:t>
      </w:r>
      <w:r>
        <w:rPr>
          <w:rFonts w:ascii="Times New Roman" w:hAnsi="Times New Roman"/>
          <w:sz w:val="28"/>
          <w:szCs w:val="23"/>
          <w:shd w:val="clear" w:color="auto" w:fill="FFFFFF"/>
        </w:rPr>
        <w:t xml:space="preserve"> только во внеаудиторной учебной деятельности</w:t>
      </w:r>
      <w:r w:rsidR="00C753FB">
        <w:rPr>
          <w:rFonts w:ascii="Times New Roman" w:hAnsi="Times New Roman"/>
          <w:sz w:val="28"/>
          <w:szCs w:val="23"/>
          <w:shd w:val="clear" w:color="auto" w:fill="FFFFFF"/>
        </w:rPr>
        <w:t xml:space="preserve">. </w:t>
      </w:r>
    </w:p>
    <w:p w:rsidR="00646BAE" w:rsidRDefault="00C753FB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Сегодня народные праздники России в их естественном виде </w:t>
      </w:r>
      <w:r w:rsidR="004E7C1B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экзот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ика. Только в сельской глубинке </w:t>
      </w:r>
      <w:r w:rsidR="00043FEA">
        <w:rPr>
          <w:rFonts w:ascii="Times New Roman" w:hAnsi="Times New Roman"/>
          <w:sz w:val="28"/>
          <w:szCs w:val="28"/>
          <w:shd w:val="clear" w:color="auto" w:fill="FFFFFF"/>
        </w:rPr>
        <w:t>можно встретить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живой фольклор. С целью сохранения самобытности, уважения культурных традиций, бережного отношения к матушке-природе </w:t>
      </w:r>
      <w:r w:rsidR="00043FEA">
        <w:rPr>
          <w:rFonts w:ascii="Times New Roman" w:hAnsi="Times New Roman"/>
          <w:sz w:val="28"/>
          <w:szCs w:val="28"/>
          <w:shd w:val="clear" w:color="auto" w:fill="FFFFFF"/>
        </w:rPr>
        <w:t xml:space="preserve">в колледже 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ведется активная работа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>возрождени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забытых 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гуляний наших предков. </w:t>
      </w:r>
    </w:p>
    <w:p w:rsidR="00C753FB" w:rsidRPr="00332223" w:rsidRDefault="00C753FB" w:rsidP="00C753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Игровой театр </w:t>
      </w:r>
      <w:r w:rsidR="00646BAE">
        <w:rPr>
          <w:rFonts w:ascii="Times New Roman" w:hAnsi="Times New Roman"/>
          <w:sz w:val="28"/>
          <w:szCs w:val="28"/>
          <w:shd w:val="clear" w:color="auto" w:fill="FFFFFF"/>
        </w:rPr>
        <w:t xml:space="preserve">колледжа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«Забава» тесно сотрудничает с «Историко-культурным центром» г. Шацка по подготовке и проведению народных праздников на открытых сценических площадках</w:t>
      </w:r>
      <w:r w:rsidR="00646BAE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селах района. На областном Фестивале национальных культур «Многоликая Россия» в Рязани им была представлена игровая программа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Скоморошечьи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забавы». </w:t>
      </w:r>
    </w:p>
    <w:p w:rsidR="004E7C1B" w:rsidRDefault="00C753FB" w:rsidP="00646BA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2223">
        <w:rPr>
          <w:rFonts w:ascii="Times New Roman" w:hAnsi="Times New Roman"/>
          <w:sz w:val="28"/>
          <w:szCs w:val="28"/>
          <w:shd w:val="clear" w:color="auto" w:fill="FFFFFF"/>
        </w:rPr>
        <w:t>Атмосфера общн</w:t>
      </w:r>
      <w:r w:rsidR="00646BAE">
        <w:rPr>
          <w:rFonts w:ascii="Times New Roman" w:hAnsi="Times New Roman"/>
          <w:sz w:val="28"/>
          <w:szCs w:val="28"/>
          <w:shd w:val="clear" w:color="auto" w:fill="FFFFFF"/>
        </w:rPr>
        <w:t>ости, единого корня и приобщения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к народным ценностям</w:t>
      </w:r>
      <w:r w:rsidR="00646BAE">
        <w:rPr>
          <w:rFonts w:ascii="Times New Roman" w:hAnsi="Times New Roman"/>
          <w:sz w:val="28"/>
          <w:szCs w:val="28"/>
          <w:shd w:val="clear" w:color="auto" w:fill="FFFFFF"/>
        </w:rPr>
        <w:t>, сформированная фестивальной игровой программой,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6BAE">
        <w:rPr>
          <w:rFonts w:ascii="Times New Roman" w:hAnsi="Times New Roman"/>
          <w:sz w:val="28"/>
          <w:szCs w:val="28"/>
          <w:shd w:val="clear" w:color="auto" w:fill="FFFFFF"/>
        </w:rPr>
        <w:t>в полной мере способствовала</w:t>
      </w:r>
      <w:r w:rsidRPr="003322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12D44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формированию национальной гордости и патриотизма молодого поколения. </w:t>
      </w:r>
    </w:p>
    <w:p w:rsidR="00C753FB" w:rsidRPr="004E7C1B" w:rsidRDefault="00646BAE" w:rsidP="004E7C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E7C1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Мы убеждены в том, что использование</w:t>
      </w:r>
      <w:r w:rsidRPr="004E7C1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этнокультурных технологий не только делает их</w:t>
      </w:r>
      <w:r w:rsidR="00C753FB"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неотъемлемым элементом обра</w:t>
      </w:r>
      <w:r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зовательного процесса </w:t>
      </w:r>
      <w:r w:rsidR="00312D44"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в колледже</w:t>
      </w:r>
      <w:r w:rsidR="00C753FB"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культуры</w:t>
      </w:r>
      <w:r w:rsidR="00312D44" w:rsidRP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, но и обогащает его, повышает его эффективность и наполняет его национальным колоритом и приближает к современной культурной практике.</w:t>
      </w:r>
      <w:r w:rsidR="004E7C1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C753FB" w:rsidRPr="007242E6" w:rsidRDefault="00C753FB" w:rsidP="00C753FB">
      <w:pPr>
        <w:rPr>
          <w:rFonts w:ascii="Times New Roman" w:hAnsi="Times New Roman"/>
          <w:i/>
          <w:sz w:val="28"/>
          <w:szCs w:val="28"/>
        </w:rPr>
      </w:pPr>
    </w:p>
    <w:p w:rsidR="00367E40" w:rsidRDefault="004E7C1B" w:rsidP="00C753FB">
      <w:pPr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Литература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C76B07">
        <w:rPr>
          <w:rFonts w:ascii="Times New Roman" w:hAnsi="Times New Roman"/>
          <w:sz w:val="28"/>
          <w:szCs w:val="28"/>
        </w:rPr>
        <w:t xml:space="preserve">Волков Г.Н. </w:t>
      </w:r>
      <w:proofErr w:type="spellStart"/>
      <w:r w:rsidRPr="00C76B07">
        <w:rPr>
          <w:rFonts w:ascii="Times New Roman" w:hAnsi="Times New Roman"/>
          <w:sz w:val="28"/>
          <w:szCs w:val="28"/>
        </w:rPr>
        <w:t>Этнопедагогика</w:t>
      </w:r>
      <w:proofErr w:type="spellEnd"/>
      <w:r w:rsidRPr="00C76B07">
        <w:rPr>
          <w:rFonts w:ascii="Times New Roman" w:hAnsi="Times New Roman"/>
          <w:sz w:val="28"/>
          <w:szCs w:val="28"/>
        </w:rPr>
        <w:t xml:space="preserve">: учеб. для сред. и </w:t>
      </w:r>
      <w:proofErr w:type="spellStart"/>
      <w:r w:rsidRPr="00C76B07">
        <w:rPr>
          <w:rFonts w:ascii="Times New Roman" w:hAnsi="Times New Roman"/>
          <w:sz w:val="28"/>
          <w:szCs w:val="28"/>
        </w:rPr>
        <w:t>высш</w:t>
      </w:r>
      <w:proofErr w:type="spellEnd"/>
      <w:r w:rsidRPr="00C76B07">
        <w:rPr>
          <w:rFonts w:ascii="Times New Roman" w:hAnsi="Times New Roman"/>
          <w:sz w:val="28"/>
          <w:szCs w:val="28"/>
        </w:rPr>
        <w:t>. учеб. заведений. М.: Академия 3004. 173 с.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C76B07">
        <w:rPr>
          <w:rFonts w:ascii="Times New Roman" w:hAnsi="Times New Roman"/>
          <w:sz w:val="28"/>
          <w:szCs w:val="28"/>
        </w:rPr>
        <w:t>Григорьева Е. И. Современные технологии социально-культурной деятельности: Электронный учебник. – Тамбов: Изд-во Тамбовского гос. ун-та им. Г. Р. Державина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C76B07">
        <w:rPr>
          <w:rFonts w:ascii="Times New Roman" w:hAnsi="Times New Roman"/>
          <w:sz w:val="28"/>
          <w:szCs w:val="28"/>
        </w:rPr>
        <w:t>Киселева Т.Г., Красильников Ю.Д. Социально-культурная деятельность: учебник. М.: МГУКИ, 2004. 539 с.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C76B07">
        <w:rPr>
          <w:rFonts w:ascii="Times New Roman" w:hAnsi="Times New Roman"/>
          <w:sz w:val="28"/>
          <w:szCs w:val="28"/>
        </w:rPr>
        <w:t xml:space="preserve">Кукушкин В.С., Столяренко Л.Д. </w:t>
      </w:r>
      <w:proofErr w:type="spellStart"/>
      <w:r w:rsidRPr="00C76B07">
        <w:rPr>
          <w:rFonts w:ascii="Times New Roman" w:hAnsi="Times New Roman"/>
          <w:sz w:val="28"/>
          <w:szCs w:val="28"/>
        </w:rPr>
        <w:t>Этнопедагогика</w:t>
      </w:r>
      <w:proofErr w:type="spellEnd"/>
      <w:r w:rsidRPr="00C76B07">
        <w:rPr>
          <w:rFonts w:ascii="Times New Roman" w:hAnsi="Times New Roman"/>
          <w:sz w:val="28"/>
          <w:szCs w:val="28"/>
        </w:rPr>
        <w:t xml:space="preserve"> и этнопсихология. Ростов н/ Дону: Феникс.200.448 с.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</w:rPr>
      </w:pPr>
      <w:r w:rsidRPr="00C76B07">
        <w:rPr>
          <w:rFonts w:ascii="Times New Roman" w:hAnsi="Times New Roman"/>
          <w:sz w:val="28"/>
          <w:szCs w:val="28"/>
        </w:rPr>
        <w:t xml:space="preserve">Федорова С. Н. Системный подход к </w:t>
      </w:r>
      <w:proofErr w:type="spellStart"/>
      <w:r w:rsidRPr="00C76B07">
        <w:rPr>
          <w:rFonts w:ascii="Times New Roman" w:hAnsi="Times New Roman"/>
          <w:sz w:val="28"/>
          <w:szCs w:val="28"/>
        </w:rPr>
        <w:t>этнокультурологической</w:t>
      </w:r>
      <w:proofErr w:type="spellEnd"/>
      <w:r w:rsidRPr="00C76B07">
        <w:rPr>
          <w:rFonts w:ascii="Times New Roman" w:hAnsi="Times New Roman"/>
          <w:sz w:val="28"/>
          <w:szCs w:val="28"/>
        </w:rPr>
        <w:t xml:space="preserve"> подготовке будущих педагогов. – Йошкар-Ола: ГОУ ВПО «Марийский государственный университет», 2008. – 436 с.</w:t>
      </w:r>
    </w:p>
    <w:p w:rsidR="00C76B07" w:rsidRPr="00C76B07" w:rsidRDefault="00C76B07" w:rsidP="00C76B07">
      <w:pPr>
        <w:pStyle w:val="a3"/>
        <w:numPr>
          <w:ilvl w:val="0"/>
          <w:numId w:val="10"/>
        </w:numPr>
        <w:ind w:left="0" w:firstLine="709"/>
        <w:rPr>
          <w:rFonts w:ascii="Times New Roman" w:hAnsi="Times New Roman"/>
        </w:rPr>
      </w:pPr>
      <w:r w:rsidRPr="00C76B07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Этнокультурное образование: опыт и перспективы: Сборник материалов Всероссийской научно- практической конференции, 20 ноября 2008</w:t>
      </w:r>
      <w:r w:rsidR="00705062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76B07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года,г. Саранск/Сост.: Т.В.Самсонова; З.И.Акимова; МО РМ,МРИО.-Саранск,2009.-352с.</w:t>
      </w:r>
    </w:p>
    <w:p w:rsidR="00C76B07" w:rsidRPr="00C76B07" w:rsidRDefault="00C76B07" w:rsidP="00C76B07">
      <w:pPr>
        <w:rPr>
          <w:rFonts w:ascii="Times New Roman" w:hAnsi="Times New Roman"/>
          <w:sz w:val="28"/>
          <w:szCs w:val="28"/>
        </w:rPr>
      </w:pPr>
    </w:p>
    <w:sectPr w:rsidR="00C76B07" w:rsidRPr="00C76B07" w:rsidSect="00DC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5890"/>
    <w:multiLevelType w:val="hybridMultilevel"/>
    <w:tmpl w:val="923E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41F"/>
    <w:multiLevelType w:val="hybridMultilevel"/>
    <w:tmpl w:val="6556FB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9A558E"/>
    <w:multiLevelType w:val="hybridMultilevel"/>
    <w:tmpl w:val="FB06C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A2005"/>
    <w:multiLevelType w:val="hybridMultilevel"/>
    <w:tmpl w:val="322AFFA0"/>
    <w:lvl w:ilvl="0" w:tplc="F7DC6D6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3085E"/>
    <w:multiLevelType w:val="hybridMultilevel"/>
    <w:tmpl w:val="CD0E5158"/>
    <w:lvl w:ilvl="0" w:tplc="F7DC6D6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CF401A"/>
    <w:multiLevelType w:val="hybridMultilevel"/>
    <w:tmpl w:val="52F63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2A1DDF"/>
    <w:multiLevelType w:val="hybridMultilevel"/>
    <w:tmpl w:val="32ECE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595C"/>
    <w:multiLevelType w:val="hybridMultilevel"/>
    <w:tmpl w:val="DD3288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1C7CF5"/>
    <w:multiLevelType w:val="hybridMultilevel"/>
    <w:tmpl w:val="4050A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7672B5"/>
    <w:multiLevelType w:val="hybridMultilevel"/>
    <w:tmpl w:val="BAE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3FB"/>
    <w:rsid w:val="000306FC"/>
    <w:rsid w:val="00043FEA"/>
    <w:rsid w:val="001861D0"/>
    <w:rsid w:val="002A2D92"/>
    <w:rsid w:val="00312D44"/>
    <w:rsid w:val="0048774A"/>
    <w:rsid w:val="004A087A"/>
    <w:rsid w:val="004E7C1B"/>
    <w:rsid w:val="005F667F"/>
    <w:rsid w:val="00646BAE"/>
    <w:rsid w:val="0065026E"/>
    <w:rsid w:val="00705062"/>
    <w:rsid w:val="0076671C"/>
    <w:rsid w:val="0079143F"/>
    <w:rsid w:val="00851BE9"/>
    <w:rsid w:val="008F59C9"/>
    <w:rsid w:val="00954197"/>
    <w:rsid w:val="009E420B"/>
    <w:rsid w:val="00A608F2"/>
    <w:rsid w:val="00C753FB"/>
    <w:rsid w:val="00C76B07"/>
    <w:rsid w:val="00D23466"/>
    <w:rsid w:val="00DB173A"/>
    <w:rsid w:val="00DC0B09"/>
    <w:rsid w:val="00E15109"/>
    <w:rsid w:val="00E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7BF9-860F-470F-BB87-F96BB14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3" w:lineRule="atLeast"/>
        <w:ind w:left="1134" w:right="680"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F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FB"/>
    <w:pPr>
      <w:ind w:left="720"/>
      <w:contextualSpacing/>
    </w:pPr>
  </w:style>
  <w:style w:type="character" w:customStyle="1" w:styleId="apple-converted-space">
    <w:name w:val="apple-converted-space"/>
    <w:basedOn w:val="a0"/>
    <w:rsid w:val="00C753FB"/>
  </w:style>
  <w:style w:type="character" w:styleId="a4">
    <w:name w:val="Strong"/>
    <w:basedOn w:val="a0"/>
    <w:uiPriority w:val="22"/>
    <w:qFormat/>
    <w:rsid w:val="00C753FB"/>
    <w:rPr>
      <w:b/>
      <w:bCs/>
    </w:rPr>
  </w:style>
  <w:style w:type="character" w:customStyle="1" w:styleId="c0">
    <w:name w:val="c0"/>
    <w:basedOn w:val="a0"/>
    <w:rsid w:val="00C7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user5</cp:lastModifiedBy>
  <cp:revision>6</cp:revision>
  <dcterms:created xsi:type="dcterms:W3CDTF">2016-12-21T12:55:00Z</dcterms:created>
  <dcterms:modified xsi:type="dcterms:W3CDTF">2018-11-15T10:18:00Z</dcterms:modified>
</cp:coreProperties>
</file>