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CCCD" w14:textId="77777777" w:rsidR="00AA2D80" w:rsidRPr="00AA2D80" w:rsidRDefault="00AA2D80" w:rsidP="00AA2D80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AA2D80">
        <w:rPr>
          <w:rFonts w:eastAsiaTheme="minorHAnsi"/>
          <w:sz w:val="20"/>
          <w:szCs w:val="20"/>
          <w:lang w:eastAsia="en-US"/>
        </w:rPr>
        <w:t>Пышные разноцветные юбки танцующих дам развевались при кружении, кавалеры выглядели как заправские ковбои, играла музыка в стиле кантри, и коллер- ведущий танца пел песню на английском языке, ловко вставляя в текст названия фигур танца, танцующие легко и радостно, как будто это игра, выполняли нужные движения, и всё это складывалось в живописный танец.</w:t>
      </w:r>
    </w:p>
    <w:p w14:paraId="0098BB81" w14:textId="77777777" w:rsidR="00AA2D80" w:rsidRPr="00AA2D80" w:rsidRDefault="00AA2D80" w:rsidP="00AA2D80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AA2D80">
        <w:rPr>
          <w:rFonts w:eastAsiaTheme="minorHAnsi"/>
          <w:sz w:val="20"/>
          <w:szCs w:val="20"/>
          <w:lang w:eastAsia="en-US"/>
        </w:rPr>
        <w:t>«Ох»,- подумала Клавдия Ивановна, - «Я никогда не смогу так танцевать, это же невозможно всё запомнить».</w:t>
      </w:r>
    </w:p>
    <w:p w14:paraId="7E5DEDF8" w14:textId="77777777" w:rsidR="00AA2D80" w:rsidRPr="00AA2D80" w:rsidRDefault="00AA2D80" w:rsidP="00AA2D80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AA2D80">
        <w:rPr>
          <w:rFonts w:eastAsiaTheme="minorHAnsi"/>
          <w:sz w:val="20"/>
          <w:szCs w:val="20"/>
          <w:lang w:eastAsia="en-US"/>
        </w:rPr>
        <w:t>К Клавдии Ивановне подошёл подтянутый стройный мужчина в ковбойской шляпе, взял её за руку и повёл к краю танцпола.</w:t>
      </w:r>
    </w:p>
    <w:p w14:paraId="747F4671" w14:textId="77777777" w:rsidR="00AA2D80" w:rsidRPr="00AA2D80" w:rsidRDefault="00AA2D80" w:rsidP="00AA2D80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AA2D80">
        <w:rPr>
          <w:rFonts w:eastAsiaTheme="minorHAnsi"/>
          <w:sz w:val="20"/>
          <w:szCs w:val="20"/>
          <w:lang w:eastAsia="en-US"/>
        </w:rPr>
        <w:t>«Не бойтесь, - сказал он, - сквэр- дэнс – это не так трудно, как кажется, но, конечно, необходимо потренироваться, поучить фигуры. Меня, кстати, зовут Анатолий, я возьму над Вами шефство, и Вы быстро научитесь. Давайте покажу Вам фигуру «california twirl”.</w:t>
      </w:r>
    </w:p>
    <w:p w14:paraId="6140731B" w14:textId="31A6A829" w:rsidR="00B75817" w:rsidRPr="007A4AB6" w:rsidRDefault="00AA2D80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AA2D80">
        <w:rPr>
          <w:rFonts w:eastAsiaTheme="minorHAnsi"/>
          <w:sz w:val="20"/>
          <w:szCs w:val="20"/>
          <w:lang w:eastAsia="en-US"/>
        </w:rPr>
        <w:t>Клавдия Ивановна была вдова, она совсем недавно вышла на пенсию. Дети и внуки живут здесь же, но не хватает радости в жизни, каждый день похож один на другой. Подруга Юлия Алексеевна уже давно приглашала Клавдию Ивановну ходить с ней на танцы. Однажды даже Клавдия Ивановна решилась и пришла на занятие, но в тот раз как- то не сложилось, она совсем не поняла, что это за танец такой, всё на непонятном языке, как- то сложно всё, да и тогда она опоздала на</w:t>
      </w:r>
      <w:r w:rsidR="0015558D">
        <w:rPr>
          <w:rFonts w:eastAsiaTheme="minorHAnsi"/>
          <w:sz w:val="20"/>
          <w:szCs w:val="20"/>
          <w:lang w:eastAsia="en-US"/>
        </w:rPr>
        <w:t xml:space="preserve"> 10 минут, и, </w:t>
      </w:r>
      <w:r w:rsidR="006B5907">
        <w:rPr>
          <w:rFonts w:eastAsiaTheme="minorHAnsi"/>
          <w:sz w:val="20"/>
          <w:szCs w:val="20"/>
          <w:lang w:eastAsia="en-US"/>
        </w:rPr>
        <w:t>все места в «</w:t>
      </w:r>
      <w:r w:rsidR="000500A1">
        <w:rPr>
          <w:rFonts w:eastAsiaTheme="minorHAnsi"/>
          <w:sz w:val="20"/>
          <w:szCs w:val="20"/>
          <w:lang w:eastAsia="en-US"/>
        </w:rPr>
        <w:t xml:space="preserve">скверах» были уже заняты, и, наблюдая лишь со стороны, она </w:t>
      </w:r>
      <w:r w:rsidR="0015558D">
        <w:rPr>
          <w:rFonts w:eastAsiaTheme="minorHAnsi"/>
          <w:sz w:val="20"/>
          <w:szCs w:val="20"/>
          <w:lang w:eastAsia="en-US"/>
        </w:rPr>
        <w:t xml:space="preserve"> так ничего и не поняла, в то время как </w:t>
      </w:r>
      <w:r w:rsidR="00657A8A">
        <w:rPr>
          <w:rFonts w:eastAsiaTheme="minorHAnsi"/>
          <w:sz w:val="20"/>
          <w:szCs w:val="20"/>
          <w:lang w:eastAsia="en-US"/>
        </w:rPr>
        <w:t xml:space="preserve">жизнерадостные люди сосредоточенно двигались под команды ведущего </w:t>
      </w:r>
      <w:r w:rsidR="00092F0F">
        <w:rPr>
          <w:rFonts w:eastAsiaTheme="minorHAnsi"/>
          <w:sz w:val="20"/>
          <w:szCs w:val="20"/>
          <w:lang w:eastAsia="en-US"/>
        </w:rPr>
        <w:t xml:space="preserve">танца -коллера. В этот раз её подруга вновь позвала </w:t>
      </w:r>
      <w:r w:rsidR="000713B9">
        <w:rPr>
          <w:rFonts w:eastAsiaTheme="minorHAnsi"/>
          <w:sz w:val="20"/>
          <w:szCs w:val="20"/>
          <w:lang w:eastAsia="en-US"/>
        </w:rPr>
        <w:t xml:space="preserve">её </w:t>
      </w:r>
      <w:r w:rsidR="0004018B">
        <w:rPr>
          <w:rFonts w:eastAsiaTheme="minorHAnsi"/>
          <w:sz w:val="20"/>
          <w:szCs w:val="20"/>
          <w:lang w:eastAsia="en-US"/>
        </w:rPr>
        <w:t xml:space="preserve">с </w:t>
      </w:r>
      <w:r w:rsidRPr="007A4AB6">
        <w:rPr>
          <w:rFonts w:eastAsiaTheme="minorHAnsi"/>
          <w:sz w:val="20"/>
          <w:szCs w:val="20"/>
          <w:lang w:eastAsia="en-US"/>
        </w:rPr>
        <w:t>собой. А тут как раз праздник в танцевальном Клубе случился, приехал коллер из Чехии, и внимание Анатолий уделил, объяснил, что к чему, и тут Клавдия Ивановна поняла, как много она потеряла времени зря, если бы в тот раз у неё получилось бы прийти пораньше, вникнуть в прелесть этого народного ирландского танца- кадрили, то уже смогла бы тож</w:t>
      </w:r>
      <w:r w:rsidR="00B75817" w:rsidRPr="00B75817">
        <w:rPr>
          <w:rFonts w:eastAsiaTheme="minorHAnsi"/>
          <w:sz w:val="20"/>
          <w:szCs w:val="20"/>
          <w:lang w:eastAsia="en-US"/>
        </w:rPr>
        <w:t xml:space="preserve"> </w:t>
      </w:r>
      <w:r w:rsidR="00B75817" w:rsidRPr="007A4AB6">
        <w:rPr>
          <w:rFonts w:eastAsiaTheme="minorHAnsi"/>
          <w:sz w:val="20"/>
          <w:szCs w:val="20"/>
          <w:lang w:eastAsia="en-US"/>
        </w:rPr>
        <w:t>вместе с другими танцорами кружиться под звуки музыки и команд коллера. Но теперь Клавдия Ивановна была настроена решительно, она не пропускала ни одного занятия, сшила себе красивый костюм для танцев, познакомилась с другими танцорами, ездила по России и за границу, чтобы потанцевать в таких же клубах сквэр-данса, её жизнь стала насыщенной и интересной, даже ещё более активной, чем в молодости – то занятия, то экскурсии, то фестивали.</w:t>
      </w:r>
    </w:p>
    <w:p w14:paraId="008CCAB3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Что такое сквэр-дэнс?</w:t>
      </w:r>
    </w:p>
    <w:p w14:paraId="3448DA1E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Этот танец родился в Ирландии, некоторые его элементы напоминают даже русскую кадриль, а также средневековый контра-данс. Танцуют его одновременно 8 танцоров – 4 пары. Есть 69 базовых фигур, которые коллер в известном только ему порядке называет, и танцоры должны услышать и сделать в своей восьмёрке нужные движения. Команды на английском языке, и они стандартизированны, во всём мире одинаковые, так что можно приехать в любую страну мира и, не зная языка, встать с один сквэр (=квадрат) с местными танцорами и потанцевать. Есть много уровней танца, но для получения удовольствия достаточно хорошо овладеть первыми тремя – Бейсик, мейнстрим и плюс. Дальнейшие уровни уже для тех, кто давно танцует и хочет всё время познавать что-то новое.</w:t>
      </w:r>
    </w:p>
    <w:p w14:paraId="69E4875D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Любые танцы полезны для здоровья, так как человеку необходимо движение, но сквэр- данс обладает некоторыми преимуществами:</w:t>
      </w:r>
    </w:p>
    <w:p w14:paraId="7F29F7A6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- доступен каждому человеку, вне зависимости от начальной подготовки, комплекции, возраста;</w:t>
      </w:r>
    </w:p>
    <w:p w14:paraId="080EA361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- развивает память и мышление, так как некоторые фигуры похожи на шахматы с их многогранностью исполнения в зависимости от исходной позиции;</w:t>
      </w:r>
    </w:p>
    <w:p w14:paraId="349E6E52" w14:textId="77777777" w:rsidR="00B75817" w:rsidRPr="007A4AB6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- атмосфера в клубах сквэр- данса обычно очень дружелюбная, здесь нет соревновательности, все танцуют в команде, и без позитивного настроения каждого танцора танец просто не может получиться.</w:t>
      </w:r>
    </w:p>
    <w:p w14:paraId="3CFB0E77" w14:textId="3EB73106" w:rsidR="00B75817" w:rsidRDefault="00B75817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lastRenderedPageBreak/>
        <w:t>Социальная проблема проведения досуга людей среднего и старшего возраста уже давно волнует государство и неравнодушных людей. Изменение социального статуса человека при выходе на пенсию, вызванное, прежде всего, прекращением или ограничением трудовой деятельности, изменениями ценностных ориентиров, самого образа жизни и общения, возникновением затруднений в социально-бытовой, психологической адаптации к новым условиям, требует необходимость выработки особых подходов, форм и методов социальной работы с людьми среднего возраста и пожилыми людьми. Исследования показали, что занятия танцами на протяжении нескольких лет, примерно на 50% снижают риск преждевременной смерти от сердечно — сосудистых заболеваний, по сравнению с нетанцующими людьми. Помимо этого, регулярные занятия танцами, внутренне дисциплинируют человека, заставляют быть всегда в тонусе. Ученые уверяют, что для пожилых людей танцы более результативны, чем ходьба.О том, что танцевать полезно, знают все. Сейчас даже появилось специальное направление для оздоровления людей, завоевывающее все большую популярность — танцетерапия. Ведь если поразмышлять, то любая разновидность танца заставляет человека двигаться, выполнять многочисленные, повторяющиеся движения, быть физически активным какое-то время.</w:t>
      </w:r>
    </w:p>
    <w:p w14:paraId="3079CB93" w14:textId="52D4E5F4" w:rsidR="002D506E" w:rsidRPr="007A4AB6" w:rsidRDefault="002D506E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Ч</w:t>
      </w:r>
      <w:r w:rsidRPr="007A4AB6">
        <w:rPr>
          <w:rFonts w:eastAsiaTheme="minorHAnsi"/>
          <w:sz w:val="20"/>
          <w:szCs w:val="20"/>
          <w:lang w:eastAsia="en-US"/>
        </w:rPr>
        <w:t>еловек должен прожить свою жизнь ярко – танцевать, учится новому, общаться, путешествовать. В нашей стране есть много коммерческих танцевальных клубов, но тут зачастую проблема для людей старшего возраста – танцы или слишком сложные, или соревновательные, где обычно побеждают более молодые танцоры, или парные, куда надо приходить с только с партнёром, а не всегда он есть, да и материальная сторона вопроса играет существенную роль – не все могут позволить себе оплачивать частные уроки танцев. Сквэр-дэнс – это танцы для всех, оплата символическая ( на аренду зала) или вообще бесплатные, если получается найти спонсоров, которые понимают необходимость решения социальной проблемы организации досуга людей среднего и старшего возраста и которые берут на себя затраты на проведение занятий, на костюмы для танцоров или поездки.</w:t>
      </w:r>
    </w:p>
    <w:p w14:paraId="4B839394" w14:textId="5EB28655" w:rsidR="002D506E" w:rsidRPr="007A4AB6" w:rsidRDefault="002D506E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>В Калининграде есть  некоммерческая организация, объединяющая людей  старшего возраста, КРОО «Кёнигсбергские счастливые коты». Здесь волонтёры- профессиональные преподаватели обучают всех желающих научиться танцевать сквэр-данс.</w:t>
      </w:r>
      <w:r w:rsidR="005B3D83">
        <w:rPr>
          <w:rFonts w:eastAsiaTheme="minorHAnsi"/>
          <w:sz w:val="20"/>
          <w:szCs w:val="20"/>
          <w:lang w:eastAsia="en-US"/>
        </w:rPr>
        <w:t xml:space="preserve">Кроме Калининграда, сквэр-данс -Клубы есть также в Москве, Санкт-Петербурге, Петрозаводске, Пскове, Мурманске. </w:t>
      </w:r>
    </w:p>
    <w:p w14:paraId="14E09B42" w14:textId="75247158" w:rsidR="00EA04C0" w:rsidRPr="007A4AB6" w:rsidRDefault="002D506E" w:rsidP="00BF0DE9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  <w:r w:rsidRPr="007A4AB6">
        <w:rPr>
          <w:rFonts w:eastAsiaTheme="minorHAnsi"/>
          <w:sz w:val="20"/>
          <w:szCs w:val="20"/>
          <w:lang w:eastAsia="en-US"/>
        </w:rPr>
        <w:t xml:space="preserve"> Как сделать жизнь пожилого человека достойной, насыщенной активной деятельностью и радостью, как избавить его от чувства одиночества, отчуждённости, восполнить дефицит общения, удовлетворить насущные потребности и интересы – эти и другие задачи решает реализация Проекта</w:t>
      </w:r>
      <w:r w:rsidR="00F20DB6">
        <w:rPr>
          <w:rFonts w:eastAsiaTheme="minorHAnsi"/>
          <w:sz w:val="20"/>
          <w:szCs w:val="20"/>
          <w:lang w:eastAsia="en-US"/>
        </w:rPr>
        <w:t xml:space="preserve"> «сквэр-данс» </w:t>
      </w:r>
      <w:r w:rsidRPr="007A4AB6">
        <w:rPr>
          <w:rFonts w:eastAsiaTheme="minorHAnsi"/>
          <w:sz w:val="20"/>
          <w:szCs w:val="20"/>
          <w:lang w:eastAsia="en-US"/>
        </w:rPr>
        <w:t xml:space="preserve"> в НКО КРОО «Кёнигсбергские счастливые коты», и здесь в первую очередь встаёт проблема организации досуга пожилого человека, обеспечения ему таких условий, чтобы он имел все те условия существования, которые отвечают современным представлениям о комфорте и безопасности. За почти </w:t>
      </w:r>
      <w:r w:rsidR="00F20DB6">
        <w:rPr>
          <w:rFonts w:eastAsiaTheme="minorHAnsi"/>
          <w:sz w:val="20"/>
          <w:szCs w:val="20"/>
          <w:lang w:eastAsia="en-US"/>
        </w:rPr>
        <w:t xml:space="preserve">8 </w:t>
      </w:r>
      <w:r w:rsidRPr="007A4AB6">
        <w:rPr>
          <w:rFonts w:eastAsiaTheme="minorHAnsi"/>
          <w:sz w:val="20"/>
          <w:szCs w:val="20"/>
          <w:lang w:eastAsia="en-US"/>
        </w:rPr>
        <w:t xml:space="preserve">лет существования </w:t>
      </w:r>
      <w:bookmarkStart w:id="0" w:name="_GoBack"/>
      <w:bookmarkEnd w:id="0"/>
      <w:r w:rsidRPr="007A4AB6">
        <w:rPr>
          <w:rFonts w:eastAsiaTheme="minorHAnsi"/>
          <w:sz w:val="20"/>
          <w:szCs w:val="20"/>
          <w:lang w:eastAsia="en-US"/>
        </w:rPr>
        <w:t xml:space="preserve"> Клуба многие люди ощутили улучшение качества жизни, самочувствия, приобрели новых друзей, смогли съездить в новые места, избавились от одиночества, депрессии, расширили круг знакомств и общения. В клубе сквэр-данса рады всем - независимо от возраста, социального положения - каждый находит здесь поддержку и понимание</w:t>
      </w:r>
    </w:p>
    <w:p w14:paraId="51BE5276" w14:textId="1E946A1A" w:rsidR="00AA2D80" w:rsidRPr="0004018B" w:rsidRDefault="00AA2D80" w:rsidP="0004018B">
      <w:pPr>
        <w:spacing w:after="200" w:line="288" w:lineRule="auto"/>
        <w:rPr>
          <w:rFonts w:eastAsiaTheme="minorHAnsi"/>
          <w:sz w:val="20"/>
          <w:szCs w:val="20"/>
          <w:lang w:eastAsia="en-US"/>
        </w:rPr>
      </w:pPr>
    </w:p>
    <w:sectPr w:rsidR="00AA2D80" w:rsidRPr="0004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2F5BA" w14:textId="77777777" w:rsidR="00184153" w:rsidRDefault="00184153" w:rsidP="00AA2D80">
      <w:r>
        <w:separator/>
      </w:r>
    </w:p>
  </w:endnote>
  <w:endnote w:type="continuationSeparator" w:id="0">
    <w:p w14:paraId="78EE56A6" w14:textId="77777777" w:rsidR="00184153" w:rsidRDefault="00184153" w:rsidP="00AA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A147" w14:textId="77777777" w:rsidR="00184153" w:rsidRDefault="00184153" w:rsidP="00AA2D80">
      <w:r>
        <w:separator/>
      </w:r>
    </w:p>
  </w:footnote>
  <w:footnote w:type="continuationSeparator" w:id="0">
    <w:p w14:paraId="2EDD5456" w14:textId="77777777" w:rsidR="00184153" w:rsidRDefault="00184153" w:rsidP="00AA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80"/>
    <w:rsid w:val="0004018B"/>
    <w:rsid w:val="000500A1"/>
    <w:rsid w:val="000713B9"/>
    <w:rsid w:val="00092F0F"/>
    <w:rsid w:val="0015558D"/>
    <w:rsid w:val="00184153"/>
    <w:rsid w:val="002D506E"/>
    <w:rsid w:val="005B3D83"/>
    <w:rsid w:val="00657A8A"/>
    <w:rsid w:val="006B5907"/>
    <w:rsid w:val="00AA2D80"/>
    <w:rsid w:val="00B75817"/>
    <w:rsid w:val="00EA04C0"/>
    <w:rsid w:val="00F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8B076"/>
  <w15:chartTrackingRefBased/>
  <w15:docId w15:val="{DCD2C5DB-CB16-D54D-A657-B66BB10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A2D80"/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A2D80"/>
    <w:rPr>
      <w:rFonts w:eastAsiaTheme="minorHAnsi"/>
      <w:sz w:val="20"/>
      <w:szCs w:val="20"/>
      <w:lang w:eastAsia="en-US"/>
    </w:rPr>
  </w:style>
  <w:style w:type="character" w:styleId="a5">
    <w:name w:val="endnote reference"/>
    <w:basedOn w:val="a0"/>
    <w:uiPriority w:val="99"/>
    <w:semiHidden/>
    <w:unhideWhenUsed/>
    <w:rsid w:val="00AA2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K.</dc:creator>
  <cp:keywords/>
  <dc:description/>
  <cp:lastModifiedBy>Bella K.</cp:lastModifiedBy>
  <cp:revision>2</cp:revision>
  <dcterms:created xsi:type="dcterms:W3CDTF">2019-12-28T18:41:00Z</dcterms:created>
  <dcterms:modified xsi:type="dcterms:W3CDTF">2019-12-28T18:41:00Z</dcterms:modified>
</cp:coreProperties>
</file>