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39" w:rsidRPr="00007039" w:rsidRDefault="00007039" w:rsidP="0000703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35»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ГОРОД БРАТСК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007039">
        <w:rPr>
          <w:rFonts w:ascii="Times New Roman" w:eastAsia="Times New Roman" w:hAnsi="Times New Roman" w:cs="Times New Roman"/>
          <w:sz w:val="40"/>
          <w:szCs w:val="32"/>
          <w:lang w:eastAsia="ru-RU"/>
        </w:rPr>
        <w:t>Рабочая программа курса</w:t>
      </w:r>
    </w:p>
    <w:p w:rsidR="00007039" w:rsidRPr="00007039" w:rsidRDefault="00007039" w:rsidP="0000703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36"/>
          <w:szCs w:val="32"/>
          <w:lang w:eastAsia="ru-RU"/>
        </w:rPr>
        <w:t>«ПРОФЕССИОНАЛЬНАЯ ОРИЕНТАЦИЯ ОБУЧАЮЩИХСЯ»</w:t>
      </w:r>
    </w:p>
    <w:p w:rsidR="00007039" w:rsidRPr="00007039" w:rsidRDefault="00007039" w:rsidP="0000703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703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учащихся 5-9 классов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Разработали: </w:t>
      </w:r>
    </w:p>
    <w:p w:rsidR="00007039" w:rsidRPr="00007039" w:rsidRDefault="00007039" w:rsidP="00007039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 Т.Е., учитель географии первой квалификационной категории, руководитель МО классных руководителей</w:t>
      </w:r>
    </w:p>
    <w:p w:rsidR="00007039" w:rsidRPr="00007039" w:rsidRDefault="00007039" w:rsidP="00007039">
      <w:pPr>
        <w:spacing w:after="0" w:line="240" w:lineRule="auto"/>
        <w:ind w:left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Уварова Т.В., учитель русского языка и литературы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категории, заместитель директора по НМР</w:t>
      </w:r>
    </w:p>
    <w:p w:rsidR="00007039" w:rsidRPr="00007039" w:rsidRDefault="00007039" w:rsidP="0000703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Кирсанова Н.Н., учитель истории и обществознания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категории, заместитель директора по ВР</w:t>
      </w: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Братск </w:t>
      </w:r>
    </w:p>
    <w:p w:rsidR="00007039" w:rsidRPr="00007039" w:rsidRDefault="00007039" w:rsidP="0000703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ПОЯСНИТЕЛЬНАЯ ЗАПИСКА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«Профессиональная ориентация обучающихся» для учащихся 5-9 классов разработана на основе программы «Профессиональная ориентация обучающихся» С.Н. Чистяковой и Н.Ф. Родичева, Сборник программ, Москва, Просвещение, 2014 год, подготовленной в рамках проектов «Разработка, апробация и внедрение ФГОС второго поколения» и «Стандарты второго поколения», реализуемых Российской академией образования по заказу Министерства образования и науки Российской Федерации и Федерального агентства по образованию; допущенной к использованию в образовательном процессе (приказы Министерства образования и науки РФ от 14.12.09 № 729, от 13.01.2011г. № 2; от 16.01.2012г. № 16); в соответствии с Федеральным законом РФ № 273-ФЗ «Об образовании в Российской Федерации», и основной образовательной программой основного общего образования МБОУ СОШ № 35 на 2013-2018 учебные годы.</w:t>
      </w:r>
    </w:p>
    <w:p w:rsidR="00007039" w:rsidRPr="00007039" w:rsidRDefault="00007039" w:rsidP="00007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ar-SA"/>
        </w:rPr>
      </w:pPr>
      <w:r w:rsidRPr="0000703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ar-SA"/>
        </w:rPr>
        <w:t xml:space="preserve">Психолого-педагогические особенности обучающихся 11-13 лет (5-7 классы) </w:t>
      </w:r>
      <w:r w:rsidRPr="00007039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ar-SA"/>
        </w:rPr>
        <w:t>обусловлены:</w:t>
      </w:r>
    </w:p>
    <w:p w:rsidR="00007039" w:rsidRPr="00007039" w:rsidRDefault="00007039" w:rsidP="00007039">
      <w:pPr>
        <w:numPr>
          <w:ilvl w:val="0"/>
          <w:numId w:val="3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переходом к новой внутренней позиции обучающегося -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007039" w:rsidRPr="00007039" w:rsidRDefault="00007039" w:rsidP="00007039">
      <w:pPr>
        <w:numPr>
          <w:ilvl w:val="0"/>
          <w:numId w:val="3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</w:t>
      </w:r>
    </w:p>
    <w:p w:rsidR="00007039" w:rsidRPr="00007039" w:rsidRDefault="00007039" w:rsidP="00007039">
      <w:pPr>
        <w:numPr>
          <w:ilvl w:val="0"/>
          <w:numId w:val="3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началом перехода детей к кризису младшего подросткового возраста (11—13 лет, 5—7 классы), характеризующемуся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у него самосознания - представления о том, что он уже не ребёнок, т. 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Психолого-педагогические особенности обучающихся 14—15 лет (8—9 классы) характеризуются: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бурным, скачкообразным характером развития, т.е.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стремлением подростка к общению и совместной деятельности со сверстниками;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007039" w:rsidRPr="00007039" w:rsidRDefault="00007039" w:rsidP="00007039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изменением социальной ситуации развития  - ростом информационных перегрузок и изменением характера и способа общения и социальных взаимодействий  - объёмы и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получения информации (СМИ, телевидение, Интернет).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выше изложенного для наиболее эффективной реализации программы необходимо:</w:t>
      </w:r>
    </w:p>
    <w:p w:rsidR="00007039" w:rsidRPr="00007039" w:rsidRDefault="00007039" w:rsidP="000070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образовательную программу в разнообразных образовательных пространствах (уроки одновозрастные и разновозрастные, занятия, тренинги, проекты, практики, мастерские, конференции, и пр.), с постепенным расширением возможностей школьников осуществлять выбор уровня и характера самостоятельной работы; </w:t>
      </w:r>
    </w:p>
    <w:p w:rsidR="00007039" w:rsidRPr="00007039" w:rsidRDefault="00007039" w:rsidP="000070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 </w:t>
      </w:r>
    </w:p>
    <w:p w:rsidR="00007039" w:rsidRPr="00007039" w:rsidRDefault="00007039" w:rsidP="000070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подготовить учащихся к выбору и реализации индивидуальных образовательных траекторий (маршрутов) в заданной предметной, интегративной,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программой области самостоятельности; </w:t>
      </w:r>
    </w:p>
    <w:p w:rsidR="00007039" w:rsidRPr="00007039" w:rsidRDefault="00007039" w:rsidP="000070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и самовыражения в группах сверстников и разновозрастных группах; </w:t>
      </w:r>
    </w:p>
    <w:p w:rsidR="00007039" w:rsidRPr="00007039" w:rsidRDefault="00007039" w:rsidP="000070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создать пространство для реализации разнообразных творческих замыслов подростков, проявления инициативных действий.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подготовка молодежи начинается еще в школьные годы. Одной из приоритетных задач современного образования в условиях модернизации является подготовка школьника к осознанному профессиональному выбору. Реально школьник, особенно в подростковом возрасте, самостоятельно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мотивов саморазвития личности школьника и ее готовности к выбору будущей профессии – важная проблема, которую необходимо решать, не откладывая. Поэтому главная задача общеобразовательного учреждения на сегодняшний день – подготовить ученика (а затем и выпускника школы)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школьников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самоопределение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процесс развития личности, внутренним содержанием которого является формирование системы знаний о мире труда, положительной трудовой направленности, практических умений и навыков в общественно значимой деятельности.</w:t>
      </w:r>
    </w:p>
    <w:bookmarkStart w:id="1" w:name="_Toc352026749"/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"http://nytva.taba.ru/Kaleydoskop_proektov/Pedagogicheskie_proekty/708483_Programma_predprofilnoy_podgotovki_uchaschihsya_8-9_klassov.html" </w:instrTex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работы: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bookmarkEnd w:id="1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процесс профессионального самоопределения учащихся за счет специальной организации их деятельности, включающей получение знаний о себе, о мире профессионального труда, их соотнесения в процессе профессиональных проб; развить у учащихся способности к профессиональной адаптации в современных социально-экономических условиях.</w:t>
      </w:r>
    </w:p>
    <w:bookmarkStart w:id="2" w:name="_Toc352026750"/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"http://nytva.taba.ru/Kaleydoskop_proektov/Pedagogicheskie_proekty/708483_Programma_predprofilnoy_podgotovki_uchaschihsya_8-9_klassov.html" </w:instrTex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работы: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bookmarkEnd w:id="2"/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352026751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 в кадрах, формирование способности к социально-профессиональной адаптации в обществе;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систему подготовки учащихся в рамках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подготовки;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информировать учащихся о рынке труда на территории г. Братска, Иркутской области;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наладить деловые связи с лицами и организациями, заинтересованными в профессиональной подготовке подрастающего поколения;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диагностическую функцию, определить динамику развития личности;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успешной социализации в целом.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для учащихся включает следующие разделы: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ты живешь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в которой ты учишься.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другие люди, другие люди и я.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школы и дома.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возможности без границ.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происходящие в обществе и мире профессионального труда.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 и образовательные услуги.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продолжения образования и приобретения профессии.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Притязания человека и его профессиональная карьера.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- лучший способ познать себя и профессию.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выборе профиля обучения.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- копилка моих достижений.</w:t>
      </w:r>
    </w:p>
    <w:p w:rsidR="00007039" w:rsidRPr="00007039" w:rsidRDefault="00007039" w:rsidP="0000703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версии индивидуальной образовательной траектории (плана).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содержания курса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Изменяющаяся структура экономики России влечет за собой и изменение состава профессий. Многие из них отмирают, возникают новые, расширяются функции существующих. Все большее место занимает в обществе сфера услуг, индивидуализируется стиль жизни и труда, усиливается взаимосвязь между обществом и личностью.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учащимся ориентироваться в сложном мире труда призван курс «Профессиональная ориентация обучающихся»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является приложением к Основной образовательной программе основного общего образования Раздел 2. Содержательный, часть 2.3. Программа воспитания и социализации обучающихся.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имеют профессиональные пробы учащихся. Профессиональная проба — это завершенный вид учебно-трудовой, познавательной деятельности учащихся, имеющей профессиональную направленность.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профессиональных проб 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допрофессиональных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В основе реализации программы лежит системно-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подход, согласно которому на всех уровнях организации образования – начиная с программных документов до методического обеспечения каждого педагогического действия, соблюдаются следующие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условия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039" w:rsidRPr="00007039" w:rsidRDefault="00007039" w:rsidP="0000703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понятия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раскрываются через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цели, способы и средства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человеческих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действий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, лежащих за этими понятиями.</w:t>
      </w:r>
    </w:p>
    <w:p w:rsidR="00007039" w:rsidRPr="00007039" w:rsidRDefault="00007039" w:rsidP="0000703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способы и средства действия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не сообщаются в готовом виде – в форме образцов, правил и определений, а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задаются в виде ситуаций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обеспечивающих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самостоятельный поиск и открытие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этих средств и способов. </w:t>
      </w:r>
    </w:p>
    <w:p w:rsidR="00007039" w:rsidRPr="00007039" w:rsidRDefault="00007039" w:rsidP="0000703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присвоение способов и средств действия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не только системой тренировки, но и через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разнообразие организационных форм работы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обеспечивающих учет индивидуальных особенностей каждого обучающегося (включая одаренных детей и детей с ограниченными возможностями здоровья), рост творческого потенциала, познавательных мотивов, обогащение форм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взаимодействия со сверстниками и взрослыми в познавательной деятельности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7039" w:rsidRPr="00007039" w:rsidRDefault="00007039" w:rsidP="0000703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создаются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инструменты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, позволяющие соотносить полученный результат действия и намеченную цель, и обеспечивающие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непрерывный мониторинг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образования для всех его участников.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Эти условия в равной степени относятся и к действиям учеников, и к педагогическим действиям, и к действиям тех, кто управляет образованием.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В соответствии с системно-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</w:rPr>
        <w:t>деятельностным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подходом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Задачи, решаемые педагогом, реализующим данную программу:</w:t>
      </w:r>
    </w:p>
    <w:p w:rsidR="00007039" w:rsidRPr="00007039" w:rsidRDefault="00007039" w:rsidP="00007039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программу в разнообразных организационно-учебных формах (занятия, проекты, практики-тренинги, и пр.), с постепенным расширением возможностей школьников осуществлять выбор уровня и характера самостоятельной работы. 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возможностей. </w:t>
      </w:r>
    </w:p>
    <w:p w:rsidR="00007039" w:rsidRPr="00007039" w:rsidRDefault="00007039" w:rsidP="00007039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Подготовить учащихся к выбору и реализации индивидуальных образовательных траекторий. </w:t>
      </w:r>
    </w:p>
    <w:p w:rsidR="00007039" w:rsidRPr="00007039" w:rsidRDefault="00007039" w:rsidP="00007039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Создать пространство для проявления инициативных действий.</w:t>
      </w:r>
    </w:p>
    <w:p w:rsidR="00007039" w:rsidRPr="00007039" w:rsidRDefault="00007039" w:rsidP="0000703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Ценностные ориентиры содержания курса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В процессе реализации программы у учащихся формируется следующая система ценностей: 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Ценность жизни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Ценность человека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как разумного существа, стремящегося к добру и самосовершенствованию. 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Ценность истины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Ценность науки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— ценность знания, стремление к истине, научная картина мира.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Ценность труда и творчества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как естественного условия человеческой жизни, состояния нормального человеческого существования. Уважение к труду, творчество и созидание, целеустремлённость и настойчивость.</w:t>
      </w:r>
    </w:p>
    <w:p w:rsidR="00007039" w:rsidRPr="00007039" w:rsidRDefault="00007039" w:rsidP="000070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Ценность свободы и социальной солидарности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как свободы выбора человеком своих мыслей и поступков,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места курса в ООП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«Профессиональная ориентация обучающихся» для учащихся 5-9 может реализоваться как: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специальный курс через компонент образовательного учреждения (ФК ГОС 2004г.) или часть, формируемую участниками образовательных отношений (ФГОС ООО) учебного плана;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курс внеурочной деятельности (ФГОС ООО);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через план работы классного руководителя при реализации оптимизационной модели внеурочной деятельности (ФГОС ООО);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через план работы классного руководителя при реализации Программы воспитания и социализации обучающихся ООП ООО (ФГОС ООО);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взаимодействия школы с другими социальными структурами: семьей, профессиональными учебными заведениями, предприятиями, учреждениями.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«Профессиональная ориентация обучающихся» предназначена для обучающихся 5-9 классов и может быть рассчитана на 8,5 ч. – 1 вариант, 17ч. – 2 вариант и 34 ч. – 3 вариант. Занятия  могут проводиться 1 раз в месяц, 2 раза в месяц или 1 раз в неделю в зависимости от варианта реализации.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 5 лет.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Toc352026756"/>
      <w:bookmarkEnd w:id="3"/>
      <w:r w:rsidRPr="00007039">
        <w:rPr>
          <w:rFonts w:ascii="Calibri" w:eastAsia="Times New Roman" w:hAnsi="Calibri" w:cs="Calibri"/>
          <w:lang w:eastAsia="ru-RU"/>
        </w:rPr>
        <w:br w:type="page"/>
      </w: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  ПРОГРАММЫ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класс</w:t>
      </w: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Дом, в котором ты живешь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1. Что мы делаем в своем доме-1ч.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о труде, роль труда в формировании личности ребенка, понятие «домашние обязанности»,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детям важность и ценность их труда.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2. Что мы делаем своими руками дома-1ч.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презентаций «Мой труд дома», «Я - помощник» и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т.д</w:t>
      </w:r>
      <w:proofErr w:type="spellEnd"/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3. Можно ли научиться понимать инструменты?-1ч.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Инструменты хозяйки и хозяина дома (нож, вилка, топор, молоток и т.д.). 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 Юрия Черных «Весёлый разговор» и «Необычные гости».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рисунков «Домашние инструменты».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4. Можно ли научиться дома работать безопасно-1ч.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Вспомнить правила безопасного поведения, формировать понятие про опасные ситуации, которые могут произойти в быту, навыки правильного пользования бытовой техникой;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избежать отравлений препаратами бытовой химии.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5.Что мы делаем с пищевыми продуктами-1ч.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знакомятся с профессией повара. Под руководством педагогов обучаются навыкам работы со справочным материалом по приготовлению блюд. С помощью педагогов школьники готовят несложные блюда из овощей, украшают блюда.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Беседа с работником столовой школы о «секретах» данной профессии. Правила этикета. 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Сюжетная игра «Накрываем на стол». 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Проект: Книга рецептов для детей «Маленький повар»</w:t>
      </w: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Школа, в которой ты учишься.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1. Как люди учатся и учат-1ч.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детей с профессией учителя, воспитателя.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2. Математика-основа многих профессий-1ч.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математики в деятельности человека.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о массовых и ведущих профессиях и специальностях, связанных с математикой.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3. Какие профессии требуют знание английского языка?-1ч.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учащихся с профессиями, требующими знания английского языка. Собрать сведения о профессиях, требующих наличие знания иностранного языка;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Учащимся подготовить проект о своей любимой профессии и о роли английского языка в ней. </w:t>
      </w:r>
    </w:p>
    <w:p w:rsidR="00007039" w:rsidRPr="00007039" w:rsidRDefault="00007039" w:rsidP="000070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Профориентационная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игра «Я выбираю профессию «переводчик».</w:t>
      </w: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Вокруг школы и дома.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1.Что и как делают люди-1ч.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ателье. Знакомство с профессиями закройщика и портного.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2. Рукотворный мир вещей-1ч.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«Вещи, созданные моими руками».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3.Люди на рабочих местах-1ч.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 правильной организации рабочего места.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 сфотографировать своё рабочее место дома, подготовить небольшое сообщение о своём рабочем месте (преимущества и недостатки);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4.Человек в движении-1ч.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профессией тренер и спортсмен. Социальная значимость, качества, которыми должен обладать тренер, плюсы и минусы данной профессии.</w:t>
      </w:r>
    </w:p>
    <w:p w:rsidR="00007039" w:rsidRPr="00007039" w:rsidRDefault="00007039" w:rsidP="00007039">
      <w:pPr>
        <w:tabs>
          <w:tab w:val="left" w:pos="8368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tabs>
          <w:tab w:val="left" w:pos="8368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5.Профориентационная игра «Угадай профессию»-1ч.</w:t>
      </w: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ab/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4.  Я и другие люди, другие люди и я.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1.Роскошь общения-1ч.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с понятием «общение», «конфликт», «конфликтная ситуация», «инцидент», некоторыми правилами общения; показать важность и значимость общения в жизни людей,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предупреждения конфликтов;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2. По одежке встречают…-1ч.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связь между внешней и внутренней культурой человека, понятие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«культура одежды»,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одежда влияет на восприятие человека окружающими. Практическое занятие « Создай свой имидж», мини-проект « Школьная форма ученика».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3. Защита проекта «Трудовая родословная моей семьи»-2ч.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класс</w:t>
      </w: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1. Дом, в котором ты живешь.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1.Можно ли научиться считать деньги-2ч.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Рассмотреть определение понятие «деньги»; познакомить учащихся с историей создания денег и объяснить их необходимость.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Определить с учащимися значимость денег в жизни человека;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путём постановки проблемного вопроса “деньги - это добро или зло?” раскрыть сущность денег как нравственной категории. Применяя методику тестирования, выявить наличие качеств, определяющих возможность учащихся самостоятельно решать денежные вопросы. Познакомить учащихся с основными элементами культуры обращения с</w:t>
      </w:r>
      <w:r w:rsidRPr="000070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деньгами.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</w:t>
      </w:r>
      <w:r w:rsidRPr="000070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sz w:val="24"/>
          <w:szCs w:val="24"/>
        </w:rPr>
        <w:t>планировать семейный бюджет;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 Строительство: от замысла до отделки-1ч.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Познакомить учащихся с профессиями и специальностями в строительной    отрасли.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Дать  представление о профессионально важных  качествах  строительных  профессий  и  специальностей.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 Ландшафтный дизайн-1ч.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Познакомить с профессией  ландшафтный дизайнер. Раскрыть основные качества ландшафтного дизайнера,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выгоды и особенности профессии;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4. Уют в доме-1ч.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Познакомить с профессией дизайнер. Расширить представления о значении и содержании различных связей с профессией дизайнер. Раскрыть основные качества характера дизайнера, выгоды и особенности профессии;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«Уют в доме». 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Раздел 2. Школа, в которой ты учишься.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1.Человек и компьютер-1ч.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Профессии, связанные с ИКТ.  Подготовка презентаций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Регистрация  электронного ящика на различных почтовых сервисах: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ail.ru, Яндекс-почта, gmail.com. Логин и пароль. Основные этапы работы с электронной почтой (написать письмо, его отправить, переместить, удалить).Как можно создать сайт без знаний языка программирования? Конструктор сайтов. Сервисы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веб-поиск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-диск,  карты, блог,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-сайт.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2.Информация вокруг нас-1ч.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Понятия “информация”; о видах информации; о каналах получения информации; о формах представления информации.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 информации в сети Интернет. Поисковые системы. Какие сайты можно рекомендовать для изучения учебных предметов? 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Поисковые системы: Яндекс,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ambler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Mozilla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Firefox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 информации по любому из слов. </w:t>
      </w:r>
    </w:p>
    <w:p w:rsidR="00007039" w:rsidRPr="00007039" w:rsidRDefault="00007039" w:rsidP="0000703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 информации по всем словам.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 информации точно по фразе.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 География, без которой нигде-1ч.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Значение географии в жизни Земли и всего человечества, формирование знаний о профессии эколог, личных качествах и разных сторонах данной профессии.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Применение географии в деятельности человека; представление о массовых и ведущих профессиях и специальностях, связанных с географическим образованием.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4. История – основа многих профессий-1ч.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 о массовых и ведущих профессиях и специальностях, связанных с историей.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3. Вокруг школы и дома.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1.Рынок товаров и услуг-2ч.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Познакомить учащихся с классификацией вещей с целью покупки, с правилами покупки, свойствами товаров, дать понятие новым терминам «маркетинг», «реклама», виды рекламы, научить расшифровывать штриховой код; сформировать экономическое мышление, культуру потребления; способствовать воспитанию бережливости, экономности и бережного отношения к семейным ресурсам.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Практическая работа «Рассчитать по образцу штриховой код канцелярских товаров (тетрадь, ручка, дневник).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2.Человек с ружьем-1ч.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Военные профессии. Заочные экскурсии.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 Давайте купим цветы-1ч.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Профессия флориста, агронома, селекционер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Экскурсия в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Пурсей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, питомник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4.  Я и другие люди, другие люди и я.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1.Исследуем  …себя-2ч.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Диагностика. Оценка учащимися своих способностей, сильных и слабых сторон личности. Создание мотивации для дальнейшей работы над собой, над познанием и развитием собственного «Я». Составление карты «Мои интересы».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2.Викторина «Экскурс в мир профессий»-1ч.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Тема 3. Пресс-конференция с родителями: « Чем интересна ваша профессия?»</w:t>
      </w: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-1ч.</w:t>
      </w: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класс</w:t>
      </w:r>
    </w:p>
    <w:p w:rsidR="00007039" w:rsidRPr="00007039" w:rsidRDefault="00007039" w:rsidP="000070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1. Дом, в котором ты живешь.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1.Я ухаживаю за растениями-1ч.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Познакомить учащихся с комнатными растениями на примере тех растений, которые находятся в классе. Обсудить с детьми вопрос о значении комнатных растений в жизни человека. Познакомить с правилами ухода за комнатными растениями.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 Домашние животные-1ч.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Вспомнить какие животные относятся к домашним. Обсудить с детьми вопрос о значении домашних животных в жизни человека. Познакомить с правилами ухода за домашними животными. Познакомить детей с профессией ветеринар; дать общие сведения о содержании труда этой профессий;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расширить представления учащихся о разнообразии специальностей этой профессии. Экскурсия в ветеринарную клинику.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2. Школа, в которой ты учишься.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1.Человек и книга-1ч.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Библиотекарь. Из истории профессии.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 важные качества.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Что важно знать о профессии? Профессия  печатник. (Профессии ,связанные с созданием книг). Экскурсия в школьную библиотеку.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2.Можно ли научиться создавать тексты-1ч.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Познакомить с профессией  журналист и  писатель, профессиональных качествах, необходимых навыках и умениях, положительных и отрицательных сторонах работы, профессиональном риске.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 Физика в твоей профессии-1ч.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 о массовых и ведущих профессиях и специальностях, связанных с физикой. Показать учащимся  роль физики в современных рабочих профессиях.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4.Химия-основа моей будущей профессии</w:t>
      </w:r>
      <w:r w:rsidRPr="00007039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t>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Представление о массовых и ведущих профессиях и специальностях, связанных с химией. Показать учащимся  роль химии в современных рабочих профессиях. Познакомить учащихся с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профессиограммами</w:t>
      </w:r>
      <w:proofErr w:type="spellEnd"/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основных специальностей, связанных с химией.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3. Вокруг школы и дома.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1.Покупатель и продавец-1ч.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Продавец. Профессионально важные качества. Что важно знать о профессии?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Познакомить учащихся с правами потребителей, прописанными в законе   «О правах потребителя»;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сформировать правильные действия в случае нарушения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прав потребителя, элементарные умения защиты своих прав в этой области;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воспитать грамотного потребителя.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2.Реклама-1ч.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Реклама. История появления рекламы. Значение. Виды рекламы. Профессии, связанные  с созданием рекламы.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Творческое задание «Придумай  рекламу»</w:t>
      </w:r>
    </w:p>
    <w:p w:rsidR="00007039" w:rsidRPr="00007039" w:rsidRDefault="00007039" w:rsidP="0000703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 Фармацевт, или просто продавец лекарств-1ч.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представления о профессии фармацевт; качества, которыми должен обладать фармацевт.</w:t>
      </w:r>
      <w:r w:rsidRPr="00007039">
        <w:rPr>
          <w:rFonts w:ascii="Calibri" w:eastAsia="Times New Roman" w:hAnsi="Calibri" w:cs="Calibri"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Основные требования к фармацевту как специалисту и как личности;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4. Лучше не болеть-1ч.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Профессия врач. Пресс-конференция со школьной медсестрой. Профессионально-важные качества, риск профессии. Оказание I медицинской помощи.</w:t>
      </w: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4.  Мир профессий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1.Типы профессий. Матрица выбора профессии. Характеристика профессий типа «человек - человек»-1ч.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2.Характеристика профессий типа «человек - техника»-1ч.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3.Характеристика профессий типа «человек – знаковая система»-1ч.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4. Характеристика профессий типа «человек - природа»-1ч.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5. Характеристика профессий типа «человек – художественный образ»-1ч.</w:t>
      </w: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6.</w:t>
      </w:r>
      <w:r w:rsidRPr="00007039">
        <w:rPr>
          <w:rFonts w:ascii="Calibri" w:eastAsia="Times New Roman" w:hAnsi="Calibri" w:cs="Calibri"/>
          <w:i/>
          <w:lang w:eastAsia="ru-RU"/>
        </w:rPr>
        <w:t xml:space="preserve"> </w:t>
      </w:r>
      <w:r w:rsidRPr="00007039">
        <w:rPr>
          <w:rFonts w:ascii="Times New Roman" w:eastAsia="Times New Roman" w:hAnsi="Times New Roman" w:cs="Times New Roman"/>
          <w:bCs/>
          <w:i/>
          <w:sz w:val="24"/>
          <w:szCs w:val="24"/>
        </w:rPr>
        <w:t>Информационная акция «Увлекательное путешествие в мир профессий»-2ч.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класс</w:t>
      </w: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039" w:rsidRPr="00007039" w:rsidRDefault="00007039" w:rsidP="000070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Раздел 1. Твои возможности без границ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1. Вводное занятие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курса. Содержание, специфика занятий по курсу. Дневник выбора профессии как форма фиксации данных по курсу, модуль «Твоя профессиональная карьера».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дневником выбора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 Внутренний мир человека и возможности его познания — 2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личности. Уникальность личности каждого человека. Многообразие личностных особенностей.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Составление «дерева» психологических качеств личности.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Изменения, происходящие в обществе и мире профессионального труда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 Многообразие мира профессий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в жизни человека и общества.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профессий. Развитие личности и профессиональное самоопределение.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 как способ самореализации и самоутверждения личности.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работа. Знакомство с описаниями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профессий.Составление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 профессий.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 Что? Где? Когда? Информация о профессиях. Периодическая печать и литература. Интернет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Составление словаря профессий.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Письменная работа на тему «Труд в современном обществе» с последующим обсуждением.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Рынок труда и образовательные услуги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5. Рынок труда г. Братска.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Игровая дискуссия «Кто нужен нашему городу?».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6. Экскурсия в ЗАО «Гелиос» и ООО «Братск-Аква»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7. Встречи с людьми разных профессий «Они учились в нашей школе».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8. Почтовая связь в нашей стране. Экскурсия в отделение связи.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9. Встречи с людьми разных профессий. Чтобы люди были красивыми. Парикмахер. Визажист.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10. Встречи с людьми разных профессий. На страже закона. Юрист.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11. Встречи с людьми разных профессий. Когда на весах лекарства. Фармацевт. - 1ч.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12. Круглый стол «Мое семейное профессиональное древо» — 1 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Конкурс «Угадай профессию».</w:t>
      </w: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4. Пути продолжения образования и приобретения профессии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13. Диагностика «Изучение образовательных потребностей и предпочтений обучающихся».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процедуры. Методика самооценки индивидуальных особенностей. Карта интересов; опросник профессиональной готовности.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14. Беседа «Моя будущая профессия глазами родителей»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роль личности при выборе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Конкурс «Угадай профессию».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15. Практикум. Личностный профессиональный план.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профессии, специальности, должности.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профессиональный план.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Ответы на вопросы: какие три специальности относятся к одной профессии? К какой профессии относятся следующие специальности: хирург, стоматолог, терапевт, невропатолог? Распределение профессий, специальностей, должностей по соответствующим группам (предлагается перечень профессий).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16-17. Защита проекта «Моя будущая профессия»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себе и проблема выбора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намерения.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труду. Предметы и средства труда. Условия труда.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при выборе профессии.</w:t>
      </w:r>
    </w:p>
    <w:p w:rsidR="00007039" w:rsidRPr="00007039" w:rsidRDefault="00007039" w:rsidP="000070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класс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1. Притязания человека и его профессиональная карьера.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1. Вводное занятие. Познай самого себя-1ч.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процедуры. Диагностика интересов, склонностей и способностей, мотивации к учебной, трудовой деятельностям, социальной сфере, мотивов саморазвития.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 Интеллектуальные способности и успешность профессионального труда-1ч.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 как профессионально важное качество. Условия развития внимания.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способности строить в уме пространственные представления и оперировать ими для решения определенных профессиональных задач.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выявлению и установлению связей как условие эффективности профессионального труда. Основные типы связей.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процедуры. Методики «Выявление сущностных связей между понятиями», «Сложные ассоциации».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характеристика ригидности (гибкости) интеллектуальной деятельности.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трех основных форм кодирования информации: словесной, образной и чувственно-сенсорной.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3. Неисчерпаемость человеческих ресурсов-1ч.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отношение к собственной жизни. Психологические механизмы компенсации. Целеустремленность в преодолении жизненных сложностей при устройстве своей профессиональной судьбы. Программа и средства самовоспитания.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Деловая игра «Организация совместного предприятия с представителями внеземной цивилизации».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Составление индивидуальной программы самовоспитания.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4. Человек в новых социально-экономических условиях-1ч.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перестройка экономики. Новая индустриализация.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производственной инфраструктуры. Сфера услуг. Конверсия.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сельского хозяйства. Земельная реформа. Фермерство.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и их решение.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Хозяйственный механизм: экономические рычаги, управление. Разгосударствление экономики. Приватизация. Хозяйственная инициатива. Коммерческий риск. Маркетинг. Менеджмент. Контрактные связи. Малый бизнес. Иностранные инвестиции.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Сюжетно-ролевая игра «Пресс-конференция».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5. Человек среди людей-1ч.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межличностные отношения в группах. Лидерство. Совместная деятельность в трудовом коллективе. Психологическая совместимость людей. Принятие групповых решений.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общения. Конфликты, пути разрешения конфликтных ситуаций.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процедуры. Опросники «Потребность в общении», «Диагностика межличностных отношений», «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Элементы социально-психологического тренинга (умение вести диалог, поведение в конфликтных ситуациях). Психотехническая игра «Угадай человека».</w:t>
      </w: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2. Практика - лучший способ познать себя и профессию.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6. Современный рынок труда и его требования к профессионалу-1ч.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виды предприятий и форм собственности. Акционерные общества, концерны, хозяйственные ассоциации, объединения. Кооперация, аренда, индивидуальная трудовая деятельность.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тип организации людей в производственной деятельности в условиях рыночной экономики. Самоокупаемость. Самофинансирование.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Рынок, его функции, структура. Спрос и предложение, методы их регулирования. Внутренний и внешний рынок. Конкуренция. Конъюнктура рынка. Формирование рыночной инфраструктуры. Развитие предпринимательства.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планирование. Банки данных о рабочей силе (спрос и предложение). Прогнозирование состояния рынков рабочей силы.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населения. Безработица.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изменения мира профессий в связи с НТП.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Деловая игра «Малое предприятие».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работа. Определение изменений состава профессий на одном из предприятий за последние пять лет.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7. Пути получения профессии. Рынок образовательных услуг г. Братска. «Образовательная карта» Иркутской области-1ч.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профессионально-технического образования. Типы профессиональных училищ, условия приема и обучения в них. Подготовка рабочих на производстве.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специальные учебные заведения, их типы, условия приема и обучения.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высших учебных заведений, условия приема и обучения студентов.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квалификационного роста.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г. Братска и Иркутской области.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Письменная работа «Мой путь в профессию».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8. </w:t>
      </w:r>
      <w:proofErr w:type="spellStart"/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Профконсультационные</w:t>
      </w:r>
      <w:proofErr w:type="spellEnd"/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услуги. Экскурсия в ОГКУ Центр занятости населения г. Братска-1ч.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профконсультации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Возможность получения профессиональной и медицинской консультации.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9. Психолого-педагогическая диагностика - консультация «Мои перспективы и возможности»-1ч.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способности школьников к выбору профессии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основы оценки способности личности к выбору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способности к самоанализу, анализу профессии, самореализации в различных видах профессиональной деятельности (профессиональных пробах).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соответствия выбранной профессии склонностям учащегося.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Определение способности школьников к выбору профессии.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Принятие решения о выборе профиля обучения.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10. Экскурсия в ОГОУ СПО «Братский педагогический колледж №1»-1ч.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11. Экскурсия в «Братский целлюлозно-бумажный колледж» ГОУ ВПО «</w:t>
      </w:r>
      <w:proofErr w:type="spellStart"/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БрГУ</w:t>
      </w:r>
      <w:proofErr w:type="spellEnd"/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12. Игра-тренинг « Я – абитуриент. О порядке приема»-1ч.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процедуры.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13. Беседа. «Медицинские противопоказания при выборе профессии»-1ч.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состояния здоровья при выборе профессии. Понятие «неблагоприятные производственные факторы». Типы профессий по медицинским противопоказаниям. Укрепление здоровья в соответствии с требованиями профессии. Работоспособность. Роль активного отдыха в зависимости от условий и режима работы.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Работа с «Анкетой здоровья» и нормативными документами по охране труда.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нервной системе и ее свойствах (сила, подвижность, уравновешенность).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 выборе некоторых профессий, обусловленные свойствами нервной системы. Возможность компенсации свойств нервной системы за счет выработки индивидуального стиля деятельности.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14. Дискуссия «Профессии будущего. Что век грядущий нам готовит?»-1ч.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состава профессий в 21 веке. 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4. Портфолио - копилка моих достижений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15. Презентация портфолио достижений-1ч.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портфолио при поступлении в образовательное учреждение.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портфолио достижений.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5. Проектирование версии индивидуальной образовательной траектории (плана)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16 -17. Защита проекта «Моя индивидуальная образовательная траектория»-2ч.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образовательная траектория (индивидуальный профессиональный план) как средство реализации программы личностного и профессионального роста человека.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прогнозирование и профессиональное самоопределение.</w:t>
      </w:r>
    </w:p>
    <w:p w:rsidR="00007039" w:rsidRPr="00007039" w:rsidRDefault="00007039" w:rsidP="0000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Анализ индивидуальной образовательной траектории.</w:t>
      </w:r>
    </w:p>
    <w:p w:rsidR="00007039" w:rsidRPr="00007039" w:rsidRDefault="00007039" w:rsidP="00007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7039" w:rsidRPr="00007039" w:rsidRDefault="00007039" w:rsidP="00007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7039">
        <w:rPr>
          <w:rFonts w:ascii="Times New Roman" w:eastAsia="Calibri" w:hAnsi="Times New Roman" w:cs="Times New Roman"/>
          <w:sz w:val="28"/>
          <w:szCs w:val="28"/>
        </w:rPr>
        <w:t>Виды и формы организации деятельности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2370"/>
        <w:gridCol w:w="6363"/>
      </w:tblGrid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организации деятельности 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Сбор и обработка информации, встречи с преподавателями различных профессий, экскурсии, выставки,</w:t>
            </w:r>
            <w:r w:rsidRPr="00007039">
              <w:rPr>
                <w:rFonts w:ascii="Calibri" w:eastAsia="Times New Roman" w:hAnsi="Calibri" w:cs="Calibri"/>
                <w:i/>
                <w:lang w:eastAsia="ru-RU"/>
              </w:rPr>
              <w:t xml:space="preserve">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демонстрация кино и видеофильмов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Формы, направленные на самореализацию, самосознание, самоуправление, </w:t>
            </w:r>
            <w:proofErr w:type="spellStart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самокоррекцию</w:t>
            </w:r>
            <w:proofErr w:type="spellEnd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самоконтроль: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конференция, создание презентаций, видеоклипа, сочинения, работа с портфолио и т.д.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Совместно-распределенная проектная деятельность 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Формы, ориентированные на получение социально-значимого продукта: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решение учебных проектных задач, учебный проект 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Учебно-исследовательская деятельность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Формы, направленные на получение опыта экспериментирования с объектами, социального экспериментирования: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подбор материала, реферирование, т.д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управления системными объектами (группами людей)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Формы, ориентированные на выстраивание отношений с окружающими людьми, тактики собственного поведения, управления малыми группами людей: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инструктаж, разновозрастное сотрудничество, консультации, дебаты, дискуссии и т.д.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Рефлексивная деятельность 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работа, диагностики 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- распределенная учебная (образовательная) деятельность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Личностно-ориентированные формы (включающие возможность самостоятельного планирования и целеполагания, возможность проявить свою индивидуальность, выполнять «взрослые» функции – контроля, оценки, дидактической организации материала и пр.: </w:t>
            </w: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разных видов планов, беседы, работа в малых группах, экскурсии, практикумы, тренинги, стажировки и т.д.).</w:t>
            </w:r>
          </w:p>
        </w:tc>
      </w:tr>
      <w:tr w:rsidR="00007039" w:rsidRPr="00007039" w:rsidTr="00D6518D">
        <w:tc>
          <w:tcPr>
            <w:tcW w:w="621" w:type="dxa"/>
          </w:tcPr>
          <w:p w:rsidR="00007039" w:rsidRPr="00007039" w:rsidRDefault="00007039" w:rsidP="0000703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6566" w:type="dxa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Индивидуальные и групповые беседы, диспуты, дискуссия, дебаты, круглый стол</w:t>
            </w:r>
          </w:p>
        </w:tc>
      </w:tr>
    </w:tbl>
    <w:p w:rsidR="00007039" w:rsidRPr="00007039" w:rsidRDefault="00007039" w:rsidP="00007039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Calibri" w:eastAsia="Times New Roman" w:hAnsi="Calibri" w:cs="Calibri"/>
          <w:lang w:eastAsia="ru-RU"/>
        </w:rPr>
        <w:br w:type="page"/>
      </w:r>
      <w:hyperlink r:id="rId5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ТЕМАТИЧЕСКОЕ</w:t>
        </w:r>
      </w:hyperlink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ПЛАНИРОВАНИЕ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 класс (17 часов)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6642"/>
        <w:gridCol w:w="1833"/>
      </w:tblGrid>
      <w:tr w:rsidR="00007039" w:rsidRPr="00007039" w:rsidTr="00D6518D">
        <w:trPr>
          <w:trHeight w:val="195"/>
        </w:trPr>
        <w:tc>
          <w:tcPr>
            <w:tcW w:w="465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Дом, в котором ты живешь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делаем в своем доме.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делаем своими руками.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ли научиться понимать инструменты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научиться дома работать безопасно.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делаем с пищевыми продуктами.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Школа, в которой ты учишься.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люди учатся и учат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Математика-основа многих профессий.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профессии требуют знание английского языка?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Вокруг школы и дома.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 как делают люди.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мир вещей.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рабочих местах.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 движении.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«Угадай профессию»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4.  Я и другие люди, другие люди и 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Роскошь общения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одежке встречают…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проект «Трудовая родословная моей семьи»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ТЕМАТИЧЕСКОЕ</w:t>
        </w:r>
      </w:hyperlink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ПЛАНИРОВАНИЕ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 класс (17 часов)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6642"/>
        <w:gridCol w:w="1833"/>
      </w:tblGrid>
      <w:tr w:rsidR="00007039" w:rsidRPr="00007039" w:rsidTr="00D6518D">
        <w:trPr>
          <w:trHeight w:val="195"/>
        </w:trPr>
        <w:tc>
          <w:tcPr>
            <w:tcW w:w="465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Дом, в котором ты живешь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научиться считать деньги.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Строительство: от замысла до отделки.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Ландшафтный дизайн.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Уют в доме.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Школа, в которой ты учишься.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компьютер.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вокруг нас.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без которой нигде.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– основа многих профессий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Вокруг школы и дома.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товаров и услуг.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 ружьем.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купим цветы.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4.  Я и другие люди, другие люди и 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Исследуем  …себя.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«Экскурс в мир профессий»-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 с родителями: « Чем интересна ваша профессия?»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7039" w:rsidRPr="00007039" w:rsidRDefault="00007039" w:rsidP="0000703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ТЕМАТИЧЕСКОЕ</w:t>
        </w:r>
      </w:hyperlink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ПЛАНИРОВАНИЕ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 класс (17 часов)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6642"/>
        <w:gridCol w:w="1833"/>
      </w:tblGrid>
      <w:tr w:rsidR="00007039" w:rsidRPr="00007039" w:rsidTr="00D6518D">
        <w:trPr>
          <w:trHeight w:val="195"/>
        </w:trPr>
        <w:tc>
          <w:tcPr>
            <w:tcW w:w="465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Дом, в котором ты живешь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Я ухаживаю за растениями.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Школа, в которой ты учишься.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книга.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научиться создавать тексты.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 твоей профессии.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Химия-основа моей будущей профессии.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Вокруг школы и дома.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 и продавец.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Фармацевт, или просто продавец лекарств.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не болеть.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4.  Мир профессий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профессий. Матрица выбора профессии. Характеристика профессий типа «человек - человек»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- техника».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знаковая система».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- природа».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художественный образ».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акция «Увлекательное путешествие в мир профессий»-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ТЕМАТИЧЕСКОЕ</w:t>
        </w:r>
      </w:hyperlink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ПЛАНИРОВАНИЕ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 класс (17 часов)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6642"/>
        <w:gridCol w:w="1833"/>
      </w:tblGrid>
      <w:tr w:rsidR="00007039" w:rsidRPr="00007039" w:rsidTr="00D6518D">
        <w:trPr>
          <w:trHeight w:val="195"/>
        </w:trPr>
        <w:tc>
          <w:tcPr>
            <w:tcW w:w="465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Твои возможности без границ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человека и возможности его познания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Изменения, происходящие в обществе и мире профессионального труда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мира профессий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Что? Где? Когда? Информация о профессиях. Периодическая печать и литература. Интернет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Рынок труда и образовательные услуги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 г. Братска.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ЗАО «Гелиос» и ООО «Братск-Аква»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людьми разных профессий «Они учились в нашей школе».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 в нашей стране. Экскурсия в отделение связи.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людьми разных профессий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. Чтобы люди были красивыми. Парикмахер. Визажист.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людьми разных профессий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страже закона. Юрист.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людьми разных профессий.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на весах лекарства. Фармацевт. 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«Мое семейное профессиональное древо»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4. Пути продолжения образования и приобретения профессии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«Изучение образовательных потребностей и предпочтений обучающихся».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будущая профессия глазами родителей»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Личностный профессиональный план.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65" w:type="pct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554" w:type="pct"/>
          </w:tcPr>
          <w:p w:rsidR="00007039" w:rsidRPr="00007039" w:rsidRDefault="00007039" w:rsidP="000070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«Моя будущая профессия»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4019" w:type="pct"/>
            <w:gridSpan w:val="2"/>
            <w:tcBorders>
              <w:left w:val="single" w:sz="4" w:space="0" w:color="auto"/>
            </w:tcBorders>
          </w:tcPr>
          <w:p w:rsidR="00007039" w:rsidRPr="00007039" w:rsidRDefault="00007039" w:rsidP="0000703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81" w:type="pct"/>
          </w:tcPr>
          <w:p w:rsidR="00007039" w:rsidRPr="00007039" w:rsidRDefault="00007039" w:rsidP="00007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ТЕМАТИЧЕСКОЕ</w:t>
        </w:r>
      </w:hyperlink>
      <w:bookmarkEnd w:id="4"/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ПЛАНИРОВАНИЕ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А класс (17 часов)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6884"/>
        <w:gridCol w:w="1811"/>
      </w:tblGrid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039" w:rsidRPr="00007039" w:rsidTr="00D6518D">
        <w:trPr>
          <w:trHeight w:val="195"/>
        </w:trPr>
        <w:tc>
          <w:tcPr>
            <w:tcW w:w="4031" w:type="pct"/>
            <w:gridSpan w:val="2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1.Притязания человека и его профессиональная карьера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Познай самого себя.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способности и успешность профессионального труда.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Неисчерпаемость человеческих ресурсов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 новых социально-экономических условиях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31" w:type="pct"/>
            <w:gridSpan w:val="2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Практика - лучший способ познать себя и профессию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рынок труда и его требования к профессионалу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 получения профессии. 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образовательных услуг г. Братска. «Образовательная карта» Иркутской области.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Профконсультационные</w:t>
            </w:r>
            <w:proofErr w:type="spellEnd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Экскурсия  в ОГКУ Центр занятости населения г. Братска. 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диагностика - консультация «Мои перспективы и возможности»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31" w:type="pct"/>
            <w:gridSpan w:val="2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Принятие решения о выборе профиля обучения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ОГОУ СПО «Братский педагогический колледж №1»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 «Братский целлюлозно-бумажный колледж» ГОУ ВПО «</w:t>
            </w:r>
            <w:proofErr w:type="spellStart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БрГУ</w:t>
            </w:r>
            <w:proofErr w:type="spellEnd"/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Игра-тренинг « Я – абитуриент. О порядке приема»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«Медицинские противопоказания при выборе профессии».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будущего. Что век грядущий нам готовит?»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31" w:type="pct"/>
            <w:gridSpan w:val="2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- копилка моих достижений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портфолио  достижений.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039" w:rsidRPr="00007039" w:rsidTr="00D6518D">
        <w:trPr>
          <w:trHeight w:val="195"/>
        </w:trPr>
        <w:tc>
          <w:tcPr>
            <w:tcW w:w="4031" w:type="pct"/>
            <w:gridSpan w:val="2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Проектирование версии индивидуальной образовательной траектории (плана)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16 -17</w:t>
            </w: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«Моя  индивидуальная  образовательная траектория».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7039" w:rsidRPr="00007039" w:rsidTr="00D6518D">
        <w:trPr>
          <w:trHeight w:val="195"/>
        </w:trPr>
        <w:tc>
          <w:tcPr>
            <w:tcW w:w="348" w:type="pct"/>
          </w:tcPr>
          <w:p w:rsidR="00007039" w:rsidRPr="00007039" w:rsidRDefault="00007039" w:rsidP="000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pct"/>
          </w:tcPr>
          <w:p w:rsidR="00007039" w:rsidRPr="00007039" w:rsidRDefault="00007039" w:rsidP="00007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69" w:type="pct"/>
          </w:tcPr>
          <w:p w:rsidR="00007039" w:rsidRPr="00007039" w:rsidRDefault="00007039" w:rsidP="000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7039" w:rsidRPr="00007039" w:rsidRDefault="00007039" w:rsidP="0000703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352026752"/>
    </w:p>
    <w:p w:rsidR="00007039" w:rsidRPr="00007039" w:rsidRDefault="00007039" w:rsidP="0000703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Pr="0000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ПЛАНИРУЕМЫЕ РЕЗУЛЬТАТЫ ИЗУЧЕНИЯ КУРСА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oc352026754"/>
      <w:bookmarkEnd w:id="5"/>
      <w:r w:rsidRPr="00007039">
        <w:rPr>
          <w:rFonts w:ascii="Times New Roman" w:eastAsia="Times New Roman" w:hAnsi="Times New Roman" w:cs="Times New Roman"/>
          <w:bCs/>
          <w:sz w:val="28"/>
          <w:szCs w:val="28"/>
        </w:rPr>
        <w:t>ЛИЧНОСТНОЕ РАЗВИТИЕ</w:t>
      </w:r>
    </w:p>
    <w:p w:rsidR="00007039" w:rsidRPr="00007039" w:rsidRDefault="00007039" w:rsidP="00007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007039" w:rsidRPr="00007039" w:rsidRDefault="00007039" w:rsidP="0000703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нравственными ценностями и идеалами российского гражданского общества; готовность и способность к самостоятельной, творческой и ответственной деятельности (образовательной, учебно-исследовательской, проектной, коммуникативной, иной);</w:t>
      </w:r>
    </w:p>
    <w:p w:rsidR="00007039" w:rsidRPr="00007039" w:rsidRDefault="00007039" w:rsidP="0000703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07039" w:rsidRPr="00007039" w:rsidRDefault="00007039" w:rsidP="0000703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39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на основе понимания её ценностного содержания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07039" w:rsidRPr="00007039" w:rsidRDefault="00007039" w:rsidP="00007039">
      <w:pPr>
        <w:spacing w:after="0" w:line="240" w:lineRule="auto"/>
        <w:ind w:firstLine="851"/>
        <w:jc w:val="both"/>
        <w:rPr>
          <w:rFonts w:ascii="Times New Roman" w:eastAsia="@Arial Unicode MS" w:hAnsi="Times New Roman" w:cs="Calibri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@Arial Unicode MS" w:hAnsi="Times New Roman" w:cs="Calibri"/>
          <w:bCs/>
          <w:sz w:val="28"/>
          <w:szCs w:val="28"/>
          <w:lang w:eastAsia="ru-RU"/>
        </w:rPr>
      </w:pPr>
      <w:r w:rsidRPr="00007039">
        <w:rPr>
          <w:rFonts w:ascii="Times New Roman" w:eastAsia="@Arial Unicode MS" w:hAnsi="Times New Roman" w:cs="Calibri"/>
          <w:bCs/>
          <w:sz w:val="28"/>
          <w:szCs w:val="28"/>
          <w:lang w:eastAsia="ru-RU"/>
        </w:rPr>
        <w:t>МЕТАПРЕДМЕТНЫЕ РЕЗУЛЬТАТЫ</w:t>
      </w:r>
    </w:p>
    <w:p w:rsidR="00007039" w:rsidRPr="00007039" w:rsidRDefault="00007039" w:rsidP="00007039">
      <w:pPr>
        <w:tabs>
          <w:tab w:val="left" w:pos="109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07039">
        <w:rPr>
          <w:rFonts w:ascii="Times New Roman" w:eastAsia="Calibri" w:hAnsi="Times New Roman" w:cs="Times New Roman"/>
          <w:i/>
          <w:iCs/>
          <w:sz w:val="24"/>
          <w:szCs w:val="24"/>
        </w:rPr>
        <w:t>РЕГУЛЯТИВНЫЕ УНИВЕРСАЛЬНЫЕ УЧЕБНЫЕ ДЕЙСТВИЯ</w:t>
      </w:r>
    </w:p>
    <w:p w:rsidR="00007039" w:rsidRPr="00007039" w:rsidRDefault="00007039" w:rsidP="00007039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выдвигать версии решения проблемы, предвосхищать конечный результат;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07039" w:rsidRPr="00007039" w:rsidRDefault="00007039" w:rsidP="00007039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007039" w:rsidRPr="00007039" w:rsidRDefault="00007039" w:rsidP="00007039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 xml:space="preserve">Умение оценивать правильность выполнения учебной задачи, </w:t>
      </w:r>
      <w:r w:rsidRPr="00007039">
        <w:rPr>
          <w:rFonts w:ascii="Times New Roman" w:eastAsia="Calibri" w:hAnsi="Times New Roman" w:cs="Times New Roman"/>
          <w:sz w:val="24"/>
          <w:szCs w:val="24"/>
        </w:rPr>
        <w:lastRenderedPageBreak/>
        <w:t>собственные возможности ее решения.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07039" w:rsidRPr="00007039" w:rsidRDefault="00007039" w:rsidP="00007039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07039" w:rsidRPr="00007039" w:rsidRDefault="00007039" w:rsidP="00007039">
      <w:pPr>
        <w:tabs>
          <w:tab w:val="left" w:pos="63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7039" w:rsidRPr="00007039" w:rsidRDefault="00007039" w:rsidP="00007039">
      <w:pPr>
        <w:tabs>
          <w:tab w:val="left" w:pos="63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07039">
        <w:rPr>
          <w:rFonts w:ascii="Times New Roman" w:eastAsia="Calibri" w:hAnsi="Times New Roman" w:cs="Times New Roman"/>
          <w:i/>
          <w:iCs/>
          <w:sz w:val="24"/>
          <w:szCs w:val="24"/>
        </w:rPr>
        <w:t>ПОЗНАВАТЕЛЬНЫЕ УНИВЕРСАЛЬНЫЕ УЧЕБНЫЕ ДЕЙСТВИЯ</w:t>
      </w:r>
    </w:p>
    <w:p w:rsidR="00007039" w:rsidRPr="00007039" w:rsidRDefault="00007039" w:rsidP="000070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07039" w:rsidRPr="00007039" w:rsidRDefault="00007039" w:rsidP="0000703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2.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07039" w:rsidRPr="00007039" w:rsidRDefault="00007039" w:rsidP="0000703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3. Смысловое чтение.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07039" w:rsidRPr="00007039" w:rsidRDefault="00007039" w:rsidP="0000703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свое отношение к природной среде;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07039" w:rsidRPr="00007039" w:rsidRDefault="00007039" w:rsidP="00007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5. Развитие мотивации к овладению культурой активного использования словарей и других поисковых систем.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07039" w:rsidRPr="00007039" w:rsidRDefault="00007039" w:rsidP="00007039">
      <w:pPr>
        <w:tabs>
          <w:tab w:val="left" w:pos="63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</w:p>
    <w:p w:rsidR="00007039" w:rsidRPr="00007039" w:rsidRDefault="00007039" w:rsidP="00007039">
      <w:pPr>
        <w:tabs>
          <w:tab w:val="left" w:pos="63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0703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КОММУНИКАТИВНЫЕ УНИВЕРСАЛЬНЫЕ УЧЕБНЫЕ ДЕЙСТВИЯ</w:t>
      </w:r>
    </w:p>
    <w:p w:rsidR="00007039" w:rsidRPr="00007039" w:rsidRDefault="00007039" w:rsidP="00007039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выделять общую точку зрения в дискуссии;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07039" w:rsidRPr="00007039" w:rsidRDefault="00007039" w:rsidP="0000703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07039" w:rsidRPr="00007039" w:rsidRDefault="00007039" w:rsidP="000070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007039" w:rsidRPr="00007039" w:rsidRDefault="00007039" w:rsidP="0000703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39">
        <w:rPr>
          <w:rFonts w:ascii="Times New Roman" w:eastAsia="Calibri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Учащиеся должны знать: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профессионального самоопределения, требования к составлению личного профессионального плана; правила выбора профессии; понятие о профессиях и профессиональной деятельности;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понятие о темпераменте, ведущих отношениях личности, эмоционально-волевой сфере, интеллектуальных способностях, стилях общения; значение творческого потенциала человека, карьеры.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Учащиеся должны иметь представления: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смысле и значении труда в жизни человека и общества; о современных формах и методах организации труда; о сущности хозяйственного механизма в условиях рыночных отношений; о предпринимательстве; о рынке труда.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Учащиеся должны уметь: </w:t>
      </w: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свои индивидуальные особенности с требованиями конкретной профессии; составлять личный профессиональный план и мобильно изменять его; использовать приемы самосовершенствования в учебной и трудовой деятельности; анализировать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профессиограммы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информацию о профессиях по общим признакам профессиональной деятельности, а также о современных формах и методах хозяйствования в условиях рынка; пользоваться сведениями о путях получения профессионального образования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ВОСПИТАНИЯ И СОЦИАЛИЗАЦИИ ОБУЧАЮЩИХСЯ</w:t>
      </w: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нравственных основ образования;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начальный опыт применения знаний в труде, общественной жизни, в быту;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применять знания, умения и навыки для решения проектных и учебно-исследовательских задач;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самоопределение в области своих познавательных интересов;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важности непрерывного образования и самообразования в течение всей жизни;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и уважение трудовых традиций своей семьи, трудовых подвигов старших поколений;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начальный опыт участия в общественно значимых делах;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навыки трудового творческого сотрудничества со сверстниками, младшими </w:t>
      </w: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детьми и взрослыми;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первоначальных профессиональных намерений и интересов;</w:t>
      </w:r>
    </w:p>
    <w:p w:rsidR="00007039" w:rsidRPr="00007039" w:rsidRDefault="00007039" w:rsidP="0000703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Calibri" w:hAnsi="Times New Roman" w:cs="Times New Roman"/>
          <w:sz w:val="24"/>
          <w:szCs w:val="24"/>
          <w:lang w:eastAsia="ru-RU"/>
        </w:rPr>
        <w:t>общие представления о трудовом законодательстве.</w:t>
      </w:r>
    </w:p>
    <w:p w:rsidR="00007039" w:rsidRPr="00007039" w:rsidRDefault="00007039" w:rsidP="000070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ПРОДУКТЫ РАБОТЫ</w:t>
        </w:r>
        <w:r w:rsidRPr="00007039">
          <w:rPr>
            <w:rFonts w:ascii="Calibri" w:eastAsia="Times New Roman" w:hAnsi="Calibri" w:cs="Calibri"/>
            <w:lang w:eastAsia="ru-RU"/>
          </w:rPr>
          <w:t xml:space="preserve"> </w:t>
        </w:r>
        <w:r w:rsidRPr="0000703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ОБУЧАЮЩИХСЯ:</w:t>
        </w:r>
      </w:hyperlink>
      <w:bookmarkEnd w:id="6"/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«Профессии моего города»;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Мини-проект « Школьная форма ученика»;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«Книга рецептов для детей «Маленький повар»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«Трудовая родословная моей семьи»;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</w:rPr>
        <w:t>Карта «Мои интересы»;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«Уют в доме»;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Презентации «Мой труд дома», «Я - помощник» и </w:t>
      </w:r>
      <w:proofErr w:type="spellStart"/>
      <w:r w:rsidRPr="00007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т.д</w:t>
      </w:r>
      <w:proofErr w:type="spellEnd"/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«Профессии моей области, города»;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карта самоопределения;</w:t>
      </w:r>
    </w:p>
    <w:p w:rsidR="00007039" w:rsidRPr="00007039" w:rsidRDefault="00007039" w:rsidP="0000703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«Мой выбор профессии»;</w:t>
      </w:r>
    </w:p>
    <w:p w:rsidR="003A34F8" w:rsidRP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«Выбор будущего образовательного учреждения»</w:t>
      </w: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Default="00007039" w:rsidP="000070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039" w:rsidRPr="00007039" w:rsidRDefault="00007039" w:rsidP="0000703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0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>ИНФОРМАЦИОННОЕ ОБЕСПЕЧЕНИЕ</w:t>
      </w:r>
    </w:p>
    <w:p w:rsidR="00007039" w:rsidRPr="00007039" w:rsidRDefault="00007039" w:rsidP="00007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07039" w:rsidRDefault="00007039" w:rsidP="0000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0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Литература, использованная при подготовке программы</w:t>
      </w:r>
    </w:p>
    <w:p w:rsidR="00007039" w:rsidRPr="00007039" w:rsidRDefault="00007039" w:rsidP="0000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Твоя профессиональная карьера: Учеб. для 8—9кл.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Под ред. С.Н. Чистяковой и Т.И.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Шалавиной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М., 1998.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преподавания курса «Твоя профессиональная карьера» / Под ред. С.Н. Чистяковой и Т.И.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Шалавиной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М., 1999.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 В. Выбор профессии.— М., 1989.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 А.М. Тренинг интеллекта.— М., 1989.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 к курсу «Твоя профессиональная карьера» / Под ред. С.Н. Чистяковой, А.Я. Журкиной.— М., 1998.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Введение в психологию труда.— М., 1988.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Психология профессионального самоопределения.— Ростов-на-Дону, 1996.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Кабаков В.С.,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Порховник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Ю.М., Зубов И.П. Менеджмент: проблемы, программа, решения.— Л., 1990.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рынку: концепция и программа.— М., 1990.</w:t>
      </w:r>
    </w:p>
    <w:p w:rsidR="00007039" w:rsidRPr="00007039" w:rsidRDefault="00007039" w:rsidP="0000703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Чистякова С. Н., Захаров Н.Н. Профессиональная ориентация школьников: организация и управление.— М., 1987.</w:t>
      </w:r>
    </w:p>
    <w:p w:rsidR="00007039" w:rsidRPr="00007039" w:rsidRDefault="00007039" w:rsidP="0000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07039" w:rsidRDefault="00007039" w:rsidP="0000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0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Литература, рекомендованная для обучающихся</w:t>
      </w:r>
    </w:p>
    <w:p w:rsidR="00007039" w:rsidRPr="00007039" w:rsidRDefault="00007039" w:rsidP="000070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Твоя профессиональная карьера: Учеб. для 8—9кл.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/Под ред. С.Н. Чистяковой и Т.И. </w:t>
      </w: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Шалавиной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М., 1998.</w:t>
      </w: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профессию: 100 вопросов и 100 ответов.— М., 1990.</w:t>
      </w: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Как выбирать профессию?— М., 1990.</w:t>
      </w: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профессий: В 6т.— М., 1985—1989.</w:t>
      </w: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Прощицкая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Выбирайте профессию.— М., 1990.</w:t>
      </w:r>
    </w:p>
    <w:p w:rsidR="00007039" w:rsidRPr="00007039" w:rsidRDefault="00007039" w:rsidP="0000703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Павлютенков</w:t>
      </w:r>
      <w:proofErr w:type="spellEnd"/>
      <w:r w:rsidRPr="0000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Кем быть?— Киев, 1989.</w:t>
      </w:r>
    </w:p>
    <w:p w:rsidR="00007039" w:rsidRPr="00007039" w:rsidRDefault="00007039" w:rsidP="00007039"/>
    <w:sectPr w:rsidR="00007039" w:rsidRPr="0000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8C1"/>
    <w:multiLevelType w:val="hybridMultilevel"/>
    <w:tmpl w:val="96B66086"/>
    <w:lvl w:ilvl="0" w:tplc="D10AF0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0CFC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D82EA6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27DC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9210071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A86F30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022E7E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534ED8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E0A5EF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B4CE6"/>
    <w:multiLevelType w:val="hybridMultilevel"/>
    <w:tmpl w:val="C9AA1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F5F9D"/>
    <w:multiLevelType w:val="hybridMultilevel"/>
    <w:tmpl w:val="A62C836C"/>
    <w:lvl w:ilvl="0" w:tplc="00000003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527964"/>
    <w:multiLevelType w:val="hybridMultilevel"/>
    <w:tmpl w:val="9FC6F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591475"/>
    <w:multiLevelType w:val="multilevel"/>
    <w:tmpl w:val="098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00B3AF8"/>
    <w:multiLevelType w:val="multilevel"/>
    <w:tmpl w:val="12C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1DCA0997"/>
    <w:multiLevelType w:val="hybridMultilevel"/>
    <w:tmpl w:val="48101B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94D17"/>
    <w:multiLevelType w:val="hybridMultilevel"/>
    <w:tmpl w:val="6FA2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22D69"/>
    <w:multiLevelType w:val="hybridMultilevel"/>
    <w:tmpl w:val="9B2EAA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30177"/>
    <w:multiLevelType w:val="hybridMultilevel"/>
    <w:tmpl w:val="C0DAF668"/>
    <w:lvl w:ilvl="0" w:tplc="85C2D300">
      <w:start w:val="1"/>
      <w:numFmt w:val="bullet"/>
      <w:lvlText w:val="-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34054C"/>
    <w:multiLevelType w:val="hybridMultilevel"/>
    <w:tmpl w:val="C232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12D1D"/>
    <w:multiLevelType w:val="hybridMultilevel"/>
    <w:tmpl w:val="CAAA560A"/>
    <w:lvl w:ilvl="0" w:tplc="30CA26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D019C0"/>
    <w:multiLevelType w:val="hybridMultilevel"/>
    <w:tmpl w:val="20AA6154"/>
    <w:lvl w:ilvl="0" w:tplc="30CA26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B31EE7"/>
    <w:multiLevelType w:val="hybridMultilevel"/>
    <w:tmpl w:val="626E8B5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90381F"/>
    <w:multiLevelType w:val="hybridMultilevel"/>
    <w:tmpl w:val="8CF40D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D22C75"/>
    <w:multiLevelType w:val="hybridMultilevel"/>
    <w:tmpl w:val="5C766D38"/>
    <w:lvl w:ilvl="0" w:tplc="F2F06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0B6B"/>
    <w:multiLevelType w:val="hybridMultilevel"/>
    <w:tmpl w:val="7090C90C"/>
    <w:lvl w:ilvl="0" w:tplc="85C2D30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DC2543"/>
    <w:multiLevelType w:val="multilevel"/>
    <w:tmpl w:val="446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60ADD"/>
    <w:multiLevelType w:val="hybridMultilevel"/>
    <w:tmpl w:val="8D6839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CB5606"/>
    <w:multiLevelType w:val="hybridMultilevel"/>
    <w:tmpl w:val="D61A212E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133394"/>
    <w:multiLevelType w:val="multilevel"/>
    <w:tmpl w:val="E04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F67BF"/>
    <w:multiLevelType w:val="hybridMultilevel"/>
    <w:tmpl w:val="93A0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511045"/>
    <w:multiLevelType w:val="hybridMultilevel"/>
    <w:tmpl w:val="B670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7F7721"/>
    <w:multiLevelType w:val="hybridMultilevel"/>
    <w:tmpl w:val="113217AC"/>
    <w:lvl w:ilvl="0" w:tplc="D10AF09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5" w15:restartNumberingAfterBreak="0">
    <w:nsid w:val="494065DB"/>
    <w:multiLevelType w:val="hybridMultilevel"/>
    <w:tmpl w:val="7BAE3B7A"/>
    <w:lvl w:ilvl="0" w:tplc="30CA260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1B728B"/>
    <w:multiLevelType w:val="hybridMultilevel"/>
    <w:tmpl w:val="29260EAC"/>
    <w:lvl w:ilvl="0" w:tplc="2952B4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388F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CB6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ADCD70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936F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0BAB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03E98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EAA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00F3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003537"/>
    <w:multiLevelType w:val="hybridMultilevel"/>
    <w:tmpl w:val="1E12F17E"/>
    <w:lvl w:ilvl="0" w:tplc="CA107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1C2D7D"/>
    <w:multiLevelType w:val="hybridMultilevel"/>
    <w:tmpl w:val="B55280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47026D5"/>
    <w:multiLevelType w:val="hybridMultilevel"/>
    <w:tmpl w:val="E872F318"/>
    <w:lvl w:ilvl="0" w:tplc="30CA26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7033B3"/>
    <w:multiLevelType w:val="hybridMultilevel"/>
    <w:tmpl w:val="0A34BDA4"/>
    <w:lvl w:ilvl="0" w:tplc="30CA2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032362"/>
    <w:multiLevelType w:val="hybridMultilevel"/>
    <w:tmpl w:val="3E48BEA6"/>
    <w:lvl w:ilvl="0" w:tplc="D10AF09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A6475D3"/>
    <w:multiLevelType w:val="hybridMultilevel"/>
    <w:tmpl w:val="055A96FA"/>
    <w:lvl w:ilvl="0" w:tplc="D1345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B40CD5F0">
      <w:start w:val="1"/>
      <w:numFmt w:val="lowerLetter"/>
      <w:lvlText w:val="%2."/>
      <w:lvlJc w:val="left"/>
      <w:pPr>
        <w:ind w:left="2007" w:hanging="360"/>
      </w:pPr>
    </w:lvl>
    <w:lvl w:ilvl="2" w:tplc="1708F884">
      <w:start w:val="1"/>
      <w:numFmt w:val="lowerRoman"/>
      <w:lvlText w:val="%3."/>
      <w:lvlJc w:val="right"/>
      <w:pPr>
        <w:ind w:left="2727" w:hanging="180"/>
      </w:pPr>
    </w:lvl>
    <w:lvl w:ilvl="3" w:tplc="A2E489F4">
      <w:start w:val="1"/>
      <w:numFmt w:val="decimal"/>
      <w:lvlText w:val="%4."/>
      <w:lvlJc w:val="left"/>
      <w:pPr>
        <w:ind w:left="3447" w:hanging="360"/>
      </w:pPr>
    </w:lvl>
    <w:lvl w:ilvl="4" w:tplc="D41822CE">
      <w:start w:val="1"/>
      <w:numFmt w:val="lowerLetter"/>
      <w:lvlText w:val="%5."/>
      <w:lvlJc w:val="left"/>
      <w:pPr>
        <w:ind w:left="4167" w:hanging="360"/>
      </w:pPr>
    </w:lvl>
    <w:lvl w:ilvl="5" w:tplc="94FAD21E">
      <w:start w:val="1"/>
      <w:numFmt w:val="lowerRoman"/>
      <w:lvlText w:val="%6."/>
      <w:lvlJc w:val="right"/>
      <w:pPr>
        <w:ind w:left="4887" w:hanging="180"/>
      </w:pPr>
    </w:lvl>
    <w:lvl w:ilvl="6" w:tplc="6CB607C8">
      <w:start w:val="1"/>
      <w:numFmt w:val="decimal"/>
      <w:lvlText w:val="%7."/>
      <w:lvlJc w:val="left"/>
      <w:pPr>
        <w:ind w:left="5607" w:hanging="360"/>
      </w:pPr>
    </w:lvl>
    <w:lvl w:ilvl="7" w:tplc="D072407C">
      <w:start w:val="1"/>
      <w:numFmt w:val="lowerLetter"/>
      <w:lvlText w:val="%8."/>
      <w:lvlJc w:val="left"/>
      <w:pPr>
        <w:ind w:left="6327" w:hanging="360"/>
      </w:pPr>
    </w:lvl>
    <w:lvl w:ilvl="8" w:tplc="2BD615F4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E43590"/>
    <w:multiLevelType w:val="hybridMultilevel"/>
    <w:tmpl w:val="24927C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67052B"/>
    <w:multiLevelType w:val="multilevel"/>
    <w:tmpl w:val="C50E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76EE4E3C"/>
    <w:multiLevelType w:val="hybridMultilevel"/>
    <w:tmpl w:val="1A9C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65770"/>
    <w:multiLevelType w:val="hybridMultilevel"/>
    <w:tmpl w:val="7E0E4F70"/>
    <w:lvl w:ilvl="0" w:tplc="D10AF09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8"/>
  </w:num>
  <w:num w:numId="4">
    <w:abstractNumId w:val="4"/>
  </w:num>
  <w:num w:numId="5">
    <w:abstractNumId w:val="23"/>
  </w:num>
  <w:num w:numId="6">
    <w:abstractNumId w:val="10"/>
  </w:num>
  <w:num w:numId="7">
    <w:abstractNumId w:val="20"/>
  </w:num>
  <w:num w:numId="8">
    <w:abstractNumId w:val="0"/>
  </w:num>
  <w:num w:numId="9">
    <w:abstractNumId w:val="29"/>
  </w:num>
  <w:num w:numId="10">
    <w:abstractNumId w:val="12"/>
  </w:num>
  <w:num w:numId="11">
    <w:abstractNumId w:val="14"/>
  </w:num>
  <w:num w:numId="12">
    <w:abstractNumId w:val="18"/>
  </w:num>
  <w:num w:numId="13">
    <w:abstractNumId w:val="30"/>
  </w:num>
  <w:num w:numId="14">
    <w:abstractNumId w:val="17"/>
  </w:num>
  <w:num w:numId="15">
    <w:abstractNumId w:val="31"/>
  </w:num>
  <w:num w:numId="16">
    <w:abstractNumId w:val="9"/>
  </w:num>
  <w:num w:numId="17">
    <w:abstractNumId w:val="16"/>
  </w:num>
  <w:num w:numId="18">
    <w:abstractNumId w:val="33"/>
  </w:num>
  <w:num w:numId="19">
    <w:abstractNumId w:val="28"/>
  </w:num>
  <w:num w:numId="20">
    <w:abstractNumId w:val="3"/>
  </w:num>
  <w:num w:numId="21">
    <w:abstractNumId w:val="11"/>
  </w:num>
  <w:num w:numId="22">
    <w:abstractNumId w:val="19"/>
  </w:num>
  <w:num w:numId="23">
    <w:abstractNumId w:val="22"/>
  </w:num>
  <w:num w:numId="24">
    <w:abstractNumId w:val="21"/>
  </w:num>
  <w:num w:numId="25">
    <w:abstractNumId w:val="26"/>
  </w:num>
  <w:num w:numId="26">
    <w:abstractNumId w:val="13"/>
  </w:num>
  <w:num w:numId="27">
    <w:abstractNumId w:val="7"/>
  </w:num>
  <w:num w:numId="28">
    <w:abstractNumId w:val="6"/>
  </w:num>
  <w:num w:numId="29">
    <w:abstractNumId w:val="32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24"/>
  </w:num>
  <w:num w:numId="33">
    <w:abstractNumId w:val="2"/>
  </w:num>
  <w:num w:numId="34">
    <w:abstractNumId w:val="27"/>
  </w:num>
  <w:num w:numId="35">
    <w:abstractNumId w:val="1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94"/>
    <w:rsid w:val="00007039"/>
    <w:rsid w:val="003A34F8"/>
    <w:rsid w:val="007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10DE"/>
  <w15:chartTrackingRefBased/>
  <w15:docId w15:val="{07F90499-0D48-40D9-9324-7DE9B32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039"/>
  </w:style>
  <w:style w:type="table" w:styleId="a3">
    <w:name w:val="Table Grid"/>
    <w:basedOn w:val="a1"/>
    <w:uiPriority w:val="99"/>
    <w:rsid w:val="0000703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00703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00703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07039"/>
  </w:style>
  <w:style w:type="paragraph" w:customStyle="1" w:styleId="10">
    <w:name w:val="Обычный1"/>
    <w:uiPriority w:val="99"/>
    <w:rsid w:val="000070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07039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6">
    <w:name w:val="List Paragraph"/>
    <w:basedOn w:val="a"/>
    <w:uiPriority w:val="99"/>
    <w:qFormat/>
    <w:rsid w:val="00007039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7">
    <w:name w:val="Emphasis"/>
    <w:basedOn w:val="a0"/>
    <w:uiPriority w:val="99"/>
    <w:qFormat/>
    <w:rsid w:val="00007039"/>
    <w:rPr>
      <w:i/>
      <w:iCs/>
    </w:rPr>
  </w:style>
  <w:style w:type="table" w:customStyle="1" w:styleId="11">
    <w:name w:val="Сетка таблицы1"/>
    <w:uiPriority w:val="99"/>
    <w:rsid w:val="0000703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0703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007039"/>
    <w:pPr>
      <w:snapToGrid w:val="0"/>
      <w:spacing w:after="0" w:line="226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styleId="a8">
    <w:name w:val="No Spacing"/>
    <w:uiPriority w:val="1"/>
    <w:qFormat/>
    <w:rsid w:val="0000703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0070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07039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00703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07039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70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07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tva.taba.ru/Kaleydoskop_proektov/Pedagogicheskie_proekty/708483_Programma_predprofilnoy_podgotovki_uchaschihsya_8-9_klass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tva.taba.ru/Kaleydoskop_proektov/Pedagogicheskie_proekty/708483_Programma_predprofilnoy_podgotovki_uchaschihsya_8-9_klass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ytva.taba.ru/Kaleydoskop_proektov/Pedagogicheskie_proekty/708483_Programma_predprofilnoy_podgotovki_uchaschihsya_8-9_klasso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ytva.taba.ru/Kaleydoskop_proektov/Pedagogicheskie_proekty/708483_Programma_predprofilnoy_podgotovki_uchaschihsya_8-9_klassov.html" TargetMode="External"/><Relationship Id="rId10" Type="http://schemas.openxmlformats.org/officeDocument/2006/relationships/hyperlink" Target="http://nytva.taba.ru/Kaleydoskop_proektov/Pedagogicheskie_proekty/708483_Programma_predprofilnoy_podgotovki_uchaschihsya_8-9_klass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ytva.taba.ru/Kaleydoskop_proektov/Pedagogicheskie_proekty/708483_Programma_predprofilnoy_podgotovki_uchaschihsya_8-9_klass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8593</Words>
  <Characters>48983</Characters>
  <Application>Microsoft Office Word</Application>
  <DocSecurity>0</DocSecurity>
  <Lines>408</Lines>
  <Paragraphs>114</Paragraphs>
  <ScaleCrop>false</ScaleCrop>
  <Company>SPecialiST RePack</Company>
  <LinksUpToDate>false</LinksUpToDate>
  <CharactersWithSpaces>57462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2018-12-22T06:49:00Z</dcterms:created>
  <dcterms:modified xsi:type="dcterms:W3CDTF">2018-12-22T06:52:00Z</dcterms:modified>
</cp:coreProperties>
</file>