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19" w:rsidRPr="00A97CCA" w:rsidRDefault="00C1161E" w:rsidP="004F7A26">
      <w:pPr>
        <w:spacing w:after="0" w:line="240" w:lineRule="auto"/>
        <w:jc w:val="center"/>
        <w:rPr>
          <w:rFonts w:ascii="Times New Roman" w:hAnsi="Times New Roman" w:cs="Times New Roman"/>
          <w:b/>
          <w:caps/>
          <w:sz w:val="26"/>
          <w:szCs w:val="26"/>
        </w:rPr>
      </w:pPr>
      <w:r>
        <w:rPr>
          <w:rFonts w:ascii="Times New Roman" w:hAnsi="Times New Roman" w:cs="Times New Roman"/>
          <w:b/>
          <w:caps/>
          <w:sz w:val="26"/>
          <w:szCs w:val="26"/>
        </w:rPr>
        <w:t>ЛОГИКА ДЛЯ ВСЕХ</w:t>
      </w:r>
    </w:p>
    <w:p w:rsidR="000A77F3" w:rsidRPr="004E7DF1" w:rsidRDefault="000A77F3" w:rsidP="004F7A26">
      <w:pPr>
        <w:spacing w:after="0" w:line="240" w:lineRule="auto"/>
        <w:jc w:val="center"/>
        <w:rPr>
          <w:rFonts w:ascii="Times New Roman" w:hAnsi="Times New Roman" w:cs="Times New Roman"/>
          <w:b/>
          <w:sz w:val="26"/>
          <w:szCs w:val="26"/>
        </w:rPr>
      </w:pPr>
      <w:r w:rsidRPr="004E7DF1">
        <w:rPr>
          <w:rFonts w:ascii="Times New Roman" w:hAnsi="Times New Roman" w:cs="Times New Roman"/>
          <w:b/>
          <w:sz w:val="26"/>
          <w:szCs w:val="26"/>
        </w:rPr>
        <w:t>Пономарчук Ольга Михайловна</w:t>
      </w:r>
    </w:p>
    <w:p w:rsidR="000A77F3" w:rsidRDefault="000A77F3" w:rsidP="004F7A26">
      <w:pPr>
        <w:spacing w:after="0" w:line="240" w:lineRule="auto"/>
        <w:jc w:val="center"/>
        <w:rPr>
          <w:rFonts w:ascii="Times New Roman" w:hAnsi="Times New Roman" w:cs="Times New Roman"/>
          <w:sz w:val="26"/>
          <w:szCs w:val="26"/>
        </w:rPr>
      </w:pPr>
      <w:r w:rsidRPr="004E7DF1">
        <w:rPr>
          <w:rFonts w:ascii="Times New Roman" w:hAnsi="Times New Roman" w:cs="Times New Roman"/>
          <w:sz w:val="26"/>
          <w:szCs w:val="26"/>
        </w:rPr>
        <w:t>МДОБУ «Центр развития ребенка – детский сад №105 Лесозаводского городского округа»,</w:t>
      </w:r>
      <w:r w:rsidR="00AB6FF1">
        <w:rPr>
          <w:rFonts w:ascii="Times New Roman" w:hAnsi="Times New Roman" w:cs="Times New Roman"/>
          <w:sz w:val="26"/>
          <w:szCs w:val="26"/>
        </w:rPr>
        <w:t xml:space="preserve"> </w:t>
      </w:r>
      <w:r w:rsidR="007C2343">
        <w:rPr>
          <w:rFonts w:ascii="Times New Roman" w:hAnsi="Times New Roman" w:cs="Times New Roman"/>
          <w:sz w:val="26"/>
          <w:szCs w:val="26"/>
        </w:rPr>
        <w:t>Россия</w:t>
      </w:r>
    </w:p>
    <w:p w:rsidR="00AB6FF1" w:rsidRPr="000A77F3" w:rsidRDefault="00AB6FF1" w:rsidP="004F7A26">
      <w:pPr>
        <w:spacing w:after="0" w:line="240" w:lineRule="auto"/>
        <w:jc w:val="center"/>
        <w:rPr>
          <w:rFonts w:ascii="Times New Roman" w:hAnsi="Times New Roman" w:cs="Times New Roman"/>
          <w:i/>
          <w:sz w:val="26"/>
          <w:szCs w:val="26"/>
        </w:rPr>
      </w:pPr>
    </w:p>
    <w:p w:rsidR="003C6170" w:rsidRDefault="003C6170" w:rsidP="005D5D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статье систематизированы методы и приемы интеллектуального развития детей дошкольного возраста в соответствии с содержанием образовательной области «Познавательное развитие» и возрастными особенностями восприятия. Данный материал будет интересен как воспитателям детских садов, так и родителям дошкольников. </w:t>
      </w:r>
    </w:p>
    <w:p w:rsidR="003C6170" w:rsidRDefault="003C6170" w:rsidP="005D5D61">
      <w:pPr>
        <w:spacing w:after="0" w:line="240" w:lineRule="auto"/>
        <w:ind w:firstLine="567"/>
        <w:jc w:val="both"/>
        <w:rPr>
          <w:rFonts w:ascii="Times New Roman" w:eastAsia="Times New Roman" w:hAnsi="Times New Roman" w:cs="Times New Roman"/>
          <w:sz w:val="24"/>
          <w:szCs w:val="24"/>
          <w:lang w:eastAsia="ru-RU"/>
        </w:rPr>
      </w:pPr>
    </w:p>
    <w:p w:rsidR="004E7DF1" w:rsidRDefault="00A97CCA" w:rsidP="005D5D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мы хотим, чтобы наши дети выросли, умными, находчивыми и самостоятельными. </w:t>
      </w:r>
      <w:r w:rsidR="007A7721">
        <w:rPr>
          <w:rFonts w:ascii="Times New Roman" w:eastAsia="Times New Roman" w:hAnsi="Times New Roman" w:cs="Times New Roman"/>
          <w:sz w:val="24"/>
          <w:szCs w:val="24"/>
          <w:lang w:eastAsia="ru-RU"/>
        </w:rPr>
        <w:t xml:space="preserve">У педагогов детского сада и родителей воспитанников отмечается различия в представлении умственного развития ребенка-дошкольника. Родители хотят, чтобы их ребенок по завершению дошкольного образования умел читать, или, как минимум, знал буквы; считал. Этот спектр компетенций, по мнению родителей должен обеспечить хорошую успеваемость в школе. Однако, не всегда ребенок, обладающий вышеперечисленными умениями, успешно осваивает школьную программу. Случается, что он не всегда понимает смысл услышанного (прочитанного); допускает ошибки при письме; не понимает условие задач, а счет заменяет механическим перечислением цифр. Так что же должен знать и уметь дошкольник для хорошего интеллектуального развития? Во-первых, для понимания информации (услышанной или прочитанной) у ребенка должны быть сформированы представления и воображение. Во-вторых, должны быть сформированы навыки познания (познавательные действия): целеполагание, аналитико-синтетические способности, умение систематизировать и обобщать, выстраивать логические цепочки, формулировать выводы и умозаключения, уметь формулировать вопросы, и, конечно, оценивать результат своей деятельности. </w:t>
      </w:r>
      <w:r>
        <w:rPr>
          <w:rFonts w:ascii="Times New Roman" w:eastAsia="Times New Roman" w:hAnsi="Times New Roman" w:cs="Times New Roman"/>
          <w:sz w:val="24"/>
          <w:szCs w:val="24"/>
          <w:lang w:eastAsia="ru-RU"/>
        </w:rPr>
        <w:t xml:space="preserve">Эти качества определяются особенностями восприятия, мышления и способностью применять имеющиеся знания </w:t>
      </w:r>
      <w:r w:rsidR="004E7DF1">
        <w:rPr>
          <w:rFonts w:ascii="Times New Roman" w:eastAsia="Times New Roman" w:hAnsi="Times New Roman" w:cs="Times New Roman"/>
          <w:sz w:val="24"/>
          <w:szCs w:val="24"/>
          <w:lang w:eastAsia="ru-RU"/>
        </w:rPr>
        <w:t xml:space="preserve">в деятельности </w:t>
      </w:r>
      <w:r w:rsidR="007A7721">
        <w:rPr>
          <w:rFonts w:ascii="Times New Roman" w:eastAsia="Times New Roman" w:hAnsi="Times New Roman" w:cs="Times New Roman"/>
          <w:sz w:val="24"/>
          <w:szCs w:val="24"/>
          <w:lang w:eastAsia="ru-RU"/>
        </w:rPr>
        <w:t>–</w:t>
      </w:r>
      <w:r w:rsidR="004E7DF1">
        <w:rPr>
          <w:rFonts w:ascii="Times New Roman" w:eastAsia="Times New Roman" w:hAnsi="Times New Roman" w:cs="Times New Roman"/>
          <w:sz w:val="24"/>
          <w:szCs w:val="24"/>
          <w:lang w:eastAsia="ru-RU"/>
        </w:rPr>
        <w:t xml:space="preserve"> </w:t>
      </w:r>
      <w:r w:rsidR="007A7721">
        <w:rPr>
          <w:rFonts w:ascii="Times New Roman" w:eastAsia="Times New Roman" w:hAnsi="Times New Roman" w:cs="Times New Roman"/>
          <w:sz w:val="24"/>
          <w:szCs w:val="24"/>
          <w:lang w:eastAsia="ru-RU"/>
        </w:rPr>
        <w:t>способными анализировать, сопоставлять</w:t>
      </w:r>
      <w:r w:rsidR="004E7DF1">
        <w:rPr>
          <w:rFonts w:ascii="Times New Roman" w:eastAsia="Times New Roman" w:hAnsi="Times New Roman" w:cs="Times New Roman"/>
          <w:sz w:val="24"/>
          <w:szCs w:val="24"/>
          <w:lang w:eastAsia="ru-RU"/>
        </w:rPr>
        <w:t xml:space="preserve"> </w:t>
      </w:r>
      <w:r w:rsidR="007A7721">
        <w:rPr>
          <w:rFonts w:ascii="Times New Roman" w:eastAsia="Times New Roman" w:hAnsi="Times New Roman" w:cs="Times New Roman"/>
          <w:sz w:val="24"/>
          <w:szCs w:val="24"/>
          <w:lang w:eastAsia="ru-RU"/>
        </w:rPr>
        <w:t>и делать выводы – умственные способности</w:t>
      </w:r>
      <w:r w:rsidR="004E7DF1">
        <w:rPr>
          <w:rFonts w:ascii="Times New Roman" w:eastAsia="Times New Roman" w:hAnsi="Times New Roman" w:cs="Times New Roman"/>
          <w:sz w:val="24"/>
          <w:szCs w:val="24"/>
          <w:lang w:eastAsia="ru-RU"/>
        </w:rPr>
        <w:t xml:space="preserve">. </w:t>
      </w:r>
    </w:p>
    <w:p w:rsidR="007A7721" w:rsidRDefault="00E00AE6" w:rsidP="005D5D6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Но мыслительные способности не формируются сами по себе. Конечно, задатки, влияющие на качество усвоения образовательной программы, зависят от генетических факторов, но есть </w:t>
      </w:r>
      <w:r w:rsidRPr="0021394D">
        <w:rPr>
          <w:rFonts w:ascii="Times New Roman" w:hAnsi="Times New Roman" w:cs="Times New Roman"/>
          <w:sz w:val="24"/>
          <w:szCs w:val="24"/>
        </w:rPr>
        <w:t>закономерности и возможности умственного развития</w:t>
      </w:r>
      <w:r>
        <w:rPr>
          <w:rFonts w:ascii="Times New Roman" w:hAnsi="Times New Roman" w:cs="Times New Roman"/>
          <w:sz w:val="24"/>
          <w:szCs w:val="24"/>
        </w:rPr>
        <w:t xml:space="preserve">, которые должны учитывать педагоги. </w:t>
      </w:r>
      <w:r w:rsidR="00C1161E">
        <w:rPr>
          <w:rFonts w:ascii="Times New Roman" w:hAnsi="Times New Roman" w:cs="Times New Roman"/>
          <w:sz w:val="24"/>
          <w:szCs w:val="24"/>
        </w:rPr>
        <w:t xml:space="preserve">Во-первых, взрослые должны учитывать сензитивные периоды развития ребенка-дошкольника, то есть периоды, наиболее благоприятные для формирования психических свойств и качеств. Во-вторых, и не менее важно, чем первое условие, обучение должно быть занимательным. </w:t>
      </w:r>
    </w:p>
    <w:p w:rsidR="00EA02BA" w:rsidRDefault="00EA02BA" w:rsidP="00EA02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ребенка дошкольника характерен богатый спектр форм деятельностей: изобразительная, практическая, коммуникативная, но все же, ведущим видом деятельности является игра, в которой </w:t>
      </w:r>
      <w:r w:rsidR="00D911B2">
        <w:rPr>
          <w:rFonts w:ascii="Times New Roman" w:hAnsi="Times New Roman" w:cs="Times New Roman"/>
          <w:sz w:val="24"/>
          <w:szCs w:val="24"/>
        </w:rPr>
        <w:t>активизируются все умственные процессы.</w:t>
      </w:r>
      <w:r>
        <w:rPr>
          <w:rFonts w:ascii="Times New Roman" w:hAnsi="Times New Roman" w:cs="Times New Roman"/>
          <w:sz w:val="24"/>
          <w:szCs w:val="24"/>
        </w:rPr>
        <w:t xml:space="preserve">  </w:t>
      </w:r>
    </w:p>
    <w:p w:rsidR="00EA02BA" w:rsidRDefault="00EA02BA" w:rsidP="00EA02BA">
      <w:pPr>
        <w:spacing w:after="0" w:line="240" w:lineRule="auto"/>
        <w:ind w:firstLine="567"/>
        <w:jc w:val="both"/>
        <w:rPr>
          <w:rFonts w:ascii="Times New Roman" w:hAnsi="Times New Roman" w:cs="Times New Roman"/>
          <w:sz w:val="24"/>
          <w:szCs w:val="24"/>
        </w:rPr>
      </w:pPr>
      <w:r w:rsidRPr="001F70F1">
        <w:rPr>
          <w:rFonts w:ascii="Times New Roman" w:hAnsi="Times New Roman" w:cs="Times New Roman"/>
          <w:sz w:val="24"/>
          <w:szCs w:val="24"/>
        </w:rPr>
        <w:t>В процессе познавательного развития дошкольников педагог использует разнообразные методы и приёмы обучения</w:t>
      </w:r>
      <w:r>
        <w:rPr>
          <w:rFonts w:ascii="Times New Roman" w:hAnsi="Times New Roman" w:cs="Times New Roman"/>
          <w:sz w:val="24"/>
          <w:szCs w:val="24"/>
        </w:rPr>
        <w:t>, опираясь на естественные интересы ребенка-дошкольника</w:t>
      </w:r>
      <w:r w:rsidRPr="001F70F1">
        <w:rPr>
          <w:rFonts w:ascii="Times New Roman" w:hAnsi="Times New Roman" w:cs="Times New Roman"/>
          <w:sz w:val="24"/>
          <w:szCs w:val="24"/>
        </w:rPr>
        <w:t xml:space="preserve">: </w:t>
      </w:r>
    </w:p>
    <w:p w:rsidR="00EA02BA" w:rsidRDefault="00EA02BA" w:rsidP="00EA02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F70F1">
        <w:rPr>
          <w:rFonts w:ascii="Times New Roman" w:hAnsi="Times New Roman" w:cs="Times New Roman"/>
          <w:sz w:val="24"/>
          <w:szCs w:val="24"/>
        </w:rPr>
        <w:t>наглядные (</w:t>
      </w:r>
      <w:r w:rsidRPr="001F70F1">
        <w:rPr>
          <w:rFonts w:ascii="Times New Roman" w:hAnsi="Times New Roman" w:cs="Times New Roman"/>
          <w:color w:val="302030"/>
          <w:sz w:val="24"/>
          <w:szCs w:val="24"/>
          <w:shd w:val="clear" w:color="auto" w:fill="FFFFFF" w:themeFill="background1"/>
        </w:rPr>
        <w:t>демонстрация, иллюстрация, рассматривание и др.</w:t>
      </w:r>
      <w:r w:rsidRPr="001F70F1">
        <w:rPr>
          <w:rFonts w:ascii="Times New Roman" w:hAnsi="Times New Roman" w:cs="Times New Roman"/>
          <w:sz w:val="24"/>
          <w:szCs w:val="24"/>
        </w:rPr>
        <w:t>)</w:t>
      </w:r>
      <w:r>
        <w:rPr>
          <w:rFonts w:ascii="Times New Roman" w:hAnsi="Times New Roman" w:cs="Times New Roman"/>
          <w:sz w:val="24"/>
          <w:szCs w:val="24"/>
        </w:rPr>
        <w:t>;</w:t>
      </w:r>
      <w:r w:rsidRPr="001F70F1">
        <w:rPr>
          <w:rFonts w:ascii="Times New Roman" w:hAnsi="Times New Roman" w:cs="Times New Roman"/>
          <w:sz w:val="24"/>
          <w:szCs w:val="24"/>
        </w:rPr>
        <w:t xml:space="preserve"> </w:t>
      </w:r>
    </w:p>
    <w:p w:rsidR="00EA02BA" w:rsidRDefault="00EA02BA" w:rsidP="00EA02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F70F1">
        <w:rPr>
          <w:rFonts w:ascii="Times New Roman" w:hAnsi="Times New Roman" w:cs="Times New Roman"/>
          <w:sz w:val="24"/>
          <w:szCs w:val="24"/>
        </w:rPr>
        <w:t>словесные (</w:t>
      </w:r>
      <w:r w:rsidRPr="001F70F1">
        <w:rPr>
          <w:rFonts w:ascii="Times New Roman" w:hAnsi="Times New Roman" w:cs="Times New Roman"/>
          <w:color w:val="302030"/>
          <w:sz w:val="24"/>
          <w:szCs w:val="24"/>
          <w:shd w:val="clear" w:color="auto" w:fill="FFFFFF" w:themeFill="background1"/>
        </w:rPr>
        <w:t>объяснение, беседа, инструкция, вопросы и др.</w:t>
      </w:r>
      <w:r w:rsidRPr="001F70F1">
        <w:rPr>
          <w:rFonts w:ascii="Times New Roman" w:hAnsi="Times New Roman" w:cs="Times New Roman"/>
          <w:sz w:val="24"/>
          <w:szCs w:val="24"/>
        </w:rPr>
        <w:t>)</w:t>
      </w:r>
      <w:r>
        <w:rPr>
          <w:rFonts w:ascii="Times New Roman" w:hAnsi="Times New Roman" w:cs="Times New Roman"/>
          <w:sz w:val="24"/>
          <w:szCs w:val="24"/>
        </w:rPr>
        <w:t>;</w:t>
      </w:r>
    </w:p>
    <w:p w:rsidR="00EA02BA" w:rsidRDefault="00EA02BA" w:rsidP="00EA02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w:t>
      </w:r>
      <w:r w:rsidRPr="001F70F1">
        <w:rPr>
          <w:rFonts w:ascii="Times New Roman" w:hAnsi="Times New Roman" w:cs="Times New Roman"/>
          <w:sz w:val="24"/>
          <w:szCs w:val="24"/>
        </w:rPr>
        <w:t>актические (</w:t>
      </w:r>
      <w:r w:rsidRPr="001F70F1">
        <w:rPr>
          <w:rFonts w:ascii="Times New Roman" w:hAnsi="Times New Roman" w:cs="Times New Roman"/>
          <w:color w:val="302030"/>
          <w:sz w:val="24"/>
          <w:szCs w:val="24"/>
          <w:shd w:val="clear" w:color="auto" w:fill="FFFFFF" w:themeFill="background1"/>
        </w:rPr>
        <w:t>предметно-практические и умственные дей</w:t>
      </w:r>
      <w:r w:rsidRPr="001F70F1">
        <w:rPr>
          <w:rFonts w:ascii="Times New Roman" w:hAnsi="Times New Roman" w:cs="Times New Roman"/>
          <w:color w:val="302030"/>
          <w:sz w:val="24"/>
          <w:szCs w:val="24"/>
          <w:shd w:val="clear" w:color="auto" w:fill="FFFFFF" w:themeFill="background1"/>
        </w:rPr>
        <w:softHyphen/>
        <w:t>ствия и упражнения</w:t>
      </w:r>
      <w:r w:rsidRPr="001F70F1">
        <w:rPr>
          <w:rFonts w:ascii="Times New Roman" w:hAnsi="Times New Roman" w:cs="Times New Roman"/>
          <w:sz w:val="24"/>
          <w:szCs w:val="24"/>
        </w:rPr>
        <w:t>)</w:t>
      </w:r>
      <w:r>
        <w:rPr>
          <w:rFonts w:ascii="Times New Roman" w:hAnsi="Times New Roman" w:cs="Times New Roman"/>
          <w:sz w:val="24"/>
          <w:szCs w:val="24"/>
        </w:rPr>
        <w:t>;</w:t>
      </w:r>
      <w:r w:rsidRPr="001F70F1">
        <w:rPr>
          <w:rFonts w:ascii="Times New Roman" w:hAnsi="Times New Roman" w:cs="Times New Roman"/>
          <w:sz w:val="24"/>
          <w:szCs w:val="24"/>
        </w:rPr>
        <w:t xml:space="preserve"> </w:t>
      </w:r>
    </w:p>
    <w:p w:rsidR="00EA02BA" w:rsidRPr="00B51134" w:rsidRDefault="00EA02BA" w:rsidP="00EA02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F70F1">
        <w:rPr>
          <w:rFonts w:ascii="Times New Roman" w:hAnsi="Times New Roman" w:cs="Times New Roman"/>
          <w:sz w:val="24"/>
          <w:szCs w:val="24"/>
        </w:rPr>
        <w:t>игровые</w:t>
      </w:r>
      <w:r w:rsidRPr="001F70F1">
        <w:rPr>
          <w:rFonts w:ascii="Times New Roman" w:hAnsi="Times New Roman" w:cs="Times New Roman"/>
          <w:color w:val="302030"/>
          <w:sz w:val="24"/>
          <w:szCs w:val="24"/>
          <w:shd w:val="clear" w:color="auto" w:fill="FFFFFF" w:themeFill="background1"/>
        </w:rPr>
        <w:t xml:space="preserve"> </w:t>
      </w:r>
      <w:r>
        <w:rPr>
          <w:rFonts w:ascii="Times New Roman" w:hAnsi="Times New Roman" w:cs="Times New Roman"/>
          <w:color w:val="302030"/>
          <w:sz w:val="24"/>
          <w:szCs w:val="24"/>
          <w:shd w:val="clear" w:color="auto" w:fill="FFFFFF" w:themeFill="background1"/>
        </w:rPr>
        <w:t>(</w:t>
      </w:r>
      <w:r w:rsidRPr="001F70F1">
        <w:rPr>
          <w:rFonts w:ascii="Times New Roman" w:hAnsi="Times New Roman" w:cs="Times New Roman"/>
          <w:color w:val="302030"/>
          <w:sz w:val="24"/>
          <w:szCs w:val="24"/>
          <w:shd w:val="clear" w:color="auto" w:fill="FFFFFF" w:themeFill="background1"/>
        </w:rPr>
        <w:t xml:space="preserve">дидактические игры </w:t>
      </w:r>
      <w:r w:rsidRPr="001F70F1">
        <w:rPr>
          <w:rFonts w:ascii="Times New Roman" w:hAnsi="Times New Roman" w:cs="Times New Roman"/>
          <w:sz w:val="24"/>
          <w:szCs w:val="24"/>
        </w:rPr>
        <w:t>с цифрами, игры-путешествия – ориентировка в пространстве и времени; игры с геометрическими фигурами; игры, направленные на развитие логического мышления</w:t>
      </w:r>
      <w:r w:rsidR="00B51134">
        <w:rPr>
          <w:rFonts w:ascii="Times New Roman" w:hAnsi="Times New Roman" w:cs="Times New Roman"/>
          <w:sz w:val="24"/>
          <w:szCs w:val="24"/>
        </w:rPr>
        <w:t xml:space="preserve"> </w:t>
      </w:r>
      <w:r w:rsidR="00B51134" w:rsidRPr="00B51134">
        <w:rPr>
          <w:rFonts w:ascii="Times New Roman" w:hAnsi="Times New Roman" w:cs="Times New Roman"/>
          <w:sz w:val="24"/>
          <w:szCs w:val="24"/>
        </w:rPr>
        <w:t>[</w:t>
      </w:r>
      <w:r w:rsidR="00B51134">
        <w:rPr>
          <w:rFonts w:ascii="Times New Roman" w:hAnsi="Times New Roman" w:cs="Times New Roman"/>
          <w:sz w:val="24"/>
          <w:szCs w:val="24"/>
        </w:rPr>
        <w:t>2</w:t>
      </w:r>
      <w:r w:rsidR="00B51134" w:rsidRPr="00B51134">
        <w:rPr>
          <w:rFonts w:ascii="Times New Roman" w:hAnsi="Times New Roman" w:cs="Times New Roman"/>
          <w:sz w:val="24"/>
          <w:szCs w:val="24"/>
        </w:rPr>
        <w:t>]</w:t>
      </w:r>
      <w:r w:rsidR="007C2343">
        <w:rPr>
          <w:rFonts w:ascii="Times New Roman" w:hAnsi="Times New Roman" w:cs="Times New Roman"/>
          <w:sz w:val="24"/>
          <w:szCs w:val="24"/>
        </w:rPr>
        <w:t>.</w:t>
      </w:r>
    </w:p>
    <w:p w:rsidR="00C1161E" w:rsidRDefault="0080060A" w:rsidP="005D5D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Учитывая возрастные особенности мышления, педагог варьирует методы и приемы интеллектуального развития, в зависимости от целей и задач</w:t>
      </w:r>
      <w:r w:rsidR="00EA02BA">
        <w:rPr>
          <w:rFonts w:ascii="Times New Roman" w:eastAsia="Times New Roman" w:hAnsi="Times New Roman" w:cs="Times New Roman"/>
          <w:sz w:val="24"/>
          <w:szCs w:val="24"/>
          <w:lang w:eastAsia="ru-RU"/>
        </w:rPr>
        <w:t>, которые он ставит на занятии или в индивидуальной работе с ребенком</w:t>
      </w:r>
      <w:r>
        <w:rPr>
          <w:rFonts w:ascii="Times New Roman" w:eastAsia="Times New Roman" w:hAnsi="Times New Roman" w:cs="Times New Roman"/>
          <w:sz w:val="24"/>
          <w:szCs w:val="24"/>
          <w:lang w:eastAsia="ru-RU"/>
        </w:rPr>
        <w:t xml:space="preserve"> (Таблица 1).</w:t>
      </w:r>
    </w:p>
    <w:p w:rsidR="0080060A" w:rsidRDefault="0080060A" w:rsidP="0080060A">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rsidR="003E0A7D" w:rsidRDefault="0080060A" w:rsidP="003E0A7D">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Методы и приемы познавательного развития для дошкольников</w:t>
      </w:r>
      <w:r w:rsidR="003E0A7D">
        <w:rPr>
          <w:rFonts w:ascii="Times New Roman" w:eastAsia="Times New Roman" w:hAnsi="Times New Roman" w:cs="Times New Roman"/>
          <w:sz w:val="24"/>
          <w:szCs w:val="24"/>
          <w:lang w:eastAsia="ru-RU"/>
        </w:rPr>
        <w:t xml:space="preserve">, </w:t>
      </w:r>
    </w:p>
    <w:p w:rsidR="0080060A" w:rsidRPr="00B51134" w:rsidRDefault="003E0A7D" w:rsidP="003E0A7D">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зависимости от возраста</w:t>
      </w:r>
      <w:r w:rsidR="00B51134">
        <w:rPr>
          <w:rFonts w:ascii="Times New Roman" w:eastAsia="Times New Roman" w:hAnsi="Times New Roman" w:cs="Times New Roman"/>
          <w:sz w:val="24"/>
          <w:szCs w:val="24"/>
          <w:lang w:eastAsia="ru-RU"/>
        </w:rPr>
        <w:t xml:space="preserve"> </w:t>
      </w:r>
      <w:r w:rsidR="00B51134" w:rsidRPr="00B51134">
        <w:rPr>
          <w:rFonts w:ascii="Times New Roman" w:eastAsia="Times New Roman" w:hAnsi="Times New Roman" w:cs="Times New Roman"/>
          <w:sz w:val="24"/>
          <w:szCs w:val="24"/>
          <w:lang w:eastAsia="ru-RU"/>
        </w:rPr>
        <w:t>[</w:t>
      </w:r>
      <w:r w:rsidR="00B51134">
        <w:rPr>
          <w:rFonts w:ascii="Times New Roman" w:eastAsia="Times New Roman" w:hAnsi="Times New Roman" w:cs="Times New Roman"/>
          <w:sz w:val="24"/>
          <w:szCs w:val="24"/>
          <w:lang w:eastAsia="ru-RU"/>
        </w:rPr>
        <w:t>5, с. 8-9</w:t>
      </w:r>
      <w:r w:rsidR="00B51134" w:rsidRPr="00B51134">
        <w:rPr>
          <w:rFonts w:ascii="Times New Roman" w:eastAsia="Times New Roman" w:hAnsi="Times New Roman" w:cs="Times New Roman"/>
          <w:sz w:val="24"/>
          <w:szCs w:val="24"/>
          <w:lang w:eastAsia="ru-RU"/>
        </w:rPr>
        <w:t>]</w:t>
      </w:r>
    </w:p>
    <w:tbl>
      <w:tblPr>
        <w:tblStyle w:val="a5"/>
        <w:tblW w:w="9322" w:type="dxa"/>
        <w:tblLayout w:type="fixed"/>
        <w:tblLook w:val="04A0"/>
      </w:tblPr>
      <w:tblGrid>
        <w:gridCol w:w="1951"/>
        <w:gridCol w:w="2126"/>
        <w:gridCol w:w="2694"/>
        <w:gridCol w:w="2551"/>
      </w:tblGrid>
      <w:tr w:rsidR="00B77F1D" w:rsidRPr="00C206EB" w:rsidTr="00C206EB">
        <w:tc>
          <w:tcPr>
            <w:tcW w:w="1951" w:type="dxa"/>
          </w:tcPr>
          <w:p w:rsidR="0080060A" w:rsidRPr="00C206EB" w:rsidRDefault="003E0A7D" w:rsidP="0080060A">
            <w:pPr>
              <w:jc w:val="both"/>
              <w:rPr>
                <w:rFonts w:ascii="Times New Roman" w:eastAsia="Times New Roman" w:hAnsi="Times New Roman" w:cs="Times New Roman"/>
                <w:b/>
                <w:lang w:eastAsia="ru-RU"/>
              </w:rPr>
            </w:pPr>
            <w:r w:rsidRPr="00C206EB">
              <w:rPr>
                <w:rFonts w:ascii="Times New Roman" w:eastAsia="Times New Roman" w:hAnsi="Times New Roman" w:cs="Times New Roman"/>
                <w:b/>
                <w:lang w:eastAsia="ru-RU"/>
              </w:rPr>
              <w:t>возраст</w:t>
            </w:r>
          </w:p>
        </w:tc>
        <w:tc>
          <w:tcPr>
            <w:tcW w:w="2126" w:type="dxa"/>
          </w:tcPr>
          <w:p w:rsidR="0080060A" w:rsidRPr="00C206EB" w:rsidRDefault="0080060A" w:rsidP="0080060A">
            <w:pPr>
              <w:jc w:val="center"/>
              <w:rPr>
                <w:rFonts w:ascii="Times New Roman" w:eastAsia="Times New Roman" w:hAnsi="Times New Roman" w:cs="Times New Roman"/>
                <w:b/>
                <w:lang w:eastAsia="ru-RU"/>
              </w:rPr>
            </w:pPr>
            <w:r w:rsidRPr="00C206EB">
              <w:rPr>
                <w:rFonts w:ascii="Times New Roman" w:eastAsia="Times New Roman" w:hAnsi="Times New Roman" w:cs="Times New Roman"/>
                <w:b/>
                <w:lang w:eastAsia="ru-RU"/>
              </w:rPr>
              <w:t>до 3-х лет</w:t>
            </w:r>
          </w:p>
        </w:tc>
        <w:tc>
          <w:tcPr>
            <w:tcW w:w="2694" w:type="dxa"/>
          </w:tcPr>
          <w:p w:rsidR="0080060A" w:rsidRPr="00C206EB" w:rsidRDefault="0080060A" w:rsidP="0080060A">
            <w:pPr>
              <w:jc w:val="center"/>
              <w:rPr>
                <w:rFonts w:ascii="Times New Roman" w:eastAsia="Times New Roman" w:hAnsi="Times New Roman" w:cs="Times New Roman"/>
                <w:b/>
                <w:lang w:eastAsia="ru-RU"/>
              </w:rPr>
            </w:pPr>
            <w:r w:rsidRPr="00C206EB">
              <w:rPr>
                <w:rFonts w:ascii="Times New Roman" w:eastAsia="Times New Roman" w:hAnsi="Times New Roman" w:cs="Times New Roman"/>
                <w:b/>
                <w:lang w:eastAsia="ru-RU"/>
              </w:rPr>
              <w:t>3-5 лет</w:t>
            </w:r>
          </w:p>
        </w:tc>
        <w:tc>
          <w:tcPr>
            <w:tcW w:w="2551" w:type="dxa"/>
          </w:tcPr>
          <w:p w:rsidR="0080060A" w:rsidRPr="00C206EB" w:rsidRDefault="0080060A" w:rsidP="0080060A">
            <w:pPr>
              <w:jc w:val="center"/>
              <w:rPr>
                <w:rFonts w:ascii="Times New Roman" w:eastAsia="Times New Roman" w:hAnsi="Times New Roman" w:cs="Times New Roman"/>
                <w:b/>
                <w:lang w:eastAsia="ru-RU"/>
              </w:rPr>
            </w:pPr>
            <w:r w:rsidRPr="00C206EB">
              <w:rPr>
                <w:rFonts w:ascii="Times New Roman" w:eastAsia="Times New Roman" w:hAnsi="Times New Roman" w:cs="Times New Roman"/>
                <w:b/>
                <w:lang w:eastAsia="ru-RU"/>
              </w:rPr>
              <w:t>5-7 лет</w:t>
            </w:r>
          </w:p>
        </w:tc>
      </w:tr>
      <w:tr w:rsidR="00B77F1D" w:rsidRPr="00C206EB" w:rsidTr="00C206EB">
        <w:tc>
          <w:tcPr>
            <w:tcW w:w="1951" w:type="dxa"/>
          </w:tcPr>
          <w:p w:rsidR="0080060A" w:rsidRPr="00C206EB" w:rsidRDefault="0080060A" w:rsidP="0080060A">
            <w:pPr>
              <w:jc w:val="both"/>
              <w:rPr>
                <w:rFonts w:ascii="Times New Roman" w:eastAsia="Times New Roman" w:hAnsi="Times New Roman" w:cs="Times New Roman"/>
                <w:b/>
                <w:lang w:eastAsia="ru-RU"/>
              </w:rPr>
            </w:pPr>
            <w:r w:rsidRPr="00C206EB">
              <w:rPr>
                <w:rFonts w:ascii="Times New Roman" w:eastAsia="Times New Roman" w:hAnsi="Times New Roman" w:cs="Times New Roman"/>
                <w:b/>
                <w:lang w:eastAsia="ru-RU"/>
              </w:rPr>
              <w:t>Виды мышл</w:t>
            </w:r>
            <w:r w:rsidR="00A83706" w:rsidRPr="00C206EB">
              <w:rPr>
                <w:rFonts w:ascii="Times New Roman" w:eastAsia="Times New Roman" w:hAnsi="Times New Roman" w:cs="Times New Roman"/>
                <w:b/>
                <w:lang w:eastAsia="ru-RU"/>
              </w:rPr>
              <w:t>ения</w:t>
            </w:r>
          </w:p>
        </w:tc>
        <w:tc>
          <w:tcPr>
            <w:tcW w:w="2126" w:type="dxa"/>
          </w:tcPr>
          <w:p w:rsidR="0080060A" w:rsidRPr="00C206EB" w:rsidRDefault="0080060A" w:rsidP="0080060A">
            <w:pPr>
              <w:jc w:val="both"/>
              <w:rPr>
                <w:rFonts w:ascii="Times New Roman" w:eastAsia="Times New Roman" w:hAnsi="Times New Roman" w:cs="Times New Roman"/>
                <w:lang w:eastAsia="ru-RU"/>
              </w:rPr>
            </w:pPr>
            <w:r w:rsidRPr="00C206EB">
              <w:rPr>
                <w:rFonts w:ascii="Times New Roman" w:hAnsi="Times New Roman" w:cs="Times New Roman"/>
              </w:rPr>
              <w:t>наглядно-действенное</w:t>
            </w:r>
          </w:p>
        </w:tc>
        <w:tc>
          <w:tcPr>
            <w:tcW w:w="2694" w:type="dxa"/>
          </w:tcPr>
          <w:p w:rsidR="0080060A" w:rsidRPr="00C206EB" w:rsidRDefault="0080060A" w:rsidP="00A83706">
            <w:pPr>
              <w:jc w:val="both"/>
              <w:rPr>
                <w:rFonts w:ascii="Times New Roman" w:eastAsia="Times New Roman" w:hAnsi="Times New Roman" w:cs="Times New Roman"/>
                <w:lang w:eastAsia="ru-RU"/>
              </w:rPr>
            </w:pPr>
            <w:r w:rsidRPr="00C206EB">
              <w:rPr>
                <w:rFonts w:ascii="Times New Roman" w:hAnsi="Times New Roman" w:cs="Times New Roman"/>
              </w:rPr>
              <w:t xml:space="preserve">наглядно-образное </w:t>
            </w:r>
          </w:p>
        </w:tc>
        <w:tc>
          <w:tcPr>
            <w:tcW w:w="2551" w:type="dxa"/>
          </w:tcPr>
          <w:p w:rsidR="0080060A" w:rsidRPr="00C206EB" w:rsidRDefault="0080060A" w:rsidP="0080060A">
            <w:pPr>
              <w:jc w:val="both"/>
              <w:rPr>
                <w:rFonts w:ascii="Times New Roman" w:eastAsia="Times New Roman" w:hAnsi="Times New Roman" w:cs="Times New Roman"/>
                <w:lang w:eastAsia="ru-RU"/>
              </w:rPr>
            </w:pPr>
            <w:r w:rsidRPr="00C206EB">
              <w:rPr>
                <w:rFonts w:ascii="Times New Roman" w:hAnsi="Times New Roman" w:cs="Times New Roman"/>
              </w:rPr>
              <w:t>основы логического мышления</w:t>
            </w:r>
          </w:p>
        </w:tc>
      </w:tr>
      <w:tr w:rsidR="00B77F1D" w:rsidRPr="00C206EB" w:rsidTr="00C206EB">
        <w:tc>
          <w:tcPr>
            <w:tcW w:w="1951" w:type="dxa"/>
          </w:tcPr>
          <w:p w:rsidR="0080060A" w:rsidRPr="00C206EB" w:rsidRDefault="00A83706" w:rsidP="0080060A">
            <w:pPr>
              <w:jc w:val="both"/>
              <w:rPr>
                <w:rFonts w:ascii="Times New Roman" w:eastAsia="Times New Roman" w:hAnsi="Times New Roman" w:cs="Times New Roman"/>
                <w:b/>
                <w:lang w:eastAsia="ru-RU"/>
              </w:rPr>
            </w:pPr>
            <w:r w:rsidRPr="00C206EB">
              <w:rPr>
                <w:rFonts w:ascii="Times New Roman" w:eastAsia="Times New Roman" w:hAnsi="Times New Roman" w:cs="Times New Roman"/>
                <w:b/>
                <w:lang w:eastAsia="ru-RU"/>
              </w:rPr>
              <w:t>Задачи</w:t>
            </w:r>
            <w:r w:rsidR="003E0A7D" w:rsidRPr="00C206EB">
              <w:rPr>
                <w:rFonts w:ascii="Times New Roman" w:eastAsia="Times New Roman" w:hAnsi="Times New Roman" w:cs="Times New Roman"/>
                <w:b/>
                <w:lang w:eastAsia="ru-RU"/>
              </w:rPr>
              <w:t xml:space="preserve"> познавательного развития</w:t>
            </w:r>
          </w:p>
        </w:tc>
        <w:tc>
          <w:tcPr>
            <w:tcW w:w="2126" w:type="dxa"/>
          </w:tcPr>
          <w:p w:rsidR="0080060A" w:rsidRPr="00C206EB" w:rsidRDefault="00A83706" w:rsidP="00A83706">
            <w:pPr>
              <w:jc w:val="both"/>
              <w:rPr>
                <w:rFonts w:ascii="Times New Roman" w:hAnsi="Times New Roman" w:cs="Times New Roman"/>
              </w:rPr>
            </w:pPr>
            <w:r w:rsidRPr="00C206EB">
              <w:rPr>
                <w:rFonts w:ascii="Times New Roman" w:hAnsi="Times New Roman" w:cs="Times New Roman"/>
              </w:rPr>
              <w:t xml:space="preserve">- </w:t>
            </w:r>
            <w:r w:rsidR="0080060A" w:rsidRPr="00C206EB">
              <w:rPr>
                <w:rFonts w:ascii="Times New Roman" w:hAnsi="Times New Roman" w:cs="Times New Roman"/>
              </w:rPr>
              <w:t>формирова</w:t>
            </w:r>
            <w:r w:rsidR="00191D72">
              <w:rPr>
                <w:rFonts w:ascii="Times New Roman" w:hAnsi="Times New Roman" w:cs="Times New Roman"/>
              </w:rPr>
              <w:t>ть</w:t>
            </w:r>
            <w:r w:rsidR="0080060A" w:rsidRPr="00C206EB">
              <w:rPr>
                <w:rFonts w:ascii="Times New Roman" w:hAnsi="Times New Roman" w:cs="Times New Roman"/>
              </w:rPr>
              <w:t xml:space="preserve"> сенсорны</w:t>
            </w:r>
            <w:r w:rsidR="00191D72">
              <w:rPr>
                <w:rFonts w:ascii="Times New Roman" w:hAnsi="Times New Roman" w:cs="Times New Roman"/>
              </w:rPr>
              <w:t>е</w:t>
            </w:r>
            <w:r w:rsidR="0080060A" w:rsidRPr="00C206EB">
              <w:rPr>
                <w:rFonts w:ascii="Times New Roman" w:hAnsi="Times New Roman" w:cs="Times New Roman"/>
              </w:rPr>
              <w:t xml:space="preserve"> эталон</w:t>
            </w:r>
            <w:r w:rsidR="00191D72">
              <w:rPr>
                <w:rFonts w:ascii="Times New Roman" w:hAnsi="Times New Roman" w:cs="Times New Roman"/>
              </w:rPr>
              <w:t>ы</w:t>
            </w:r>
            <w:r w:rsidRPr="00C206EB">
              <w:rPr>
                <w:rFonts w:ascii="Times New Roman" w:hAnsi="Times New Roman" w:cs="Times New Roman"/>
              </w:rPr>
              <w:t>;</w:t>
            </w:r>
          </w:p>
          <w:p w:rsidR="00A83706" w:rsidRDefault="00A83706" w:rsidP="003E0A7D">
            <w:pPr>
              <w:jc w:val="both"/>
              <w:rPr>
                <w:rFonts w:ascii="Times New Roman" w:eastAsia="Times New Roman" w:hAnsi="Times New Roman" w:cs="Times New Roman"/>
                <w:shd w:val="clear" w:color="auto" w:fill="FFFFFF" w:themeFill="background1"/>
                <w:lang w:eastAsia="ru-RU"/>
              </w:rPr>
            </w:pPr>
            <w:r w:rsidRPr="00C206EB">
              <w:rPr>
                <w:rFonts w:ascii="Times New Roman" w:hAnsi="Times New Roman" w:cs="Times New Roman"/>
              </w:rPr>
              <w:t xml:space="preserve">- </w:t>
            </w:r>
            <w:r w:rsidR="003E0A7D" w:rsidRPr="00C206EB">
              <w:rPr>
                <w:rFonts w:ascii="Times New Roman" w:hAnsi="Times New Roman" w:cs="Times New Roman"/>
              </w:rPr>
              <w:t xml:space="preserve">формировать </w:t>
            </w:r>
            <w:r w:rsidRPr="00C206EB">
              <w:rPr>
                <w:rFonts w:ascii="Times New Roman" w:hAnsi="Times New Roman" w:cs="Times New Roman"/>
              </w:rPr>
              <w:t xml:space="preserve"> </w:t>
            </w:r>
            <w:r w:rsidRPr="00C206EB">
              <w:rPr>
                <w:rFonts w:ascii="Times New Roman" w:eastAsia="Times New Roman" w:hAnsi="Times New Roman" w:cs="Times New Roman"/>
                <w:shd w:val="clear" w:color="auto" w:fill="FFFFFF" w:themeFill="background1"/>
                <w:lang w:eastAsia="ru-RU"/>
              </w:rPr>
              <w:t>операци</w:t>
            </w:r>
            <w:r w:rsidR="003E0A7D" w:rsidRPr="00C206EB">
              <w:rPr>
                <w:rFonts w:ascii="Times New Roman" w:eastAsia="Times New Roman" w:hAnsi="Times New Roman" w:cs="Times New Roman"/>
                <w:shd w:val="clear" w:color="auto" w:fill="FFFFFF" w:themeFill="background1"/>
                <w:lang w:eastAsia="ru-RU"/>
              </w:rPr>
              <w:t>и</w:t>
            </w:r>
            <w:r w:rsidRPr="00C206EB">
              <w:rPr>
                <w:rFonts w:ascii="Times New Roman" w:eastAsia="Times New Roman" w:hAnsi="Times New Roman" w:cs="Times New Roman"/>
                <w:shd w:val="clear" w:color="auto" w:fill="FFFFFF" w:themeFill="background1"/>
                <w:lang w:eastAsia="ru-RU"/>
              </w:rPr>
              <w:t xml:space="preserve"> «сравнение» и «систематизация»</w:t>
            </w:r>
            <w:r w:rsidR="00191D72">
              <w:rPr>
                <w:rFonts w:ascii="Times New Roman" w:eastAsia="Times New Roman" w:hAnsi="Times New Roman" w:cs="Times New Roman"/>
                <w:shd w:val="clear" w:color="auto" w:fill="FFFFFF" w:themeFill="background1"/>
                <w:lang w:eastAsia="ru-RU"/>
              </w:rPr>
              <w:t>;</w:t>
            </w:r>
          </w:p>
          <w:p w:rsidR="00EA02BA" w:rsidRPr="00C206EB" w:rsidRDefault="00EA02BA" w:rsidP="00EB0A62">
            <w:pPr>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themeFill="background1"/>
                <w:lang w:eastAsia="ru-RU"/>
              </w:rPr>
              <w:t xml:space="preserve">- стимулировать познавательный </w:t>
            </w:r>
            <w:r w:rsidR="00EB0A62">
              <w:rPr>
                <w:rFonts w:ascii="Times New Roman" w:eastAsia="Times New Roman" w:hAnsi="Times New Roman" w:cs="Times New Roman"/>
                <w:shd w:val="clear" w:color="auto" w:fill="FFFFFF" w:themeFill="background1"/>
                <w:lang w:eastAsia="ru-RU"/>
              </w:rPr>
              <w:t>интерес</w:t>
            </w:r>
          </w:p>
        </w:tc>
        <w:tc>
          <w:tcPr>
            <w:tcW w:w="2694" w:type="dxa"/>
          </w:tcPr>
          <w:p w:rsidR="0080060A" w:rsidRPr="00C206EB" w:rsidRDefault="00A83706" w:rsidP="00A83706">
            <w:pPr>
              <w:jc w:val="both"/>
              <w:rPr>
                <w:rFonts w:ascii="Times New Roman" w:eastAsia="Times New Roman" w:hAnsi="Times New Roman" w:cs="Times New Roman"/>
                <w:shd w:val="clear" w:color="auto" w:fill="FFFFFF" w:themeFill="background1"/>
                <w:lang w:eastAsia="ru-RU"/>
              </w:rPr>
            </w:pPr>
            <w:r w:rsidRPr="00C206EB">
              <w:rPr>
                <w:rFonts w:ascii="Times New Roman" w:hAnsi="Times New Roman" w:cs="Times New Roman"/>
              </w:rPr>
              <w:t xml:space="preserve">- </w:t>
            </w:r>
            <w:r w:rsidRPr="00C206EB">
              <w:rPr>
                <w:rFonts w:ascii="Times New Roman" w:eastAsia="Times New Roman" w:hAnsi="Times New Roman" w:cs="Times New Roman"/>
                <w:shd w:val="clear" w:color="auto" w:fill="FFFFFF" w:themeFill="background1"/>
                <w:lang w:eastAsia="ru-RU"/>
              </w:rPr>
              <w:t>обобщ</w:t>
            </w:r>
            <w:r w:rsidR="003E0A7D" w:rsidRPr="00C206EB">
              <w:rPr>
                <w:rFonts w:ascii="Times New Roman" w:eastAsia="Times New Roman" w:hAnsi="Times New Roman" w:cs="Times New Roman"/>
                <w:shd w:val="clear" w:color="auto" w:fill="FFFFFF" w:themeFill="background1"/>
                <w:lang w:eastAsia="ru-RU"/>
              </w:rPr>
              <w:t>ать</w:t>
            </w:r>
            <w:r w:rsidRPr="00C206EB">
              <w:rPr>
                <w:rFonts w:ascii="Times New Roman" w:eastAsia="Times New Roman" w:hAnsi="Times New Roman" w:cs="Times New Roman"/>
                <w:shd w:val="clear" w:color="auto" w:fill="FFFFFF" w:themeFill="background1"/>
                <w:lang w:eastAsia="ru-RU"/>
              </w:rPr>
              <w:t xml:space="preserve"> и классифи</w:t>
            </w:r>
            <w:r w:rsidR="003E0A7D" w:rsidRPr="00C206EB">
              <w:rPr>
                <w:rFonts w:ascii="Times New Roman" w:eastAsia="Times New Roman" w:hAnsi="Times New Roman" w:cs="Times New Roman"/>
                <w:shd w:val="clear" w:color="auto" w:fill="FFFFFF" w:themeFill="background1"/>
                <w:lang w:eastAsia="ru-RU"/>
              </w:rPr>
              <w:t>цировать</w:t>
            </w:r>
            <w:r w:rsidRPr="00C206EB">
              <w:rPr>
                <w:rFonts w:ascii="Times New Roman" w:eastAsia="Times New Roman" w:hAnsi="Times New Roman" w:cs="Times New Roman"/>
                <w:shd w:val="clear" w:color="auto" w:fill="FFFFFF" w:themeFill="background1"/>
                <w:lang w:eastAsia="ru-RU"/>
              </w:rPr>
              <w:t xml:space="preserve"> по функциональны</w:t>
            </w:r>
            <w:r w:rsidR="003E0A7D" w:rsidRPr="00C206EB">
              <w:rPr>
                <w:rFonts w:ascii="Times New Roman" w:eastAsia="Times New Roman" w:hAnsi="Times New Roman" w:cs="Times New Roman"/>
                <w:shd w:val="clear" w:color="auto" w:fill="FFFFFF" w:themeFill="background1"/>
                <w:lang w:eastAsia="ru-RU"/>
              </w:rPr>
              <w:t>м признакам и родовым понятиям;</w:t>
            </w:r>
          </w:p>
          <w:p w:rsidR="00A83706" w:rsidRPr="00C206EB" w:rsidRDefault="00A83706" w:rsidP="003E0A7D">
            <w:pPr>
              <w:jc w:val="both"/>
              <w:rPr>
                <w:rFonts w:ascii="Times New Roman" w:eastAsia="Times New Roman" w:hAnsi="Times New Roman" w:cs="Times New Roman"/>
                <w:lang w:eastAsia="ru-RU"/>
              </w:rPr>
            </w:pPr>
            <w:r w:rsidRPr="00C206EB">
              <w:rPr>
                <w:rFonts w:ascii="Times New Roman" w:eastAsia="Times New Roman" w:hAnsi="Times New Roman" w:cs="Times New Roman"/>
                <w:shd w:val="clear" w:color="auto" w:fill="FFFFFF" w:themeFill="background1"/>
                <w:lang w:eastAsia="ru-RU"/>
              </w:rPr>
              <w:t>-</w:t>
            </w:r>
            <w:r w:rsidR="003E0A7D" w:rsidRPr="00C206EB">
              <w:rPr>
                <w:rFonts w:ascii="Times New Roman" w:eastAsia="Times New Roman" w:hAnsi="Times New Roman" w:cs="Times New Roman"/>
                <w:shd w:val="clear" w:color="auto" w:fill="FFFFFF" w:themeFill="background1"/>
                <w:lang w:eastAsia="ru-RU"/>
              </w:rPr>
              <w:t xml:space="preserve"> р</w:t>
            </w:r>
            <w:r w:rsidRPr="00C206EB">
              <w:rPr>
                <w:rFonts w:ascii="Times New Roman" w:eastAsia="Times New Roman" w:hAnsi="Times New Roman" w:cs="Times New Roman"/>
                <w:shd w:val="clear" w:color="auto" w:fill="FFFFFF" w:themeFill="background1"/>
                <w:lang w:eastAsia="ru-RU"/>
              </w:rPr>
              <w:t>азви</w:t>
            </w:r>
            <w:r w:rsidR="003E0A7D" w:rsidRPr="00C206EB">
              <w:rPr>
                <w:rFonts w:ascii="Times New Roman" w:eastAsia="Times New Roman" w:hAnsi="Times New Roman" w:cs="Times New Roman"/>
                <w:shd w:val="clear" w:color="auto" w:fill="FFFFFF" w:themeFill="background1"/>
                <w:lang w:eastAsia="ru-RU"/>
              </w:rPr>
              <w:t>вать</w:t>
            </w:r>
            <w:r w:rsidRPr="00C206EB">
              <w:rPr>
                <w:rFonts w:ascii="Times New Roman" w:eastAsia="Times New Roman" w:hAnsi="Times New Roman" w:cs="Times New Roman"/>
                <w:shd w:val="clear" w:color="auto" w:fill="FFFFFF" w:themeFill="background1"/>
                <w:lang w:eastAsia="ru-RU"/>
              </w:rPr>
              <w:t xml:space="preserve"> творческо</w:t>
            </w:r>
            <w:r w:rsidR="003E0A7D" w:rsidRPr="00C206EB">
              <w:rPr>
                <w:rFonts w:ascii="Times New Roman" w:eastAsia="Times New Roman" w:hAnsi="Times New Roman" w:cs="Times New Roman"/>
                <w:shd w:val="clear" w:color="auto" w:fill="FFFFFF" w:themeFill="background1"/>
                <w:lang w:eastAsia="ru-RU"/>
              </w:rPr>
              <w:t>е</w:t>
            </w:r>
            <w:r w:rsidRPr="00C206EB">
              <w:rPr>
                <w:rFonts w:ascii="Times New Roman" w:eastAsia="Times New Roman" w:hAnsi="Times New Roman" w:cs="Times New Roman"/>
                <w:shd w:val="clear" w:color="auto" w:fill="FFFFFF" w:themeFill="background1"/>
                <w:lang w:eastAsia="ru-RU"/>
              </w:rPr>
              <w:t xml:space="preserve"> воображени</w:t>
            </w:r>
            <w:r w:rsidR="003E0A7D" w:rsidRPr="00C206EB">
              <w:rPr>
                <w:rFonts w:ascii="Times New Roman" w:eastAsia="Times New Roman" w:hAnsi="Times New Roman" w:cs="Times New Roman"/>
                <w:shd w:val="clear" w:color="auto" w:fill="FFFFFF" w:themeFill="background1"/>
                <w:lang w:eastAsia="ru-RU"/>
              </w:rPr>
              <w:t xml:space="preserve">е и познавательный </w:t>
            </w:r>
            <w:r w:rsidR="00B77F1D" w:rsidRPr="00C206EB">
              <w:rPr>
                <w:rFonts w:ascii="Times New Roman" w:eastAsia="Times New Roman" w:hAnsi="Times New Roman" w:cs="Times New Roman"/>
                <w:shd w:val="clear" w:color="auto" w:fill="FFFFFF" w:themeFill="background1"/>
                <w:lang w:eastAsia="ru-RU"/>
              </w:rPr>
              <w:t>интерес</w:t>
            </w:r>
            <w:r w:rsidR="003E0A7D" w:rsidRPr="00C206EB">
              <w:rPr>
                <w:rFonts w:ascii="Times New Roman" w:eastAsia="Times New Roman" w:hAnsi="Times New Roman" w:cs="Times New Roman"/>
                <w:shd w:val="clear" w:color="auto" w:fill="FFFFFF" w:themeFill="background1"/>
                <w:lang w:eastAsia="ru-RU"/>
              </w:rPr>
              <w:t>;</w:t>
            </w:r>
          </w:p>
        </w:tc>
        <w:tc>
          <w:tcPr>
            <w:tcW w:w="2551" w:type="dxa"/>
          </w:tcPr>
          <w:p w:rsidR="00A83706" w:rsidRPr="00C206EB" w:rsidRDefault="00A83706" w:rsidP="00A83706">
            <w:pPr>
              <w:jc w:val="both"/>
              <w:rPr>
                <w:rFonts w:ascii="Times New Roman" w:eastAsia="Times New Roman" w:hAnsi="Times New Roman" w:cs="Times New Roman"/>
                <w:shd w:val="clear" w:color="auto" w:fill="FFFFFF" w:themeFill="background1"/>
                <w:lang w:eastAsia="ru-RU"/>
              </w:rPr>
            </w:pPr>
            <w:r w:rsidRPr="00C206EB">
              <w:rPr>
                <w:rFonts w:ascii="Times New Roman" w:hAnsi="Times New Roman" w:cs="Times New Roman"/>
                <w:color w:val="000000"/>
              </w:rPr>
              <w:t xml:space="preserve">- </w:t>
            </w:r>
            <w:r w:rsidRPr="00C206EB">
              <w:rPr>
                <w:rFonts w:ascii="Times New Roman" w:eastAsia="Times New Roman" w:hAnsi="Times New Roman" w:cs="Times New Roman"/>
                <w:shd w:val="clear" w:color="auto" w:fill="FFFFFF" w:themeFill="background1"/>
                <w:lang w:eastAsia="ru-RU"/>
              </w:rPr>
              <w:t>классифици</w:t>
            </w:r>
            <w:r w:rsidR="003E0A7D" w:rsidRPr="00C206EB">
              <w:rPr>
                <w:rFonts w:ascii="Times New Roman" w:eastAsia="Times New Roman" w:hAnsi="Times New Roman" w:cs="Times New Roman"/>
                <w:shd w:val="clear" w:color="auto" w:fill="FFFFFF" w:themeFill="background1"/>
                <w:lang w:eastAsia="ru-RU"/>
              </w:rPr>
              <w:t>ровать</w:t>
            </w:r>
            <w:r w:rsidRPr="00C206EB">
              <w:rPr>
                <w:rFonts w:ascii="Times New Roman" w:eastAsia="Times New Roman" w:hAnsi="Times New Roman" w:cs="Times New Roman"/>
                <w:shd w:val="clear" w:color="auto" w:fill="FFFFFF" w:themeFill="background1"/>
                <w:lang w:eastAsia="ru-RU"/>
              </w:rPr>
              <w:t xml:space="preserve"> по двум признакам и дифференцированно обобщ</w:t>
            </w:r>
            <w:r w:rsidR="003E0A7D" w:rsidRPr="00C206EB">
              <w:rPr>
                <w:rFonts w:ascii="Times New Roman" w:eastAsia="Times New Roman" w:hAnsi="Times New Roman" w:cs="Times New Roman"/>
                <w:shd w:val="clear" w:color="auto" w:fill="FFFFFF" w:themeFill="background1"/>
                <w:lang w:eastAsia="ru-RU"/>
              </w:rPr>
              <w:t>ать</w:t>
            </w:r>
            <w:r w:rsidRPr="00C206EB">
              <w:rPr>
                <w:rFonts w:ascii="Times New Roman" w:eastAsia="Times New Roman" w:hAnsi="Times New Roman" w:cs="Times New Roman"/>
                <w:shd w:val="clear" w:color="auto" w:fill="FFFFFF" w:themeFill="background1"/>
                <w:lang w:eastAsia="ru-RU"/>
              </w:rPr>
              <w:t xml:space="preserve">; </w:t>
            </w:r>
          </w:p>
          <w:p w:rsidR="00A83706" w:rsidRPr="00C206EB" w:rsidRDefault="00A83706" w:rsidP="00A83706">
            <w:pPr>
              <w:jc w:val="both"/>
              <w:rPr>
                <w:rFonts w:ascii="Times New Roman" w:eastAsia="Times New Roman" w:hAnsi="Times New Roman" w:cs="Times New Roman"/>
                <w:shd w:val="clear" w:color="auto" w:fill="FFFFFF" w:themeFill="background1"/>
                <w:lang w:eastAsia="ru-RU"/>
              </w:rPr>
            </w:pPr>
            <w:r w:rsidRPr="00C206EB">
              <w:rPr>
                <w:rFonts w:ascii="Times New Roman" w:eastAsia="Times New Roman" w:hAnsi="Times New Roman" w:cs="Times New Roman"/>
                <w:shd w:val="clear" w:color="auto" w:fill="FFFFFF" w:themeFill="background1"/>
                <w:lang w:eastAsia="ru-RU"/>
              </w:rPr>
              <w:t xml:space="preserve">- </w:t>
            </w:r>
            <w:r w:rsidR="003E0A7D" w:rsidRPr="00C206EB">
              <w:rPr>
                <w:rFonts w:ascii="Times New Roman" w:eastAsia="Times New Roman" w:hAnsi="Times New Roman" w:cs="Times New Roman"/>
                <w:shd w:val="clear" w:color="auto" w:fill="FFFFFF" w:themeFill="background1"/>
                <w:lang w:eastAsia="ru-RU"/>
              </w:rPr>
              <w:t>развивать</w:t>
            </w:r>
            <w:r w:rsidRPr="00C206EB">
              <w:rPr>
                <w:rFonts w:ascii="Times New Roman" w:eastAsia="Times New Roman" w:hAnsi="Times New Roman" w:cs="Times New Roman"/>
                <w:shd w:val="clear" w:color="auto" w:fill="FFFFFF" w:themeFill="background1"/>
                <w:lang w:eastAsia="ru-RU"/>
              </w:rPr>
              <w:t xml:space="preserve"> произвольно</w:t>
            </w:r>
            <w:r w:rsidR="003E0A7D" w:rsidRPr="00C206EB">
              <w:rPr>
                <w:rFonts w:ascii="Times New Roman" w:eastAsia="Times New Roman" w:hAnsi="Times New Roman" w:cs="Times New Roman"/>
                <w:shd w:val="clear" w:color="auto" w:fill="FFFFFF" w:themeFill="background1"/>
                <w:lang w:eastAsia="ru-RU"/>
              </w:rPr>
              <w:t>е</w:t>
            </w:r>
            <w:r w:rsidRPr="00C206EB">
              <w:rPr>
                <w:rFonts w:ascii="Times New Roman" w:eastAsia="Times New Roman" w:hAnsi="Times New Roman" w:cs="Times New Roman"/>
                <w:shd w:val="clear" w:color="auto" w:fill="FFFFFF" w:themeFill="background1"/>
                <w:lang w:eastAsia="ru-RU"/>
              </w:rPr>
              <w:t xml:space="preserve"> внимани</w:t>
            </w:r>
            <w:r w:rsidR="003E0A7D" w:rsidRPr="00C206EB">
              <w:rPr>
                <w:rFonts w:ascii="Times New Roman" w:eastAsia="Times New Roman" w:hAnsi="Times New Roman" w:cs="Times New Roman"/>
                <w:shd w:val="clear" w:color="auto" w:fill="FFFFFF" w:themeFill="background1"/>
                <w:lang w:eastAsia="ru-RU"/>
              </w:rPr>
              <w:t>е и память</w:t>
            </w:r>
            <w:r w:rsidRPr="00C206EB">
              <w:rPr>
                <w:rFonts w:ascii="Times New Roman" w:eastAsia="Times New Roman" w:hAnsi="Times New Roman" w:cs="Times New Roman"/>
                <w:shd w:val="clear" w:color="auto" w:fill="FFFFFF" w:themeFill="background1"/>
                <w:lang w:eastAsia="ru-RU"/>
              </w:rPr>
              <w:t>;</w:t>
            </w:r>
          </w:p>
          <w:p w:rsidR="0080060A" w:rsidRPr="00C206EB" w:rsidRDefault="0080060A" w:rsidP="00A83706">
            <w:pPr>
              <w:jc w:val="both"/>
              <w:rPr>
                <w:rFonts w:ascii="Times New Roman" w:hAnsi="Times New Roman" w:cs="Times New Roman"/>
                <w:color w:val="000000"/>
              </w:rPr>
            </w:pPr>
          </w:p>
        </w:tc>
      </w:tr>
      <w:tr w:rsidR="00C206EB" w:rsidRPr="00C206EB" w:rsidTr="00C206EB">
        <w:tc>
          <w:tcPr>
            <w:tcW w:w="1951" w:type="dxa"/>
          </w:tcPr>
          <w:p w:rsidR="00A83706" w:rsidRPr="00C206EB" w:rsidRDefault="00A83706" w:rsidP="0080060A">
            <w:pPr>
              <w:jc w:val="both"/>
              <w:rPr>
                <w:rFonts w:ascii="Times New Roman" w:eastAsia="Times New Roman" w:hAnsi="Times New Roman" w:cs="Times New Roman"/>
                <w:b/>
                <w:lang w:eastAsia="ru-RU"/>
              </w:rPr>
            </w:pPr>
            <w:r w:rsidRPr="00C206EB">
              <w:rPr>
                <w:rFonts w:ascii="Times New Roman" w:eastAsia="Times New Roman" w:hAnsi="Times New Roman" w:cs="Times New Roman"/>
                <w:b/>
                <w:lang w:eastAsia="ru-RU"/>
              </w:rPr>
              <w:t>Методы и приемы</w:t>
            </w:r>
          </w:p>
        </w:tc>
        <w:tc>
          <w:tcPr>
            <w:tcW w:w="2126" w:type="dxa"/>
          </w:tcPr>
          <w:p w:rsidR="00191D72" w:rsidRDefault="00191D72" w:rsidP="00A83706">
            <w:pPr>
              <w:jc w:val="both"/>
              <w:rPr>
                <w:rFonts w:ascii="Times New Roman" w:hAnsi="Times New Roman" w:cs="Times New Roman"/>
              </w:rPr>
            </w:pPr>
            <w:r>
              <w:rPr>
                <w:rFonts w:ascii="Times New Roman" w:hAnsi="Times New Roman" w:cs="Times New Roman"/>
              </w:rPr>
              <w:t>- беседы;</w:t>
            </w:r>
          </w:p>
          <w:p w:rsidR="00191D72" w:rsidRDefault="003E0A7D" w:rsidP="00A83706">
            <w:pPr>
              <w:jc w:val="both"/>
              <w:rPr>
                <w:rFonts w:ascii="Times New Roman" w:hAnsi="Times New Roman" w:cs="Times New Roman"/>
              </w:rPr>
            </w:pPr>
            <w:r w:rsidRPr="00C206EB">
              <w:rPr>
                <w:rFonts w:ascii="Times New Roman" w:hAnsi="Times New Roman" w:cs="Times New Roman"/>
              </w:rPr>
              <w:t xml:space="preserve">- </w:t>
            </w:r>
            <w:r w:rsidR="00191D72" w:rsidRPr="00191D72">
              <w:rPr>
                <w:rFonts w:ascii="Times New Roman" w:hAnsi="Times New Roman" w:cs="Times New Roman"/>
              </w:rPr>
              <w:t>полисенсорный метод с комментированием действий</w:t>
            </w:r>
            <w:r w:rsidR="00191D72">
              <w:rPr>
                <w:rFonts w:ascii="Times New Roman" w:hAnsi="Times New Roman" w:cs="Times New Roman"/>
              </w:rPr>
              <w:t>;</w:t>
            </w:r>
          </w:p>
          <w:p w:rsidR="00A83706" w:rsidRPr="00C206EB" w:rsidRDefault="00191D72" w:rsidP="00A83706">
            <w:pPr>
              <w:jc w:val="both"/>
              <w:rPr>
                <w:rFonts w:ascii="Times New Roman" w:hAnsi="Times New Roman" w:cs="Times New Roman"/>
              </w:rPr>
            </w:pPr>
            <w:r>
              <w:rPr>
                <w:rFonts w:ascii="Times New Roman" w:hAnsi="Times New Roman" w:cs="Times New Roman"/>
              </w:rPr>
              <w:t xml:space="preserve">- </w:t>
            </w:r>
            <w:r w:rsidR="003E0A7D" w:rsidRPr="00C206EB">
              <w:rPr>
                <w:rFonts w:ascii="Times New Roman" w:hAnsi="Times New Roman" w:cs="Times New Roman"/>
              </w:rPr>
              <w:t>пазлы, мозаики</w:t>
            </w:r>
            <w:r w:rsidR="00B77F1D" w:rsidRPr="00C206EB">
              <w:rPr>
                <w:rFonts w:ascii="Times New Roman" w:hAnsi="Times New Roman" w:cs="Times New Roman"/>
              </w:rPr>
              <w:t>, складывание разрезных картинок</w:t>
            </w:r>
            <w:r w:rsidR="003E0A7D" w:rsidRPr="00C206EB">
              <w:rPr>
                <w:rFonts w:ascii="Times New Roman" w:hAnsi="Times New Roman" w:cs="Times New Roman"/>
              </w:rPr>
              <w:t>;</w:t>
            </w:r>
          </w:p>
          <w:p w:rsidR="003E0A7D" w:rsidRPr="00C206EB" w:rsidRDefault="003E0A7D" w:rsidP="00A83706">
            <w:pPr>
              <w:jc w:val="both"/>
              <w:rPr>
                <w:rFonts w:ascii="Times New Roman" w:hAnsi="Times New Roman" w:cs="Times New Roman"/>
              </w:rPr>
            </w:pPr>
            <w:r w:rsidRPr="00C206EB">
              <w:rPr>
                <w:rFonts w:ascii="Times New Roman" w:hAnsi="Times New Roman" w:cs="Times New Roman"/>
              </w:rPr>
              <w:t xml:space="preserve">- </w:t>
            </w:r>
            <w:r w:rsidR="00B77F1D" w:rsidRPr="00C206EB">
              <w:rPr>
                <w:rFonts w:ascii="Times New Roman" w:hAnsi="Times New Roman" w:cs="Times New Roman"/>
              </w:rPr>
              <w:t>пальчиковые игры;</w:t>
            </w:r>
          </w:p>
          <w:p w:rsidR="00B77F1D" w:rsidRDefault="00B77F1D" w:rsidP="00A83706">
            <w:pPr>
              <w:jc w:val="both"/>
              <w:rPr>
                <w:rFonts w:ascii="Times New Roman" w:hAnsi="Times New Roman" w:cs="Times New Roman"/>
              </w:rPr>
            </w:pPr>
            <w:r w:rsidRPr="00C206EB">
              <w:rPr>
                <w:rFonts w:ascii="Times New Roman" w:hAnsi="Times New Roman" w:cs="Times New Roman"/>
              </w:rPr>
              <w:t>- элементарное конструирование</w:t>
            </w:r>
            <w:r w:rsidR="00191D72">
              <w:rPr>
                <w:rFonts w:ascii="Times New Roman" w:hAnsi="Times New Roman" w:cs="Times New Roman"/>
              </w:rPr>
              <w:t>;</w:t>
            </w:r>
          </w:p>
          <w:p w:rsidR="00191D72" w:rsidRPr="00C206EB" w:rsidRDefault="00191D72" w:rsidP="00191D72">
            <w:pPr>
              <w:jc w:val="both"/>
              <w:rPr>
                <w:rFonts w:ascii="Times New Roman" w:hAnsi="Times New Roman" w:cs="Times New Roman"/>
              </w:rPr>
            </w:pPr>
            <w:r>
              <w:rPr>
                <w:rFonts w:ascii="Times New Roman" w:hAnsi="Times New Roman" w:cs="Times New Roman"/>
              </w:rPr>
              <w:t>- продуктивная и ИЗО деятельности</w:t>
            </w:r>
          </w:p>
        </w:tc>
        <w:tc>
          <w:tcPr>
            <w:tcW w:w="2694" w:type="dxa"/>
          </w:tcPr>
          <w:p w:rsidR="00A83706" w:rsidRDefault="00A83706" w:rsidP="00A83706">
            <w:pPr>
              <w:jc w:val="both"/>
              <w:rPr>
                <w:rFonts w:ascii="Times New Roman" w:hAnsi="Times New Roman" w:cs="Times New Roman"/>
              </w:rPr>
            </w:pPr>
            <w:r w:rsidRPr="00C206EB">
              <w:rPr>
                <w:rFonts w:ascii="Times New Roman" w:hAnsi="Times New Roman" w:cs="Times New Roman"/>
              </w:rPr>
              <w:t xml:space="preserve">- наблюдение (целевое, ситуационное); </w:t>
            </w:r>
          </w:p>
          <w:p w:rsidR="00191D72" w:rsidRPr="00C206EB" w:rsidRDefault="00191D72" w:rsidP="00A83706">
            <w:pPr>
              <w:jc w:val="both"/>
              <w:rPr>
                <w:rFonts w:ascii="Times New Roman" w:hAnsi="Times New Roman" w:cs="Times New Roman"/>
              </w:rPr>
            </w:pPr>
            <w:r>
              <w:rPr>
                <w:rFonts w:ascii="Times New Roman" w:hAnsi="Times New Roman" w:cs="Times New Roman"/>
              </w:rPr>
              <w:t>- экскурсии;</w:t>
            </w:r>
          </w:p>
          <w:p w:rsidR="003E0A7D" w:rsidRPr="00C206EB" w:rsidRDefault="003E0A7D" w:rsidP="00A83706">
            <w:pPr>
              <w:jc w:val="both"/>
              <w:rPr>
                <w:rFonts w:ascii="Times New Roman" w:hAnsi="Times New Roman" w:cs="Times New Roman"/>
                <w:color w:val="000000"/>
              </w:rPr>
            </w:pPr>
            <w:r w:rsidRPr="00C206EB">
              <w:rPr>
                <w:rFonts w:ascii="Times New Roman" w:hAnsi="Times New Roman" w:cs="Times New Roman"/>
                <w:color w:val="000000"/>
              </w:rPr>
              <w:t>- «Абрис»;</w:t>
            </w:r>
          </w:p>
          <w:p w:rsidR="003E0A7D" w:rsidRPr="00C206EB" w:rsidRDefault="003E0A7D" w:rsidP="00A83706">
            <w:pPr>
              <w:jc w:val="both"/>
              <w:rPr>
                <w:rFonts w:ascii="Times New Roman" w:hAnsi="Times New Roman" w:cs="Times New Roman"/>
                <w:color w:val="000000"/>
              </w:rPr>
            </w:pPr>
            <w:r w:rsidRPr="00C206EB">
              <w:rPr>
                <w:rFonts w:ascii="Times New Roman" w:hAnsi="Times New Roman" w:cs="Times New Roman"/>
                <w:color w:val="000000"/>
              </w:rPr>
              <w:t>- блоки Дьенеша;</w:t>
            </w:r>
          </w:p>
          <w:p w:rsidR="00B77F1D" w:rsidRPr="00C206EB" w:rsidRDefault="00B77F1D" w:rsidP="00A83706">
            <w:pPr>
              <w:jc w:val="both"/>
              <w:rPr>
                <w:rFonts w:ascii="Times New Roman" w:hAnsi="Times New Roman" w:cs="Times New Roman"/>
                <w:color w:val="000000"/>
              </w:rPr>
            </w:pPr>
            <w:r w:rsidRPr="00C206EB">
              <w:rPr>
                <w:rFonts w:ascii="Times New Roman" w:hAnsi="Times New Roman" w:cs="Times New Roman"/>
                <w:color w:val="000000"/>
              </w:rPr>
              <w:t>- игры с четными палочками;</w:t>
            </w:r>
          </w:p>
          <w:p w:rsidR="00B77F1D" w:rsidRPr="00C206EB" w:rsidRDefault="00B77F1D" w:rsidP="00A83706">
            <w:pPr>
              <w:jc w:val="both"/>
              <w:rPr>
                <w:rFonts w:ascii="Times New Roman" w:hAnsi="Times New Roman" w:cs="Times New Roman"/>
                <w:color w:val="000000"/>
              </w:rPr>
            </w:pPr>
            <w:r w:rsidRPr="00C206EB">
              <w:rPr>
                <w:rFonts w:ascii="Times New Roman" w:hAnsi="Times New Roman" w:cs="Times New Roman"/>
                <w:color w:val="000000"/>
              </w:rPr>
              <w:t xml:space="preserve"> - </w:t>
            </w:r>
            <w:r w:rsidR="00191D72">
              <w:rPr>
                <w:rFonts w:ascii="Times New Roman" w:hAnsi="Times New Roman" w:cs="Times New Roman"/>
                <w:color w:val="000000"/>
              </w:rPr>
              <w:t xml:space="preserve">чтение художественной литературы/ </w:t>
            </w:r>
            <w:r w:rsidRPr="00C206EB">
              <w:rPr>
                <w:rFonts w:ascii="Times New Roman" w:hAnsi="Times New Roman" w:cs="Times New Roman"/>
                <w:color w:val="000000"/>
              </w:rPr>
              <w:t>загадки;</w:t>
            </w:r>
          </w:p>
          <w:p w:rsidR="00A83706" w:rsidRPr="00C206EB" w:rsidRDefault="00A83706" w:rsidP="00A83706">
            <w:pPr>
              <w:jc w:val="both"/>
              <w:rPr>
                <w:rFonts w:ascii="Times New Roman" w:hAnsi="Times New Roman" w:cs="Times New Roman"/>
              </w:rPr>
            </w:pPr>
            <w:r w:rsidRPr="00C206EB">
              <w:rPr>
                <w:rFonts w:ascii="Times New Roman" w:hAnsi="Times New Roman" w:cs="Times New Roman"/>
              </w:rPr>
              <w:t>- опытная деятельност</w:t>
            </w:r>
            <w:r w:rsidR="00B77F1D" w:rsidRPr="00C206EB">
              <w:rPr>
                <w:rFonts w:ascii="Times New Roman" w:hAnsi="Times New Roman" w:cs="Times New Roman"/>
              </w:rPr>
              <w:t>ь</w:t>
            </w:r>
          </w:p>
          <w:p w:rsidR="00A83706" w:rsidRPr="00C206EB" w:rsidRDefault="00A83706" w:rsidP="00A83706">
            <w:pPr>
              <w:jc w:val="both"/>
              <w:rPr>
                <w:rFonts w:ascii="Times New Roman" w:hAnsi="Times New Roman" w:cs="Times New Roman"/>
              </w:rPr>
            </w:pPr>
          </w:p>
        </w:tc>
        <w:tc>
          <w:tcPr>
            <w:tcW w:w="2551" w:type="dxa"/>
          </w:tcPr>
          <w:p w:rsidR="003E0A7D" w:rsidRPr="00C206EB" w:rsidRDefault="003E0A7D" w:rsidP="003E0A7D">
            <w:pPr>
              <w:jc w:val="both"/>
              <w:rPr>
                <w:rFonts w:ascii="Times New Roman" w:hAnsi="Times New Roman" w:cs="Times New Roman"/>
                <w:color w:val="000000"/>
              </w:rPr>
            </w:pPr>
            <w:r w:rsidRPr="00C206EB">
              <w:rPr>
                <w:rFonts w:ascii="Times New Roman" w:hAnsi="Times New Roman" w:cs="Times New Roman"/>
                <w:color w:val="000000"/>
              </w:rPr>
              <w:t xml:space="preserve">- познавательно-исследовательская деятельность, в том числе и самостоятельная; </w:t>
            </w:r>
          </w:p>
          <w:p w:rsidR="00191D72" w:rsidRDefault="003E0A7D" w:rsidP="003E0A7D">
            <w:pPr>
              <w:jc w:val="both"/>
              <w:rPr>
                <w:rFonts w:ascii="Times New Roman" w:eastAsia="Times New Roman" w:hAnsi="Times New Roman" w:cs="Times New Roman"/>
                <w:shd w:val="clear" w:color="auto" w:fill="FFFFFF" w:themeFill="background1"/>
                <w:lang w:eastAsia="ru-RU"/>
              </w:rPr>
            </w:pPr>
            <w:r w:rsidRPr="00C206EB">
              <w:rPr>
                <w:rFonts w:ascii="Times New Roman" w:hAnsi="Times New Roman" w:cs="Times New Roman"/>
                <w:color w:val="000000"/>
              </w:rPr>
              <w:t xml:space="preserve">- </w:t>
            </w:r>
            <w:r w:rsidR="00B77F1D" w:rsidRPr="00C206EB">
              <w:rPr>
                <w:rFonts w:ascii="Times New Roman" w:eastAsia="Times New Roman" w:hAnsi="Times New Roman" w:cs="Times New Roman"/>
                <w:shd w:val="clear" w:color="auto" w:fill="FFFFFF" w:themeFill="background1"/>
                <w:lang w:eastAsia="ru-RU"/>
              </w:rPr>
              <w:t>ТИКО-моделирование</w:t>
            </w:r>
            <w:r w:rsidR="00191D72">
              <w:rPr>
                <w:rFonts w:ascii="Times New Roman" w:eastAsia="Times New Roman" w:hAnsi="Times New Roman" w:cs="Times New Roman"/>
                <w:shd w:val="clear" w:color="auto" w:fill="FFFFFF" w:themeFill="background1"/>
                <w:lang w:eastAsia="ru-RU"/>
              </w:rPr>
              <w:t>/</w:t>
            </w:r>
          </w:p>
          <w:p w:rsidR="003E0A7D" w:rsidRPr="00C206EB" w:rsidRDefault="00191D72" w:rsidP="003E0A7D">
            <w:pPr>
              <w:jc w:val="both"/>
              <w:rPr>
                <w:rFonts w:ascii="Times New Roman" w:eastAsia="Times New Roman" w:hAnsi="Times New Roman" w:cs="Times New Roman"/>
                <w:shd w:val="clear" w:color="auto" w:fill="FFFFFF" w:themeFill="background1"/>
                <w:lang w:eastAsia="ru-RU"/>
              </w:rPr>
            </w:pPr>
            <w:r>
              <w:rPr>
                <w:rFonts w:ascii="Times New Roman" w:eastAsia="Times New Roman" w:hAnsi="Times New Roman" w:cs="Times New Roman"/>
                <w:shd w:val="clear" w:color="auto" w:fill="FFFFFF" w:themeFill="background1"/>
                <w:lang w:eastAsia="ru-RU"/>
              </w:rPr>
              <w:t>моделирование;</w:t>
            </w:r>
            <w:r w:rsidR="00B77F1D" w:rsidRPr="00C206EB">
              <w:rPr>
                <w:rFonts w:ascii="Times New Roman" w:eastAsia="Times New Roman" w:hAnsi="Times New Roman" w:cs="Times New Roman"/>
                <w:shd w:val="clear" w:color="auto" w:fill="FFFFFF" w:themeFill="background1"/>
                <w:lang w:eastAsia="ru-RU"/>
              </w:rPr>
              <w:t xml:space="preserve"> </w:t>
            </w:r>
          </w:p>
          <w:p w:rsidR="00B77F1D" w:rsidRPr="00C206EB" w:rsidRDefault="00B77F1D" w:rsidP="003E0A7D">
            <w:pPr>
              <w:jc w:val="both"/>
              <w:rPr>
                <w:rFonts w:ascii="Times New Roman" w:hAnsi="Times New Roman" w:cs="Times New Roman"/>
                <w:color w:val="111111"/>
                <w:bdr w:val="none" w:sz="0" w:space="0" w:color="auto" w:frame="1"/>
                <w:shd w:val="clear" w:color="auto" w:fill="FFFFFF"/>
              </w:rPr>
            </w:pPr>
            <w:r w:rsidRPr="00C206EB">
              <w:rPr>
                <w:rFonts w:ascii="Times New Roman" w:eastAsia="Times New Roman" w:hAnsi="Times New Roman" w:cs="Times New Roman"/>
                <w:shd w:val="clear" w:color="auto" w:fill="FFFFFF" w:themeFill="background1"/>
                <w:lang w:eastAsia="ru-RU"/>
              </w:rPr>
              <w:t xml:space="preserve">- </w:t>
            </w:r>
            <w:r w:rsidRPr="00C206EB">
              <w:rPr>
                <w:rFonts w:ascii="Times New Roman" w:hAnsi="Times New Roman" w:cs="Times New Roman"/>
                <w:color w:val="111111"/>
                <w:bdr w:val="none" w:sz="0" w:space="0" w:color="auto" w:frame="1"/>
                <w:shd w:val="clear" w:color="auto" w:fill="FFFFFF"/>
              </w:rPr>
              <w:t>игры – головоломки</w:t>
            </w:r>
          </w:p>
          <w:p w:rsidR="00B77F1D" w:rsidRPr="00C206EB" w:rsidRDefault="00B77F1D" w:rsidP="003E0A7D">
            <w:pPr>
              <w:jc w:val="both"/>
              <w:rPr>
                <w:rFonts w:ascii="Times New Roman" w:hAnsi="Times New Roman" w:cs="Times New Roman"/>
                <w:color w:val="111111"/>
                <w:shd w:val="clear" w:color="auto" w:fill="FFFFFF"/>
              </w:rPr>
            </w:pPr>
            <w:r w:rsidRPr="00C206EB">
              <w:rPr>
                <w:rFonts w:ascii="Times New Roman" w:hAnsi="Times New Roman" w:cs="Times New Roman"/>
                <w:color w:val="111111"/>
                <w:shd w:val="clear" w:color="auto" w:fill="FFFFFF"/>
              </w:rPr>
              <w:t> </w:t>
            </w:r>
            <w:r w:rsidRPr="00C206EB">
              <w:rPr>
                <w:rFonts w:ascii="Times New Roman" w:hAnsi="Times New Roman" w:cs="Times New Roman"/>
                <w:iCs/>
                <w:color w:val="111111"/>
                <w:bdr w:val="none" w:sz="0" w:space="0" w:color="auto" w:frame="1"/>
                <w:shd w:val="clear" w:color="auto" w:fill="FFFFFF"/>
              </w:rPr>
              <w:t xml:space="preserve">(«Танграм», </w:t>
            </w:r>
            <w:r w:rsidR="00C206EB" w:rsidRPr="00C206EB">
              <w:rPr>
                <w:rFonts w:ascii="Times New Roman" w:hAnsi="Times New Roman" w:cs="Times New Roman"/>
                <w:iCs/>
                <w:color w:val="111111"/>
                <w:bdr w:val="none" w:sz="0" w:space="0" w:color="auto" w:frame="1"/>
                <w:shd w:val="clear" w:color="auto" w:fill="FFFFFF"/>
              </w:rPr>
              <w:t>«Колумбово яйцо»</w:t>
            </w:r>
            <w:r w:rsidR="00C206EB">
              <w:rPr>
                <w:rFonts w:ascii="Times New Roman" w:hAnsi="Times New Roman" w:cs="Times New Roman"/>
                <w:iCs/>
                <w:color w:val="111111"/>
                <w:bdr w:val="none" w:sz="0" w:space="0" w:color="auto" w:frame="1"/>
                <w:shd w:val="clear" w:color="auto" w:fill="FFFFFF"/>
              </w:rPr>
              <w:t>,</w:t>
            </w:r>
            <w:r w:rsidR="00C206EB" w:rsidRPr="00C206EB">
              <w:rPr>
                <w:rFonts w:ascii="Times New Roman" w:hAnsi="Times New Roman" w:cs="Times New Roman"/>
                <w:iCs/>
                <w:color w:val="111111"/>
                <w:bdr w:val="none" w:sz="0" w:space="0" w:color="auto" w:frame="1"/>
                <w:shd w:val="clear" w:color="auto" w:fill="FFFFFF"/>
              </w:rPr>
              <w:t xml:space="preserve"> «Головоломка Пифагора»</w:t>
            </w:r>
            <w:r w:rsidR="00C206EB" w:rsidRPr="00C206EB">
              <w:rPr>
                <w:rFonts w:ascii="Times New Roman" w:hAnsi="Times New Roman" w:cs="Times New Roman"/>
                <w:color w:val="111111"/>
                <w:shd w:val="clear" w:color="auto" w:fill="FFFFFF"/>
              </w:rPr>
              <w:t>, </w:t>
            </w:r>
            <w:r w:rsidR="00C206EB">
              <w:rPr>
                <w:rFonts w:ascii="Times New Roman" w:hAnsi="Times New Roman" w:cs="Times New Roman"/>
                <w:iCs/>
                <w:color w:val="111111"/>
                <w:bdr w:val="none" w:sz="0" w:space="0" w:color="auto" w:frame="1"/>
                <w:shd w:val="clear" w:color="auto" w:fill="FFFFFF"/>
              </w:rPr>
              <w:t xml:space="preserve"> «</w:t>
            </w:r>
            <w:r w:rsidRPr="00C206EB">
              <w:rPr>
                <w:rFonts w:ascii="Times New Roman" w:hAnsi="Times New Roman" w:cs="Times New Roman"/>
                <w:iCs/>
                <w:color w:val="111111"/>
                <w:bdr w:val="none" w:sz="0" w:space="0" w:color="auto" w:frame="1"/>
                <w:shd w:val="clear" w:color="auto" w:fill="FFFFFF"/>
              </w:rPr>
              <w:t>Волшебный круг»</w:t>
            </w:r>
            <w:r w:rsidR="00C206EB">
              <w:rPr>
                <w:rFonts w:ascii="Times New Roman" w:hAnsi="Times New Roman" w:cs="Times New Roman"/>
                <w:iCs/>
                <w:color w:val="111111"/>
                <w:bdr w:val="none" w:sz="0" w:space="0" w:color="auto" w:frame="1"/>
                <w:shd w:val="clear" w:color="auto" w:fill="FFFFFF"/>
              </w:rPr>
              <w:t xml:space="preserve"> </w:t>
            </w:r>
            <w:r w:rsidRPr="00C206EB">
              <w:rPr>
                <w:rFonts w:ascii="Times New Roman" w:hAnsi="Times New Roman" w:cs="Times New Roman"/>
                <w:iCs/>
                <w:color w:val="111111"/>
                <w:bdr w:val="none" w:sz="0" w:space="0" w:color="auto" w:frame="1"/>
                <w:shd w:val="clear" w:color="auto" w:fill="FFFFFF"/>
              </w:rPr>
              <w:t>и т.п.</w:t>
            </w:r>
            <w:r w:rsidRPr="00C206EB">
              <w:rPr>
                <w:rFonts w:ascii="Times New Roman" w:hAnsi="Times New Roman" w:cs="Times New Roman"/>
                <w:color w:val="111111"/>
                <w:shd w:val="clear" w:color="auto" w:fill="FFFFFF"/>
              </w:rPr>
              <w:t>);</w:t>
            </w:r>
          </w:p>
          <w:p w:rsidR="00191D72" w:rsidRDefault="00B77F1D" w:rsidP="00191D72">
            <w:pPr>
              <w:jc w:val="both"/>
              <w:rPr>
                <w:rFonts w:ascii="Times New Roman" w:hAnsi="Times New Roman" w:cs="Times New Roman"/>
                <w:color w:val="111111"/>
                <w:shd w:val="clear" w:color="auto" w:fill="FFFFFF"/>
              </w:rPr>
            </w:pPr>
            <w:r w:rsidRPr="00C206EB">
              <w:rPr>
                <w:rFonts w:ascii="Times New Roman" w:hAnsi="Times New Roman" w:cs="Times New Roman"/>
                <w:color w:val="111111"/>
                <w:shd w:val="clear" w:color="auto" w:fill="FFFFFF"/>
              </w:rPr>
              <w:t>- шахматы и шашки;</w:t>
            </w:r>
          </w:p>
          <w:p w:rsidR="00191D72" w:rsidRDefault="00191D72" w:rsidP="00191D72">
            <w:pPr>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 чтение познавательной и художественной литературы;</w:t>
            </w:r>
          </w:p>
          <w:p w:rsidR="00191D72" w:rsidRDefault="00191D72" w:rsidP="00191D72">
            <w:pPr>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 логические задачи и задачи на внимание;</w:t>
            </w:r>
          </w:p>
          <w:p w:rsidR="00191D72" w:rsidRDefault="00191D72" w:rsidP="00191D72">
            <w:pPr>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 обучающие мультфильмы;</w:t>
            </w:r>
          </w:p>
          <w:p w:rsidR="00A83706" w:rsidRPr="00C206EB" w:rsidRDefault="003E0A7D" w:rsidP="00191D72">
            <w:pPr>
              <w:jc w:val="both"/>
              <w:rPr>
                <w:rFonts w:ascii="Times New Roman" w:hAnsi="Times New Roman" w:cs="Times New Roman"/>
                <w:color w:val="000000"/>
              </w:rPr>
            </w:pPr>
            <w:r w:rsidRPr="00C206EB">
              <w:rPr>
                <w:rFonts w:ascii="Times New Roman" w:hAnsi="Times New Roman" w:cs="Times New Roman"/>
                <w:color w:val="000000"/>
              </w:rPr>
              <w:t>- метод проектов</w:t>
            </w:r>
          </w:p>
        </w:tc>
      </w:tr>
    </w:tbl>
    <w:p w:rsidR="0080060A" w:rsidRDefault="0080060A" w:rsidP="0080060A">
      <w:pPr>
        <w:spacing w:after="0" w:line="240" w:lineRule="auto"/>
        <w:jc w:val="both"/>
        <w:rPr>
          <w:rFonts w:ascii="Times New Roman" w:eastAsia="Times New Roman" w:hAnsi="Times New Roman" w:cs="Times New Roman"/>
          <w:sz w:val="24"/>
          <w:szCs w:val="24"/>
          <w:lang w:eastAsia="ru-RU"/>
        </w:rPr>
      </w:pPr>
    </w:p>
    <w:p w:rsidR="00FC0B12" w:rsidRDefault="00C206EB" w:rsidP="00346B3D">
      <w:pPr>
        <w:spacing w:after="0" w:line="240" w:lineRule="auto"/>
        <w:ind w:firstLine="567"/>
        <w:jc w:val="both"/>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lang w:eastAsia="ru-RU"/>
        </w:rPr>
        <w:t>Нужно отметить, что и</w:t>
      </w:r>
      <w:r w:rsidR="00FC0B12">
        <w:rPr>
          <w:rFonts w:ascii="Times New Roman" w:eastAsia="Times New Roman" w:hAnsi="Times New Roman" w:cs="Times New Roman"/>
          <w:sz w:val="24"/>
          <w:szCs w:val="24"/>
          <w:shd w:val="clear" w:color="auto" w:fill="FFFFFF" w:themeFill="background1"/>
          <w:lang w:eastAsia="ru-RU"/>
        </w:rPr>
        <w:t xml:space="preserve">гры могут быть как настольно-печатные, с использованием ИКТ – технологий, музыкально-дидактические, подвижные. </w:t>
      </w:r>
    </w:p>
    <w:p w:rsidR="00C206EB" w:rsidRDefault="00C206EB" w:rsidP="00346B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Формирование и развитие умственных способностей напрямую зависит от развития речи, поэтому наиболее значимо на протяжении всего дошкольного детства – это активное использование художественного слова. </w:t>
      </w:r>
    </w:p>
    <w:p w:rsidR="00B903F7" w:rsidRDefault="00C206EB" w:rsidP="00346B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Современные родители уделяют данному методу недостаточно внимания, заменяя чтение просмотром мультфильмов. Однако чтение не только позволяет </w:t>
      </w:r>
      <w:r w:rsidR="00B903F7">
        <w:rPr>
          <w:rFonts w:ascii="Times New Roman" w:hAnsi="Times New Roman" w:cs="Times New Roman"/>
          <w:sz w:val="24"/>
          <w:szCs w:val="24"/>
        </w:rPr>
        <w:t xml:space="preserve">воспринять новую информацию, но и активизирует словарь ребенка, а эмоциональное взаимодействие со взрослым, стимулирует  познавательный интерес. Беседа по содержанию формирует такие мыслительные операции, как абстрагирование, проведение аналогий, умозаключение. И, конечно, ничто не заметит чтение художественной литературы при формировании воображения. По мотивам знакомых </w:t>
      </w:r>
      <w:r w:rsidR="00B903F7">
        <w:rPr>
          <w:rFonts w:ascii="Times New Roman" w:hAnsi="Times New Roman" w:cs="Times New Roman"/>
          <w:sz w:val="24"/>
          <w:szCs w:val="24"/>
        </w:rPr>
        <w:lastRenderedPageBreak/>
        <w:t xml:space="preserve">сказок и рассказов, дети организуют </w:t>
      </w:r>
      <w:r w:rsidR="00F52623" w:rsidRPr="00F52623">
        <w:rPr>
          <w:rFonts w:ascii="Times New Roman" w:hAnsi="Times New Roman" w:cs="Times New Roman"/>
          <w:sz w:val="24"/>
          <w:szCs w:val="24"/>
        </w:rPr>
        <w:t>игры-драматизации, театрализаци</w:t>
      </w:r>
      <w:r w:rsidR="00B903F7">
        <w:rPr>
          <w:rFonts w:ascii="Times New Roman" w:hAnsi="Times New Roman" w:cs="Times New Roman"/>
          <w:sz w:val="24"/>
          <w:szCs w:val="24"/>
        </w:rPr>
        <w:t>ю, сюжетно-ролевые игры</w:t>
      </w:r>
      <w:r w:rsidR="007C2343">
        <w:rPr>
          <w:rFonts w:ascii="Times New Roman" w:hAnsi="Times New Roman" w:cs="Times New Roman"/>
          <w:sz w:val="24"/>
          <w:szCs w:val="24"/>
        </w:rPr>
        <w:t xml:space="preserve"> </w:t>
      </w:r>
      <w:r w:rsidR="007C2343" w:rsidRPr="007C2343">
        <w:rPr>
          <w:rFonts w:ascii="Times New Roman" w:hAnsi="Times New Roman" w:cs="Times New Roman"/>
          <w:sz w:val="24"/>
          <w:szCs w:val="24"/>
        </w:rPr>
        <w:t>[7]</w:t>
      </w:r>
      <w:r w:rsidR="00F52623" w:rsidRPr="00F52623">
        <w:rPr>
          <w:rFonts w:ascii="Times New Roman" w:hAnsi="Times New Roman" w:cs="Times New Roman"/>
          <w:sz w:val="24"/>
          <w:szCs w:val="24"/>
        </w:rPr>
        <w:t xml:space="preserve">. </w:t>
      </w:r>
    </w:p>
    <w:p w:rsidR="00FC0B12" w:rsidRDefault="00F52623" w:rsidP="00346B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Дети старшего дошкольного возраста часто интересуются историей своего рода, возникновением первоисточника (игрушек, техники, продуктов питания, историческим прошлым человечества). Очень </w:t>
      </w:r>
      <w:r w:rsidR="00B903F7">
        <w:rPr>
          <w:rFonts w:ascii="Times New Roman" w:hAnsi="Times New Roman" w:cs="Times New Roman"/>
          <w:sz w:val="24"/>
          <w:szCs w:val="24"/>
        </w:rPr>
        <w:t>эффективны</w:t>
      </w:r>
      <w:r>
        <w:rPr>
          <w:rFonts w:ascii="Times New Roman" w:hAnsi="Times New Roman" w:cs="Times New Roman"/>
          <w:sz w:val="24"/>
          <w:szCs w:val="24"/>
        </w:rPr>
        <w:t xml:space="preserve"> в этом плане экскурсии в музеи, библиотеки, организации </w:t>
      </w:r>
      <w:r w:rsidR="00B31453">
        <w:rPr>
          <w:rFonts w:ascii="Times New Roman" w:hAnsi="Times New Roman" w:cs="Times New Roman"/>
          <w:sz w:val="24"/>
          <w:szCs w:val="24"/>
        </w:rPr>
        <w:t>комнат Русской избы в детском саду и, занятия художественно-эстетического цикла (знакомство с народными промыслами посредством рисования, лепки; разучивание народных песен и частушек; ознакомление с народными музыкальными инструментами), чтение сказок, легенд и пр.</w:t>
      </w:r>
      <w:r w:rsidR="00B903F7">
        <w:rPr>
          <w:rFonts w:ascii="Times New Roman" w:hAnsi="Times New Roman" w:cs="Times New Roman"/>
          <w:sz w:val="24"/>
          <w:szCs w:val="24"/>
        </w:rPr>
        <w:t xml:space="preserve"> Зачастую, именно собственный практический опыт позволяет сформировать наиболее прочные знания</w:t>
      </w:r>
      <w:r w:rsidR="00B51134">
        <w:rPr>
          <w:rFonts w:ascii="Times New Roman" w:hAnsi="Times New Roman" w:cs="Times New Roman"/>
          <w:sz w:val="24"/>
          <w:szCs w:val="24"/>
        </w:rPr>
        <w:t xml:space="preserve"> </w:t>
      </w:r>
      <w:r w:rsidR="00B51134" w:rsidRPr="00B51134">
        <w:rPr>
          <w:rFonts w:ascii="Times New Roman" w:hAnsi="Times New Roman" w:cs="Times New Roman"/>
          <w:sz w:val="24"/>
          <w:szCs w:val="24"/>
        </w:rPr>
        <w:t>[</w:t>
      </w:r>
      <w:r w:rsidR="00B51134">
        <w:rPr>
          <w:rFonts w:ascii="Times New Roman" w:hAnsi="Times New Roman" w:cs="Times New Roman"/>
          <w:sz w:val="24"/>
          <w:szCs w:val="24"/>
        </w:rPr>
        <w:t>7</w:t>
      </w:r>
      <w:r w:rsidR="00B51134" w:rsidRPr="00B51134">
        <w:rPr>
          <w:rFonts w:ascii="Times New Roman" w:hAnsi="Times New Roman" w:cs="Times New Roman"/>
          <w:sz w:val="24"/>
          <w:szCs w:val="24"/>
        </w:rPr>
        <w:t>]</w:t>
      </w:r>
      <w:r w:rsidR="00B903F7">
        <w:rPr>
          <w:rFonts w:ascii="Times New Roman" w:hAnsi="Times New Roman" w:cs="Times New Roman"/>
          <w:sz w:val="24"/>
          <w:szCs w:val="24"/>
        </w:rPr>
        <w:t>.</w:t>
      </w:r>
    </w:p>
    <w:p w:rsidR="00D911B2" w:rsidRDefault="00B31453" w:rsidP="00B314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педагогов-практиков особое место занимают занятия математикой. Несмотря на то, что математика – это точная наука, у </w:t>
      </w:r>
      <w:r w:rsidR="00D911B2">
        <w:rPr>
          <w:rFonts w:ascii="Times New Roman" w:hAnsi="Times New Roman" w:cs="Times New Roman"/>
          <w:sz w:val="24"/>
          <w:szCs w:val="24"/>
        </w:rPr>
        <w:t>дошкольников</w:t>
      </w:r>
      <w:r>
        <w:rPr>
          <w:rFonts w:ascii="Times New Roman" w:hAnsi="Times New Roman" w:cs="Times New Roman"/>
          <w:sz w:val="24"/>
          <w:szCs w:val="24"/>
        </w:rPr>
        <w:t xml:space="preserve"> возникают трудности при формировании представлений </w:t>
      </w:r>
      <w:r w:rsidR="00D911B2">
        <w:rPr>
          <w:rFonts w:ascii="Times New Roman" w:hAnsi="Times New Roman" w:cs="Times New Roman"/>
          <w:sz w:val="24"/>
          <w:szCs w:val="24"/>
        </w:rPr>
        <w:t>о</w:t>
      </w:r>
      <w:r>
        <w:rPr>
          <w:rFonts w:ascii="Times New Roman" w:hAnsi="Times New Roman" w:cs="Times New Roman"/>
          <w:sz w:val="24"/>
          <w:szCs w:val="24"/>
        </w:rPr>
        <w:t xml:space="preserve"> числе и цифре; в ориентировке в пространстве и во времени, так как эти представления абстрактны. </w:t>
      </w:r>
    </w:p>
    <w:p w:rsidR="00B31453" w:rsidRPr="0021394D" w:rsidRDefault="00B31453" w:rsidP="00B31453">
      <w:pPr>
        <w:spacing w:after="0" w:line="240" w:lineRule="auto"/>
        <w:ind w:firstLine="567"/>
        <w:jc w:val="both"/>
        <w:rPr>
          <w:rFonts w:ascii="Times New Roman" w:hAnsi="Times New Roman" w:cs="Times New Roman"/>
          <w:sz w:val="24"/>
          <w:szCs w:val="24"/>
        </w:rPr>
      </w:pPr>
      <w:r w:rsidRPr="0021394D">
        <w:rPr>
          <w:rFonts w:ascii="Times New Roman" w:hAnsi="Times New Roman" w:cs="Times New Roman"/>
          <w:sz w:val="24"/>
          <w:szCs w:val="24"/>
        </w:rPr>
        <w:t xml:space="preserve">Успешность проведения </w:t>
      </w:r>
      <w:r w:rsidR="00EA02BA">
        <w:rPr>
          <w:rFonts w:ascii="Times New Roman" w:hAnsi="Times New Roman" w:cs="Times New Roman"/>
          <w:sz w:val="24"/>
          <w:szCs w:val="24"/>
        </w:rPr>
        <w:t>занятия</w:t>
      </w:r>
      <w:r w:rsidRPr="0021394D">
        <w:rPr>
          <w:rFonts w:ascii="Times New Roman" w:hAnsi="Times New Roman" w:cs="Times New Roman"/>
          <w:sz w:val="24"/>
          <w:szCs w:val="24"/>
        </w:rPr>
        <w:t xml:space="preserve"> по формированию элементарных математических представлений в первую очередь зависит от чёткого формулирования образовательных</w:t>
      </w:r>
      <w:r w:rsidR="00EA02BA">
        <w:rPr>
          <w:rFonts w:ascii="Times New Roman" w:hAnsi="Times New Roman" w:cs="Times New Roman"/>
          <w:sz w:val="24"/>
          <w:szCs w:val="24"/>
        </w:rPr>
        <w:t xml:space="preserve"> и</w:t>
      </w:r>
      <w:r w:rsidRPr="0021394D">
        <w:rPr>
          <w:rFonts w:ascii="Times New Roman" w:hAnsi="Times New Roman" w:cs="Times New Roman"/>
          <w:sz w:val="24"/>
          <w:szCs w:val="24"/>
        </w:rPr>
        <w:t xml:space="preserve"> развивающих задач.</w:t>
      </w:r>
      <w:r w:rsidR="00D911B2">
        <w:rPr>
          <w:rFonts w:ascii="Times New Roman" w:hAnsi="Times New Roman" w:cs="Times New Roman"/>
          <w:sz w:val="24"/>
          <w:szCs w:val="24"/>
        </w:rPr>
        <w:t xml:space="preserve"> </w:t>
      </w:r>
      <w:r w:rsidR="0091658D">
        <w:rPr>
          <w:rFonts w:ascii="Times New Roman" w:hAnsi="Times New Roman" w:cs="Times New Roman"/>
          <w:sz w:val="24"/>
          <w:szCs w:val="24"/>
        </w:rPr>
        <w:t>Д</w:t>
      </w:r>
      <w:r>
        <w:rPr>
          <w:rFonts w:ascii="Times New Roman" w:hAnsi="Times New Roman" w:cs="Times New Roman"/>
          <w:sz w:val="24"/>
          <w:szCs w:val="24"/>
        </w:rPr>
        <w:t xml:space="preserve">етей </w:t>
      </w:r>
      <w:r w:rsidRPr="0021394D">
        <w:rPr>
          <w:rFonts w:ascii="Times New Roman" w:hAnsi="Times New Roman" w:cs="Times New Roman"/>
          <w:sz w:val="24"/>
          <w:szCs w:val="24"/>
        </w:rPr>
        <w:t>младшего дошкольного возраста</w:t>
      </w:r>
      <w:r>
        <w:rPr>
          <w:rFonts w:ascii="Times New Roman" w:hAnsi="Times New Roman" w:cs="Times New Roman"/>
          <w:sz w:val="24"/>
          <w:szCs w:val="24"/>
        </w:rPr>
        <w:t xml:space="preserve"> </w:t>
      </w:r>
      <w:r w:rsidR="0091658D">
        <w:rPr>
          <w:rFonts w:ascii="Times New Roman" w:hAnsi="Times New Roman" w:cs="Times New Roman"/>
          <w:sz w:val="24"/>
          <w:szCs w:val="24"/>
        </w:rPr>
        <w:t>важно научить</w:t>
      </w:r>
      <w:r w:rsidRPr="0021394D">
        <w:rPr>
          <w:rFonts w:ascii="Times New Roman" w:hAnsi="Times New Roman" w:cs="Times New Roman"/>
          <w:sz w:val="24"/>
          <w:szCs w:val="24"/>
        </w:rPr>
        <w:t xml:space="preserve"> различать «много» и «один»; </w:t>
      </w:r>
      <w:r w:rsidR="0091658D">
        <w:rPr>
          <w:rFonts w:ascii="Times New Roman" w:hAnsi="Times New Roman" w:cs="Times New Roman"/>
          <w:sz w:val="24"/>
          <w:szCs w:val="24"/>
        </w:rPr>
        <w:t xml:space="preserve">сформировать </w:t>
      </w:r>
      <w:r w:rsidRPr="0021394D">
        <w:rPr>
          <w:rFonts w:ascii="Times New Roman" w:hAnsi="Times New Roman" w:cs="Times New Roman"/>
          <w:sz w:val="24"/>
          <w:szCs w:val="24"/>
        </w:rPr>
        <w:t>представлени</w:t>
      </w:r>
      <w:r w:rsidR="0091658D">
        <w:rPr>
          <w:rFonts w:ascii="Times New Roman" w:hAnsi="Times New Roman" w:cs="Times New Roman"/>
          <w:sz w:val="24"/>
          <w:szCs w:val="24"/>
        </w:rPr>
        <w:t>я</w:t>
      </w:r>
      <w:r w:rsidRPr="0021394D">
        <w:rPr>
          <w:rFonts w:ascii="Times New Roman" w:hAnsi="Times New Roman" w:cs="Times New Roman"/>
          <w:sz w:val="24"/>
          <w:szCs w:val="24"/>
        </w:rPr>
        <w:t xml:space="preserve">  о частях суток; уме</w:t>
      </w:r>
      <w:r w:rsidR="00EA02BA">
        <w:rPr>
          <w:rFonts w:ascii="Times New Roman" w:hAnsi="Times New Roman" w:cs="Times New Roman"/>
          <w:sz w:val="24"/>
          <w:szCs w:val="24"/>
        </w:rPr>
        <w:t>ть</w:t>
      </w:r>
      <w:r w:rsidRPr="0021394D">
        <w:rPr>
          <w:rFonts w:ascii="Times New Roman" w:hAnsi="Times New Roman" w:cs="Times New Roman"/>
          <w:sz w:val="24"/>
          <w:szCs w:val="24"/>
        </w:rPr>
        <w:t xml:space="preserve"> узнавать и различать геометрические фигуры (круг, квадрат, треугольник); </w:t>
      </w:r>
      <w:r w:rsidR="0091658D">
        <w:rPr>
          <w:rFonts w:ascii="Times New Roman" w:hAnsi="Times New Roman" w:cs="Times New Roman"/>
          <w:sz w:val="24"/>
          <w:szCs w:val="24"/>
        </w:rPr>
        <w:t xml:space="preserve">научить </w:t>
      </w:r>
      <w:r w:rsidRPr="0021394D">
        <w:rPr>
          <w:rFonts w:ascii="Times New Roman" w:hAnsi="Times New Roman" w:cs="Times New Roman"/>
          <w:sz w:val="24"/>
          <w:szCs w:val="24"/>
        </w:rPr>
        <w:t>ориентироваться на себе и от себя; сравнивать два предмета по размеру (длине, высоте), используя приемы наложения и приложения.</w:t>
      </w:r>
      <w:r w:rsidR="00D911B2">
        <w:rPr>
          <w:rFonts w:ascii="Times New Roman" w:hAnsi="Times New Roman" w:cs="Times New Roman"/>
          <w:sz w:val="24"/>
          <w:szCs w:val="24"/>
        </w:rPr>
        <w:t xml:space="preserve"> </w:t>
      </w:r>
      <w:r w:rsidRPr="0021394D">
        <w:rPr>
          <w:rFonts w:ascii="Times New Roman" w:hAnsi="Times New Roman" w:cs="Times New Roman"/>
          <w:sz w:val="24"/>
          <w:szCs w:val="24"/>
        </w:rPr>
        <w:t>Для старшего дошкольного возраста</w:t>
      </w:r>
      <w:r w:rsidR="0091658D">
        <w:rPr>
          <w:rFonts w:ascii="Times New Roman" w:hAnsi="Times New Roman" w:cs="Times New Roman"/>
          <w:sz w:val="24"/>
          <w:szCs w:val="24"/>
        </w:rPr>
        <w:t>:</w:t>
      </w:r>
      <w:r w:rsidRPr="0021394D">
        <w:rPr>
          <w:rFonts w:ascii="Times New Roman" w:hAnsi="Times New Roman" w:cs="Times New Roman"/>
          <w:sz w:val="24"/>
          <w:szCs w:val="24"/>
        </w:rPr>
        <w:t xml:space="preserve"> уме</w:t>
      </w:r>
      <w:r w:rsidR="00EA02BA">
        <w:rPr>
          <w:rFonts w:ascii="Times New Roman" w:hAnsi="Times New Roman" w:cs="Times New Roman"/>
          <w:sz w:val="24"/>
          <w:szCs w:val="24"/>
        </w:rPr>
        <w:t>ть</w:t>
      </w:r>
      <w:r w:rsidRPr="0021394D">
        <w:rPr>
          <w:rFonts w:ascii="Times New Roman" w:hAnsi="Times New Roman" w:cs="Times New Roman"/>
          <w:sz w:val="24"/>
          <w:szCs w:val="24"/>
        </w:rPr>
        <w:t xml:space="preserve"> называть числа в прямом обратном порядке; закрепить представления о последовательности дней недели; дать представления о многоугол</w:t>
      </w:r>
      <w:r w:rsidR="007A7721">
        <w:rPr>
          <w:rFonts w:ascii="Times New Roman" w:hAnsi="Times New Roman" w:cs="Times New Roman"/>
          <w:sz w:val="24"/>
          <w:szCs w:val="24"/>
        </w:rPr>
        <w:t>ь</w:t>
      </w:r>
      <w:r w:rsidRPr="0021394D">
        <w:rPr>
          <w:rFonts w:ascii="Times New Roman" w:hAnsi="Times New Roman" w:cs="Times New Roman"/>
          <w:sz w:val="24"/>
          <w:szCs w:val="24"/>
        </w:rPr>
        <w:t>нике; уме</w:t>
      </w:r>
      <w:r w:rsidR="00EA02BA">
        <w:rPr>
          <w:rFonts w:ascii="Times New Roman" w:hAnsi="Times New Roman" w:cs="Times New Roman"/>
          <w:sz w:val="24"/>
          <w:szCs w:val="24"/>
        </w:rPr>
        <w:t>ть</w:t>
      </w:r>
      <w:r w:rsidRPr="0021394D">
        <w:rPr>
          <w:rFonts w:ascii="Times New Roman" w:hAnsi="Times New Roman" w:cs="Times New Roman"/>
          <w:sz w:val="24"/>
          <w:szCs w:val="24"/>
        </w:rPr>
        <w:t xml:space="preserve"> ориентироваться на листе в клетку; определять на глаз величину предмета</w:t>
      </w:r>
      <w:r w:rsidR="00EA02BA">
        <w:rPr>
          <w:rFonts w:ascii="Times New Roman" w:hAnsi="Times New Roman" w:cs="Times New Roman"/>
          <w:sz w:val="24"/>
          <w:szCs w:val="24"/>
        </w:rPr>
        <w:t>,</w:t>
      </w:r>
      <w:r w:rsidRPr="0021394D">
        <w:rPr>
          <w:rFonts w:ascii="Times New Roman" w:hAnsi="Times New Roman" w:cs="Times New Roman"/>
          <w:sz w:val="24"/>
          <w:szCs w:val="24"/>
        </w:rPr>
        <w:t xml:space="preserve"> измерять и сравнивать длину, ширину, высоту предметов с помощью условной мерки</w:t>
      </w:r>
      <w:r w:rsidR="007C2343">
        <w:rPr>
          <w:rFonts w:ascii="Times New Roman" w:hAnsi="Times New Roman" w:cs="Times New Roman"/>
          <w:sz w:val="24"/>
          <w:szCs w:val="24"/>
        </w:rPr>
        <w:t xml:space="preserve"> </w:t>
      </w:r>
      <w:r w:rsidR="007C2343" w:rsidRPr="007C2343">
        <w:rPr>
          <w:rFonts w:ascii="Times New Roman" w:hAnsi="Times New Roman" w:cs="Times New Roman"/>
          <w:sz w:val="24"/>
          <w:szCs w:val="24"/>
        </w:rPr>
        <w:t>[5]</w:t>
      </w:r>
      <w:r w:rsidRPr="0021394D">
        <w:rPr>
          <w:rFonts w:ascii="Times New Roman" w:hAnsi="Times New Roman" w:cs="Times New Roman"/>
          <w:sz w:val="24"/>
          <w:szCs w:val="24"/>
        </w:rPr>
        <w:t>.</w:t>
      </w:r>
    </w:p>
    <w:p w:rsidR="0091658D" w:rsidRPr="001F70F1" w:rsidRDefault="001F70F1" w:rsidP="000173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Особенность использования  того, или иного метод</w:t>
      </w:r>
      <w:r w:rsidR="0080060A">
        <w:rPr>
          <w:rFonts w:ascii="Times New Roman" w:hAnsi="Times New Roman" w:cs="Times New Roman"/>
          <w:sz w:val="24"/>
          <w:szCs w:val="24"/>
        </w:rPr>
        <w:t>а</w:t>
      </w:r>
      <w:r>
        <w:rPr>
          <w:rFonts w:ascii="Times New Roman" w:hAnsi="Times New Roman" w:cs="Times New Roman"/>
          <w:sz w:val="24"/>
          <w:szCs w:val="24"/>
        </w:rPr>
        <w:t xml:space="preserve"> п</w:t>
      </w:r>
      <w:r w:rsidR="0091658D" w:rsidRPr="001F70F1">
        <w:rPr>
          <w:rFonts w:ascii="Times New Roman" w:hAnsi="Times New Roman" w:cs="Times New Roman"/>
          <w:sz w:val="24"/>
          <w:szCs w:val="24"/>
        </w:rPr>
        <w:t>ри формировании математических представлений в детском саду</w:t>
      </w:r>
      <w:r>
        <w:rPr>
          <w:rFonts w:ascii="Times New Roman" w:hAnsi="Times New Roman" w:cs="Times New Roman"/>
          <w:sz w:val="24"/>
          <w:szCs w:val="24"/>
        </w:rPr>
        <w:t>,</w:t>
      </w:r>
      <w:r w:rsidR="0091658D" w:rsidRPr="001F70F1">
        <w:rPr>
          <w:rFonts w:ascii="Times New Roman" w:hAnsi="Times New Roman" w:cs="Times New Roman"/>
          <w:sz w:val="24"/>
          <w:szCs w:val="24"/>
        </w:rPr>
        <w:t xml:space="preserve"> наглядн</w:t>
      </w:r>
      <w:r>
        <w:rPr>
          <w:rFonts w:ascii="Times New Roman" w:hAnsi="Times New Roman" w:cs="Times New Roman"/>
          <w:sz w:val="24"/>
          <w:szCs w:val="24"/>
        </w:rPr>
        <w:t>ого</w:t>
      </w:r>
      <w:r w:rsidR="0091658D" w:rsidRPr="001F70F1">
        <w:rPr>
          <w:rFonts w:ascii="Times New Roman" w:hAnsi="Times New Roman" w:cs="Times New Roman"/>
          <w:sz w:val="24"/>
          <w:szCs w:val="24"/>
        </w:rPr>
        <w:t xml:space="preserve"> </w:t>
      </w:r>
      <w:r>
        <w:rPr>
          <w:rFonts w:ascii="Times New Roman" w:hAnsi="Times New Roman" w:cs="Times New Roman"/>
          <w:sz w:val="24"/>
          <w:szCs w:val="24"/>
        </w:rPr>
        <w:t>(</w:t>
      </w:r>
      <w:r w:rsidR="0091658D" w:rsidRPr="001F70F1">
        <w:rPr>
          <w:rFonts w:ascii="Times New Roman" w:hAnsi="Times New Roman" w:cs="Times New Roman"/>
          <w:sz w:val="24"/>
          <w:szCs w:val="24"/>
        </w:rPr>
        <w:t>будь то показ, или демонстрация</w:t>
      </w:r>
      <w:r>
        <w:rPr>
          <w:rFonts w:ascii="Times New Roman" w:hAnsi="Times New Roman" w:cs="Times New Roman"/>
          <w:sz w:val="24"/>
          <w:szCs w:val="24"/>
        </w:rPr>
        <w:t>), словесного (объяснение или инструкция)</w:t>
      </w:r>
      <w:r w:rsidR="0091658D" w:rsidRPr="001F70F1">
        <w:rPr>
          <w:rFonts w:ascii="Times New Roman" w:hAnsi="Times New Roman" w:cs="Times New Roman"/>
          <w:sz w:val="24"/>
          <w:szCs w:val="24"/>
        </w:rPr>
        <w:t xml:space="preserve">, обязательно должны сопровождаться образцом выполнения воспитателя. Поэтому в этом разделе познавательной области </w:t>
      </w:r>
      <w:r w:rsidR="00A26439" w:rsidRPr="001F70F1">
        <w:rPr>
          <w:rFonts w:ascii="Times New Roman" w:hAnsi="Times New Roman" w:cs="Times New Roman"/>
          <w:sz w:val="24"/>
          <w:szCs w:val="24"/>
        </w:rPr>
        <w:t>наглядный и словесный методы</w:t>
      </w:r>
      <w:r w:rsidR="0091658D" w:rsidRPr="001F70F1">
        <w:rPr>
          <w:rFonts w:ascii="Times New Roman" w:hAnsi="Times New Roman" w:cs="Times New Roman"/>
          <w:sz w:val="24"/>
          <w:szCs w:val="24"/>
        </w:rPr>
        <w:t xml:space="preserve"> выступают в совокупности</w:t>
      </w:r>
      <w:r w:rsidR="00A26439" w:rsidRPr="001F70F1">
        <w:rPr>
          <w:rFonts w:ascii="Times New Roman" w:hAnsi="Times New Roman" w:cs="Times New Roman"/>
          <w:sz w:val="24"/>
          <w:szCs w:val="24"/>
        </w:rPr>
        <w:t xml:space="preserve"> с практическим методом</w:t>
      </w:r>
      <w:r w:rsidR="0091658D" w:rsidRPr="001F70F1">
        <w:rPr>
          <w:rFonts w:ascii="Times New Roman" w:hAnsi="Times New Roman" w:cs="Times New Roman"/>
          <w:sz w:val="24"/>
          <w:szCs w:val="24"/>
        </w:rPr>
        <w:t>:</w:t>
      </w:r>
    </w:p>
    <w:p w:rsidR="0091658D" w:rsidRPr="001F70F1" w:rsidRDefault="0091658D" w:rsidP="0001732B">
      <w:pPr>
        <w:spacing w:after="0" w:line="240" w:lineRule="auto"/>
        <w:ind w:firstLine="567"/>
        <w:jc w:val="both"/>
        <w:rPr>
          <w:rFonts w:ascii="Times New Roman" w:hAnsi="Times New Roman" w:cs="Times New Roman"/>
          <w:sz w:val="24"/>
          <w:szCs w:val="24"/>
        </w:rPr>
      </w:pPr>
      <w:r w:rsidRPr="001F70F1">
        <w:rPr>
          <w:rFonts w:ascii="Times New Roman" w:hAnsi="Times New Roman" w:cs="Times New Roman"/>
          <w:sz w:val="24"/>
          <w:szCs w:val="24"/>
        </w:rPr>
        <w:t>- наглядно-практический (моделирование, показ, упражнение);</w:t>
      </w:r>
    </w:p>
    <w:p w:rsidR="0091658D" w:rsidRPr="001F70F1" w:rsidRDefault="0091658D" w:rsidP="0001732B">
      <w:pPr>
        <w:spacing w:after="0" w:line="240" w:lineRule="auto"/>
        <w:ind w:firstLine="567"/>
        <w:jc w:val="both"/>
        <w:rPr>
          <w:rFonts w:ascii="Times New Roman" w:hAnsi="Times New Roman" w:cs="Times New Roman"/>
          <w:sz w:val="24"/>
          <w:szCs w:val="24"/>
        </w:rPr>
      </w:pPr>
      <w:r w:rsidRPr="001F70F1">
        <w:rPr>
          <w:rFonts w:ascii="Times New Roman" w:hAnsi="Times New Roman" w:cs="Times New Roman"/>
          <w:sz w:val="24"/>
          <w:szCs w:val="24"/>
        </w:rPr>
        <w:t>- словесно-наглядно-практический (инструкция, показ, упражнение);</w:t>
      </w:r>
    </w:p>
    <w:p w:rsidR="00EF26BE" w:rsidRPr="001F70F1" w:rsidRDefault="00EF26BE" w:rsidP="0001732B">
      <w:pPr>
        <w:spacing w:after="0" w:line="240" w:lineRule="auto"/>
        <w:ind w:firstLine="567"/>
        <w:jc w:val="both"/>
        <w:rPr>
          <w:rFonts w:ascii="Times New Roman" w:hAnsi="Times New Roman" w:cs="Times New Roman"/>
          <w:sz w:val="24"/>
          <w:szCs w:val="24"/>
        </w:rPr>
      </w:pPr>
      <w:r w:rsidRPr="001F70F1">
        <w:rPr>
          <w:rFonts w:ascii="Times New Roman" w:hAnsi="Times New Roman" w:cs="Times New Roman"/>
          <w:sz w:val="24"/>
          <w:szCs w:val="24"/>
        </w:rPr>
        <w:t>- словесно-практический (сказки, загадки, пословицы, стихи, считалки)</w:t>
      </w:r>
      <w:r w:rsidR="001F70F1">
        <w:rPr>
          <w:rFonts w:ascii="Times New Roman" w:hAnsi="Times New Roman" w:cs="Times New Roman"/>
          <w:sz w:val="24"/>
          <w:szCs w:val="24"/>
        </w:rPr>
        <w:t>.</w:t>
      </w:r>
    </w:p>
    <w:p w:rsidR="00A26439" w:rsidRPr="0001732B" w:rsidRDefault="00E07052" w:rsidP="0001732B">
      <w:pPr>
        <w:spacing w:after="0" w:line="240" w:lineRule="auto"/>
        <w:ind w:firstLine="567"/>
        <w:jc w:val="both"/>
        <w:rPr>
          <w:rFonts w:ascii="Times New Roman" w:hAnsi="Times New Roman" w:cs="Times New Roman"/>
          <w:sz w:val="24"/>
          <w:szCs w:val="24"/>
        </w:rPr>
      </w:pPr>
      <w:r w:rsidRPr="008F7CDE">
        <w:rPr>
          <w:rFonts w:ascii="Times New Roman" w:hAnsi="Times New Roman" w:cs="Times New Roman"/>
          <w:sz w:val="24"/>
          <w:szCs w:val="24"/>
        </w:rPr>
        <w:t xml:space="preserve">В связи с </w:t>
      </w:r>
      <w:r w:rsidRPr="0001732B">
        <w:rPr>
          <w:rFonts w:ascii="Times New Roman" w:hAnsi="Times New Roman" w:cs="Times New Roman"/>
          <w:sz w:val="24"/>
          <w:szCs w:val="24"/>
        </w:rPr>
        <w:t>этим, наиболее значимую роль в формировании элементарных математических представлений играют приемы, представляющие собой комплексное сочетание методов</w:t>
      </w:r>
      <w:r w:rsidR="00191D72">
        <w:rPr>
          <w:rFonts w:ascii="Times New Roman" w:hAnsi="Times New Roman" w:cs="Times New Roman"/>
          <w:sz w:val="24"/>
          <w:szCs w:val="24"/>
        </w:rPr>
        <w:t>.</w:t>
      </w:r>
      <w:r w:rsidR="00D911B2">
        <w:rPr>
          <w:rFonts w:ascii="Times New Roman" w:hAnsi="Times New Roman" w:cs="Times New Roman"/>
          <w:sz w:val="24"/>
          <w:szCs w:val="24"/>
        </w:rPr>
        <w:t xml:space="preserve"> И, в зависимости от поставленной задачи, тот или иной метод может выполнять разные функции (продуктивный – репродуктивный, творческий или практический, или конструктивный). </w:t>
      </w:r>
    </w:p>
    <w:p w:rsidR="00551DA5" w:rsidRPr="00E51BA6" w:rsidRDefault="00E51BA6" w:rsidP="005D5D61">
      <w:pPr>
        <w:spacing w:after="0" w:line="240" w:lineRule="auto"/>
        <w:ind w:firstLine="567"/>
        <w:jc w:val="both"/>
        <w:rPr>
          <w:rFonts w:ascii="Times New Roman" w:hAnsi="Times New Roman" w:cs="Times New Roman"/>
          <w:sz w:val="24"/>
          <w:szCs w:val="24"/>
        </w:rPr>
      </w:pPr>
      <w:bookmarkStart w:id="0" w:name="_GoBack"/>
      <w:bookmarkEnd w:id="0"/>
      <w:r w:rsidRPr="00E51BA6">
        <w:rPr>
          <w:rFonts w:ascii="Times New Roman" w:hAnsi="Times New Roman" w:cs="Times New Roman"/>
          <w:sz w:val="24"/>
          <w:szCs w:val="24"/>
        </w:rPr>
        <w:t>Таким образом, формируя у ребенка представления о</w:t>
      </w:r>
      <w:r w:rsidR="004843A5">
        <w:rPr>
          <w:rFonts w:ascii="Times New Roman" w:hAnsi="Times New Roman" w:cs="Times New Roman"/>
          <w:sz w:val="24"/>
          <w:szCs w:val="24"/>
        </w:rPr>
        <w:t>б</w:t>
      </w:r>
      <w:r w:rsidRPr="00E51BA6">
        <w:rPr>
          <w:rFonts w:ascii="Times New Roman" w:hAnsi="Times New Roman" w:cs="Times New Roman"/>
          <w:sz w:val="24"/>
          <w:szCs w:val="24"/>
        </w:rPr>
        <w:t xml:space="preserve"> окружающе</w:t>
      </w:r>
      <w:r w:rsidR="004843A5">
        <w:rPr>
          <w:rFonts w:ascii="Times New Roman" w:hAnsi="Times New Roman" w:cs="Times New Roman"/>
          <w:sz w:val="24"/>
          <w:szCs w:val="24"/>
        </w:rPr>
        <w:t>м</w:t>
      </w:r>
      <w:r w:rsidRPr="00E51BA6">
        <w:rPr>
          <w:rFonts w:ascii="Times New Roman" w:hAnsi="Times New Roman" w:cs="Times New Roman"/>
          <w:sz w:val="24"/>
          <w:szCs w:val="24"/>
        </w:rPr>
        <w:t xml:space="preserve"> его мир</w:t>
      </w:r>
      <w:r w:rsidR="004843A5">
        <w:rPr>
          <w:rFonts w:ascii="Times New Roman" w:hAnsi="Times New Roman" w:cs="Times New Roman"/>
          <w:sz w:val="24"/>
          <w:szCs w:val="24"/>
        </w:rPr>
        <w:t>е</w:t>
      </w:r>
      <w:r w:rsidRPr="00E51BA6">
        <w:rPr>
          <w:rFonts w:ascii="Times New Roman" w:hAnsi="Times New Roman" w:cs="Times New Roman"/>
          <w:sz w:val="24"/>
          <w:szCs w:val="24"/>
        </w:rPr>
        <w:t xml:space="preserve">, социокультурных ценностях, </w:t>
      </w:r>
      <w:r w:rsidR="004843A5">
        <w:rPr>
          <w:rFonts w:ascii="Times New Roman" w:hAnsi="Times New Roman" w:cs="Times New Roman"/>
          <w:sz w:val="24"/>
          <w:szCs w:val="24"/>
        </w:rPr>
        <w:t xml:space="preserve">формируя </w:t>
      </w:r>
      <w:r w:rsidR="005913C9">
        <w:rPr>
          <w:rFonts w:ascii="Times New Roman" w:hAnsi="Times New Roman" w:cs="Times New Roman"/>
          <w:sz w:val="24"/>
          <w:szCs w:val="24"/>
        </w:rPr>
        <w:t>математические представления</w:t>
      </w:r>
      <w:r w:rsidRPr="00E51BA6">
        <w:rPr>
          <w:rFonts w:ascii="Times New Roman" w:hAnsi="Times New Roman" w:cs="Times New Roman"/>
          <w:sz w:val="24"/>
          <w:szCs w:val="24"/>
        </w:rPr>
        <w:t xml:space="preserve">, взрослый комплексно использует </w:t>
      </w:r>
      <w:r w:rsidR="004843A5">
        <w:rPr>
          <w:rFonts w:ascii="Times New Roman" w:hAnsi="Times New Roman" w:cs="Times New Roman"/>
          <w:sz w:val="24"/>
          <w:szCs w:val="24"/>
        </w:rPr>
        <w:t xml:space="preserve">широкий </w:t>
      </w:r>
      <w:r w:rsidRPr="00E51BA6">
        <w:rPr>
          <w:rFonts w:ascii="Times New Roman" w:hAnsi="Times New Roman" w:cs="Times New Roman"/>
          <w:sz w:val="24"/>
          <w:szCs w:val="24"/>
        </w:rPr>
        <w:t xml:space="preserve">спектр приемов и методов, стимулируя развитие познавательного интереса, поисковой активности детей, развивая </w:t>
      </w:r>
      <w:r w:rsidR="004843A5">
        <w:rPr>
          <w:rFonts w:ascii="Times New Roman" w:hAnsi="Times New Roman" w:cs="Times New Roman"/>
          <w:sz w:val="24"/>
          <w:szCs w:val="24"/>
        </w:rPr>
        <w:t xml:space="preserve">у них </w:t>
      </w:r>
      <w:r w:rsidRPr="00E51BA6">
        <w:rPr>
          <w:rFonts w:ascii="Times New Roman" w:hAnsi="Times New Roman" w:cs="Times New Roman"/>
          <w:sz w:val="24"/>
          <w:szCs w:val="24"/>
        </w:rPr>
        <w:t xml:space="preserve">воображение, </w:t>
      </w:r>
      <w:r w:rsidR="004843A5">
        <w:rPr>
          <w:rFonts w:ascii="Times New Roman" w:hAnsi="Times New Roman" w:cs="Times New Roman"/>
          <w:sz w:val="24"/>
          <w:szCs w:val="24"/>
        </w:rPr>
        <w:t xml:space="preserve">и </w:t>
      </w:r>
      <w:r w:rsidRPr="00E51BA6">
        <w:rPr>
          <w:rFonts w:ascii="Times New Roman" w:hAnsi="Times New Roman" w:cs="Times New Roman"/>
          <w:sz w:val="24"/>
          <w:szCs w:val="24"/>
        </w:rPr>
        <w:t xml:space="preserve">создает необходимые условия для </w:t>
      </w:r>
      <w:r w:rsidR="004843A5">
        <w:rPr>
          <w:rFonts w:ascii="Times New Roman" w:hAnsi="Times New Roman" w:cs="Times New Roman"/>
          <w:sz w:val="24"/>
          <w:szCs w:val="24"/>
        </w:rPr>
        <w:t>развития интеллекта</w:t>
      </w:r>
      <w:r w:rsidRPr="00E51BA6">
        <w:rPr>
          <w:rFonts w:ascii="Times New Roman" w:hAnsi="Times New Roman" w:cs="Times New Roman"/>
          <w:sz w:val="24"/>
          <w:szCs w:val="24"/>
        </w:rPr>
        <w:t>.</w:t>
      </w:r>
      <w:r w:rsidR="004843A5">
        <w:rPr>
          <w:rFonts w:ascii="Times New Roman" w:hAnsi="Times New Roman" w:cs="Times New Roman"/>
          <w:sz w:val="24"/>
          <w:szCs w:val="24"/>
        </w:rPr>
        <w:t xml:space="preserve"> Главное, п</w:t>
      </w:r>
      <w:r w:rsidR="00551DA5" w:rsidRPr="00E51BA6">
        <w:rPr>
          <w:rFonts w:ascii="Times New Roman" w:hAnsi="Times New Roman" w:cs="Times New Roman"/>
          <w:sz w:val="24"/>
          <w:szCs w:val="24"/>
        </w:rPr>
        <w:t>ри выборе методов и приёмов работы необходимо учитывать цель, задачи</w:t>
      </w:r>
      <w:r w:rsidRPr="00E51BA6">
        <w:rPr>
          <w:rFonts w:ascii="Times New Roman" w:hAnsi="Times New Roman" w:cs="Times New Roman"/>
          <w:sz w:val="24"/>
          <w:szCs w:val="24"/>
        </w:rPr>
        <w:t xml:space="preserve"> и</w:t>
      </w:r>
      <w:r w:rsidR="00551DA5" w:rsidRPr="00E51BA6">
        <w:rPr>
          <w:rFonts w:ascii="Times New Roman" w:hAnsi="Times New Roman" w:cs="Times New Roman"/>
          <w:sz w:val="24"/>
          <w:szCs w:val="24"/>
        </w:rPr>
        <w:t xml:space="preserve"> содержание формируемых представлений на данном этапе, возрастные и и</w:t>
      </w:r>
      <w:r w:rsidR="004843A5">
        <w:rPr>
          <w:rFonts w:ascii="Times New Roman" w:hAnsi="Times New Roman" w:cs="Times New Roman"/>
          <w:sz w:val="24"/>
          <w:szCs w:val="24"/>
        </w:rPr>
        <w:t xml:space="preserve">ндивидуальные особенности детей и не боятся самому проявлять интерес к окружающим объектам и людям, узнавать что-то новое. </w:t>
      </w:r>
    </w:p>
    <w:p w:rsidR="007C2343" w:rsidRDefault="007C2343" w:rsidP="00EB0A62">
      <w:pPr>
        <w:pStyle w:val="a6"/>
        <w:shd w:val="clear" w:color="auto" w:fill="FFFFFF"/>
        <w:spacing w:before="0" w:beforeAutospacing="0" w:after="0" w:afterAutospacing="0"/>
        <w:jc w:val="center"/>
        <w:textAlignment w:val="baseline"/>
        <w:rPr>
          <w:rStyle w:val="a7"/>
          <w:color w:val="000000"/>
          <w:bdr w:val="none" w:sz="0" w:space="0" w:color="auto" w:frame="1"/>
        </w:rPr>
      </w:pPr>
    </w:p>
    <w:p w:rsidR="00EB0A62" w:rsidRPr="00EB0A62" w:rsidRDefault="00EB0A62" w:rsidP="00EB0A62">
      <w:pPr>
        <w:pStyle w:val="a6"/>
        <w:shd w:val="clear" w:color="auto" w:fill="FFFFFF"/>
        <w:spacing w:before="0" w:beforeAutospacing="0" w:after="0" w:afterAutospacing="0"/>
        <w:jc w:val="center"/>
        <w:textAlignment w:val="baseline"/>
        <w:rPr>
          <w:color w:val="000000"/>
        </w:rPr>
      </w:pPr>
      <w:r w:rsidRPr="00EB0A62">
        <w:rPr>
          <w:rStyle w:val="a7"/>
          <w:color w:val="000000"/>
          <w:bdr w:val="none" w:sz="0" w:space="0" w:color="auto" w:frame="1"/>
        </w:rPr>
        <w:t>Список литературы:</w:t>
      </w:r>
    </w:p>
    <w:p w:rsidR="00EB0A62" w:rsidRDefault="00EB0A62" w:rsidP="007C2343">
      <w:pPr>
        <w:pStyle w:val="a6"/>
        <w:numPr>
          <w:ilvl w:val="0"/>
          <w:numId w:val="4"/>
        </w:numPr>
        <w:shd w:val="clear" w:color="auto" w:fill="FFFFFF"/>
        <w:spacing w:before="0" w:beforeAutospacing="0" w:after="0" w:afterAutospacing="0"/>
        <w:ind w:left="284" w:hanging="284"/>
        <w:jc w:val="both"/>
        <w:textAlignment w:val="baseline"/>
        <w:rPr>
          <w:color w:val="000000"/>
        </w:rPr>
      </w:pPr>
      <w:r>
        <w:rPr>
          <w:color w:val="000000"/>
        </w:rPr>
        <w:lastRenderedPageBreak/>
        <w:t>Игнатьев Е.И. В царстве смекалки / Текстологическая обработка Ю.В. Нестеренко; Под ред.  М.К. Потапова. – 5-е изд., исправленное. – М.: Наука. Гл. ред. физ.-мат. лит., 1987</w:t>
      </w:r>
      <w:r w:rsidR="007C2343">
        <w:rPr>
          <w:color w:val="000000"/>
        </w:rPr>
        <w:t>.;</w:t>
      </w:r>
    </w:p>
    <w:p w:rsidR="00EB0A62" w:rsidRDefault="00EB0A62" w:rsidP="007C2343">
      <w:pPr>
        <w:pStyle w:val="a6"/>
        <w:numPr>
          <w:ilvl w:val="0"/>
          <w:numId w:val="4"/>
        </w:numPr>
        <w:shd w:val="clear" w:color="auto" w:fill="FFFFFF"/>
        <w:spacing w:before="0" w:beforeAutospacing="0" w:after="0" w:afterAutospacing="0"/>
        <w:ind w:left="284" w:hanging="284"/>
        <w:jc w:val="both"/>
        <w:textAlignment w:val="baseline"/>
        <w:rPr>
          <w:color w:val="000000"/>
        </w:rPr>
      </w:pPr>
      <w:r w:rsidRPr="00EB0A62">
        <w:rPr>
          <w:color w:val="000000"/>
        </w:rPr>
        <w:t>Корнеева, Г. А., Мусеибова, Т. А. Методические указания к изучению курса «Формирование элементарных математических представлений у детей дошкольного возраста». - М., 2000</w:t>
      </w:r>
      <w:r w:rsidR="007C2343">
        <w:rPr>
          <w:color w:val="000000"/>
        </w:rPr>
        <w:t>.;</w:t>
      </w:r>
    </w:p>
    <w:p w:rsidR="00B51134" w:rsidRDefault="00B51134" w:rsidP="007C2343">
      <w:pPr>
        <w:pStyle w:val="a6"/>
        <w:numPr>
          <w:ilvl w:val="0"/>
          <w:numId w:val="4"/>
        </w:numPr>
        <w:shd w:val="clear" w:color="auto" w:fill="FFFFFF"/>
        <w:spacing w:before="0" w:beforeAutospacing="0" w:after="0" w:afterAutospacing="0"/>
        <w:ind w:left="284" w:hanging="284"/>
        <w:jc w:val="both"/>
        <w:textAlignment w:val="baseline"/>
        <w:rPr>
          <w:color w:val="000000"/>
        </w:rPr>
      </w:pPr>
      <w:r w:rsidRPr="00EB0A62">
        <w:rPr>
          <w:color w:val="000000"/>
        </w:rPr>
        <w:t>От рождения до школы. Примерная общеобразовательная программа дошкольного образования. / Под ред. Н. Е. Вераксы, Т. С. Комаровой, М. А. Васильевой. — М.: МОЗАИКА СИНТЕЗ, 2014</w:t>
      </w:r>
      <w:r w:rsidR="007C2343">
        <w:rPr>
          <w:color w:val="000000"/>
        </w:rPr>
        <w:t>.;</w:t>
      </w:r>
    </w:p>
    <w:p w:rsidR="00B51134" w:rsidRDefault="00B51134" w:rsidP="007C2343">
      <w:pPr>
        <w:pStyle w:val="a6"/>
        <w:numPr>
          <w:ilvl w:val="0"/>
          <w:numId w:val="4"/>
        </w:numPr>
        <w:shd w:val="clear" w:color="auto" w:fill="FFFFFF"/>
        <w:spacing w:before="0" w:beforeAutospacing="0" w:after="0" w:afterAutospacing="0"/>
        <w:ind w:left="284" w:hanging="284"/>
        <w:jc w:val="both"/>
        <w:textAlignment w:val="baseline"/>
        <w:rPr>
          <w:color w:val="000000"/>
        </w:rPr>
      </w:pPr>
      <w:r w:rsidRPr="00EB0A62">
        <w:rPr>
          <w:color w:val="000000"/>
        </w:rPr>
        <w:t>Приказ Министерства образования и науки РФ от 17 октября 2013 г. №1155</w:t>
      </w:r>
      <w:r w:rsidRPr="00EB0A62">
        <w:rPr>
          <w:color w:val="000000"/>
        </w:rPr>
        <w:br/>
        <w:t>«Об утверждении федерального государственного образовательного стандарта дошкольного образования»</w:t>
      </w:r>
      <w:r w:rsidR="007C2343">
        <w:rPr>
          <w:color w:val="000000"/>
        </w:rPr>
        <w:t>;</w:t>
      </w:r>
    </w:p>
    <w:p w:rsidR="007C2343" w:rsidRDefault="00B51134" w:rsidP="007C2343">
      <w:pPr>
        <w:pStyle w:val="a6"/>
        <w:numPr>
          <w:ilvl w:val="0"/>
          <w:numId w:val="4"/>
        </w:numPr>
        <w:shd w:val="clear" w:color="auto" w:fill="FFFFFF"/>
        <w:spacing w:before="0" w:beforeAutospacing="0" w:after="0" w:afterAutospacing="0"/>
        <w:ind w:left="284" w:hanging="284"/>
        <w:jc w:val="both"/>
        <w:textAlignment w:val="baseline"/>
        <w:rPr>
          <w:color w:val="000000"/>
        </w:rPr>
      </w:pPr>
      <w:r>
        <w:rPr>
          <w:color w:val="000000"/>
        </w:rPr>
        <w:t>Репина Г.А.</w:t>
      </w:r>
      <w:r w:rsidR="007C2343">
        <w:rPr>
          <w:color w:val="000000"/>
        </w:rPr>
        <w:t>Математическое развитие дошкольников: Современные направления. – М.:ТЦ Сфера, 2008. (Библиотека журнала «Воспитатель ДОУ») (9);</w:t>
      </w:r>
    </w:p>
    <w:p w:rsidR="00B51134" w:rsidRDefault="00B51134" w:rsidP="007C2343">
      <w:pPr>
        <w:pStyle w:val="a6"/>
        <w:numPr>
          <w:ilvl w:val="0"/>
          <w:numId w:val="4"/>
        </w:numPr>
        <w:shd w:val="clear" w:color="auto" w:fill="FFFFFF"/>
        <w:spacing w:before="0" w:beforeAutospacing="0" w:after="0" w:afterAutospacing="0"/>
        <w:ind w:left="284" w:hanging="284"/>
        <w:jc w:val="both"/>
        <w:textAlignment w:val="baseline"/>
        <w:rPr>
          <w:color w:val="000000"/>
        </w:rPr>
      </w:pPr>
      <w:r>
        <w:rPr>
          <w:color w:val="000000"/>
        </w:rPr>
        <w:t>Соловьева</w:t>
      </w:r>
      <w:r w:rsidR="007C2343">
        <w:rPr>
          <w:color w:val="000000"/>
        </w:rPr>
        <w:t xml:space="preserve"> Е.В. Математика и логика для дошкольников: Метод. Рекомендации для воспитателей, работающих по программе «Радуга». – М.: «Просвещение», 1999.;</w:t>
      </w:r>
    </w:p>
    <w:p w:rsidR="007C2343" w:rsidRDefault="007C2343" w:rsidP="007C2343">
      <w:pPr>
        <w:pStyle w:val="a6"/>
        <w:numPr>
          <w:ilvl w:val="0"/>
          <w:numId w:val="4"/>
        </w:numPr>
        <w:shd w:val="clear" w:color="auto" w:fill="FFFFFF"/>
        <w:spacing w:before="0" w:beforeAutospacing="0" w:after="0" w:afterAutospacing="0"/>
        <w:ind w:left="284" w:hanging="284"/>
        <w:jc w:val="both"/>
        <w:textAlignment w:val="baseline"/>
        <w:rPr>
          <w:color w:val="000000"/>
        </w:rPr>
      </w:pPr>
      <w:r>
        <w:rPr>
          <w:color w:val="000000"/>
        </w:rPr>
        <w:t>Умственное воспитание детей дошкольного возраста. Н.Н.Поддьяков, С.Н.Николаева, Л.А. Парамонова и др.; Под ред. Н.Н.Поддьякова, Ф.А.Сохина. – 2-е изд., дораб. – М.: Просвещение, 1998.</w:t>
      </w:r>
    </w:p>
    <w:p w:rsidR="00EB0A62" w:rsidRPr="00EB0A62" w:rsidRDefault="00EB0A62" w:rsidP="007C2343">
      <w:pPr>
        <w:spacing w:after="0" w:line="240" w:lineRule="auto"/>
        <w:ind w:left="426" w:firstLine="567"/>
        <w:jc w:val="both"/>
        <w:rPr>
          <w:rFonts w:ascii="Times New Roman" w:hAnsi="Times New Roman" w:cs="Times New Roman"/>
          <w:sz w:val="24"/>
          <w:szCs w:val="24"/>
        </w:rPr>
      </w:pPr>
    </w:p>
    <w:p w:rsidR="00E11FAA" w:rsidRPr="00EB0A62" w:rsidRDefault="00E11FAA" w:rsidP="007C2343">
      <w:pPr>
        <w:spacing w:after="0" w:line="240" w:lineRule="auto"/>
        <w:ind w:firstLine="709"/>
        <w:jc w:val="both"/>
        <w:rPr>
          <w:rFonts w:ascii="Times New Roman" w:hAnsi="Times New Roman" w:cs="Times New Roman"/>
          <w:sz w:val="24"/>
          <w:szCs w:val="24"/>
        </w:rPr>
      </w:pPr>
    </w:p>
    <w:sectPr w:rsidR="00E11FAA" w:rsidRPr="00EB0A62" w:rsidSect="000A77F3">
      <w:footerReference w:type="default" r:id="rId7"/>
      <w:pgSz w:w="11906" w:h="16838"/>
      <w:pgMar w:top="1361" w:right="1134" w:bottom="1134" w:left="1701"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BF7" w:rsidRDefault="00734BF7" w:rsidP="003C2BD8">
      <w:pPr>
        <w:spacing w:after="0" w:line="240" w:lineRule="auto"/>
      </w:pPr>
      <w:r>
        <w:separator/>
      </w:r>
    </w:p>
  </w:endnote>
  <w:endnote w:type="continuationSeparator" w:id="1">
    <w:p w:rsidR="00734BF7" w:rsidRDefault="00734BF7" w:rsidP="003C2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511891"/>
      <w:docPartObj>
        <w:docPartGallery w:val="Page Numbers (Bottom of Page)"/>
        <w:docPartUnique/>
      </w:docPartObj>
    </w:sdtPr>
    <w:sdtContent>
      <w:p w:rsidR="00B903F7" w:rsidRDefault="00BE3135">
        <w:pPr>
          <w:pStyle w:val="aa"/>
          <w:jc w:val="right"/>
        </w:pPr>
        <w:fldSimple w:instr=" PAGE   \* MERGEFORMAT ">
          <w:r w:rsidR="007C2343">
            <w:rPr>
              <w:noProof/>
            </w:rPr>
            <w:t>1</w:t>
          </w:r>
        </w:fldSimple>
      </w:p>
    </w:sdtContent>
  </w:sdt>
  <w:p w:rsidR="00B903F7" w:rsidRDefault="00B903F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BF7" w:rsidRDefault="00734BF7" w:rsidP="003C2BD8">
      <w:pPr>
        <w:spacing w:after="0" w:line="240" w:lineRule="auto"/>
      </w:pPr>
      <w:r>
        <w:separator/>
      </w:r>
    </w:p>
  </w:footnote>
  <w:footnote w:type="continuationSeparator" w:id="1">
    <w:p w:rsidR="00734BF7" w:rsidRDefault="00734BF7" w:rsidP="003C2B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D59"/>
    <w:multiLevelType w:val="hybridMultilevel"/>
    <w:tmpl w:val="568EF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E57118"/>
    <w:multiLevelType w:val="hybridMultilevel"/>
    <w:tmpl w:val="B6185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E865A7"/>
    <w:multiLevelType w:val="multilevel"/>
    <w:tmpl w:val="36EE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41867"/>
    <w:multiLevelType w:val="multilevel"/>
    <w:tmpl w:val="AB42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D0E81"/>
    <w:rsid w:val="0001369E"/>
    <w:rsid w:val="0001732B"/>
    <w:rsid w:val="00036C5B"/>
    <w:rsid w:val="00044FC4"/>
    <w:rsid w:val="000A77F3"/>
    <w:rsid w:val="001122BB"/>
    <w:rsid w:val="00113C58"/>
    <w:rsid w:val="00191D72"/>
    <w:rsid w:val="001F70F1"/>
    <w:rsid w:val="0021394D"/>
    <w:rsid w:val="00260B03"/>
    <w:rsid w:val="00284974"/>
    <w:rsid w:val="0030293A"/>
    <w:rsid w:val="0031132A"/>
    <w:rsid w:val="00340160"/>
    <w:rsid w:val="00346B3D"/>
    <w:rsid w:val="003B6634"/>
    <w:rsid w:val="003C2BD8"/>
    <w:rsid w:val="003C6170"/>
    <w:rsid w:val="003E0A7D"/>
    <w:rsid w:val="003F1A8E"/>
    <w:rsid w:val="003F7118"/>
    <w:rsid w:val="00403A49"/>
    <w:rsid w:val="00411A3C"/>
    <w:rsid w:val="00450009"/>
    <w:rsid w:val="00467D6C"/>
    <w:rsid w:val="004843A5"/>
    <w:rsid w:val="004B4F4D"/>
    <w:rsid w:val="004E7DF1"/>
    <w:rsid w:val="004F7A26"/>
    <w:rsid w:val="005514FF"/>
    <w:rsid w:val="00551DA5"/>
    <w:rsid w:val="005669A0"/>
    <w:rsid w:val="005913C9"/>
    <w:rsid w:val="005D0E81"/>
    <w:rsid w:val="005D5D61"/>
    <w:rsid w:val="006311B7"/>
    <w:rsid w:val="006328DA"/>
    <w:rsid w:val="00671958"/>
    <w:rsid w:val="00734BF7"/>
    <w:rsid w:val="00735004"/>
    <w:rsid w:val="00772A68"/>
    <w:rsid w:val="007A444B"/>
    <w:rsid w:val="007A7721"/>
    <w:rsid w:val="007B0513"/>
    <w:rsid w:val="007C2343"/>
    <w:rsid w:val="007E564B"/>
    <w:rsid w:val="0080060A"/>
    <w:rsid w:val="00822B74"/>
    <w:rsid w:val="008A7E76"/>
    <w:rsid w:val="008C1113"/>
    <w:rsid w:val="008C53F9"/>
    <w:rsid w:val="008F7CDE"/>
    <w:rsid w:val="009113B7"/>
    <w:rsid w:val="0091658D"/>
    <w:rsid w:val="00980BF9"/>
    <w:rsid w:val="009C4FC1"/>
    <w:rsid w:val="00A11D64"/>
    <w:rsid w:val="00A25842"/>
    <w:rsid w:val="00A25B62"/>
    <w:rsid w:val="00A26439"/>
    <w:rsid w:val="00A83706"/>
    <w:rsid w:val="00A97CCA"/>
    <w:rsid w:val="00AB6FF1"/>
    <w:rsid w:val="00AE60B3"/>
    <w:rsid w:val="00B31453"/>
    <w:rsid w:val="00B44122"/>
    <w:rsid w:val="00B51134"/>
    <w:rsid w:val="00B77F1D"/>
    <w:rsid w:val="00B903F7"/>
    <w:rsid w:val="00BD1D86"/>
    <w:rsid w:val="00BE3135"/>
    <w:rsid w:val="00C1161E"/>
    <w:rsid w:val="00C17DA5"/>
    <w:rsid w:val="00C206EB"/>
    <w:rsid w:val="00C74096"/>
    <w:rsid w:val="00CD16AF"/>
    <w:rsid w:val="00CD38FF"/>
    <w:rsid w:val="00D20C21"/>
    <w:rsid w:val="00D911B2"/>
    <w:rsid w:val="00DB0D56"/>
    <w:rsid w:val="00DD2F9D"/>
    <w:rsid w:val="00DE3BB0"/>
    <w:rsid w:val="00DF1119"/>
    <w:rsid w:val="00E00AE6"/>
    <w:rsid w:val="00E07052"/>
    <w:rsid w:val="00E11FAA"/>
    <w:rsid w:val="00E26229"/>
    <w:rsid w:val="00E51BA6"/>
    <w:rsid w:val="00E60BCC"/>
    <w:rsid w:val="00EA02BA"/>
    <w:rsid w:val="00EB0A62"/>
    <w:rsid w:val="00EB4110"/>
    <w:rsid w:val="00EC34EE"/>
    <w:rsid w:val="00ED7D1D"/>
    <w:rsid w:val="00EF26BE"/>
    <w:rsid w:val="00EF6F30"/>
    <w:rsid w:val="00F00891"/>
    <w:rsid w:val="00F37AFC"/>
    <w:rsid w:val="00F52623"/>
    <w:rsid w:val="00F94A93"/>
    <w:rsid w:val="00FC0B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2BB"/>
  </w:style>
  <w:style w:type="paragraph" w:styleId="1">
    <w:name w:val="heading 1"/>
    <w:basedOn w:val="a"/>
    <w:next w:val="a"/>
    <w:link w:val="10"/>
    <w:uiPriority w:val="9"/>
    <w:qFormat/>
    <w:rsid w:val="005D5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113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3A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3A49"/>
    <w:rPr>
      <w:rFonts w:ascii="Tahoma" w:hAnsi="Tahoma" w:cs="Tahoma"/>
      <w:sz w:val="16"/>
      <w:szCs w:val="16"/>
    </w:rPr>
  </w:style>
  <w:style w:type="table" w:styleId="a5">
    <w:name w:val="Table Grid"/>
    <w:basedOn w:val="a1"/>
    <w:uiPriority w:val="59"/>
    <w:rsid w:val="0045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60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60BCC"/>
    <w:rPr>
      <w:b/>
      <w:bCs/>
    </w:rPr>
  </w:style>
  <w:style w:type="paragraph" w:styleId="a8">
    <w:name w:val="header"/>
    <w:basedOn w:val="a"/>
    <w:link w:val="a9"/>
    <w:uiPriority w:val="99"/>
    <w:semiHidden/>
    <w:unhideWhenUsed/>
    <w:rsid w:val="003C2BD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C2BD8"/>
  </w:style>
  <w:style w:type="paragraph" w:styleId="aa">
    <w:name w:val="footer"/>
    <w:basedOn w:val="a"/>
    <w:link w:val="ab"/>
    <w:uiPriority w:val="99"/>
    <w:unhideWhenUsed/>
    <w:rsid w:val="003C2B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2BD8"/>
  </w:style>
  <w:style w:type="character" w:customStyle="1" w:styleId="20">
    <w:name w:val="Заголовок 2 Знак"/>
    <w:basedOn w:val="a0"/>
    <w:link w:val="2"/>
    <w:uiPriority w:val="9"/>
    <w:rsid w:val="0031132A"/>
    <w:rPr>
      <w:rFonts w:ascii="Times New Roman" w:eastAsia="Times New Roman" w:hAnsi="Times New Roman" w:cs="Times New Roman"/>
      <w:b/>
      <w:bCs/>
      <w:sz w:val="36"/>
      <w:szCs w:val="36"/>
      <w:lang w:eastAsia="ru-RU"/>
    </w:rPr>
  </w:style>
  <w:style w:type="paragraph" w:styleId="ac">
    <w:name w:val="List Paragraph"/>
    <w:basedOn w:val="a"/>
    <w:uiPriority w:val="34"/>
    <w:qFormat/>
    <w:rsid w:val="005D5D61"/>
    <w:pPr>
      <w:ind w:left="720"/>
      <w:contextualSpacing/>
    </w:pPr>
  </w:style>
  <w:style w:type="character" w:styleId="ad">
    <w:name w:val="Hyperlink"/>
    <w:basedOn w:val="a0"/>
    <w:uiPriority w:val="99"/>
    <w:unhideWhenUsed/>
    <w:rsid w:val="005D5D61"/>
    <w:rPr>
      <w:color w:val="0000FF" w:themeColor="hyperlink"/>
      <w:u w:val="single"/>
    </w:rPr>
  </w:style>
  <w:style w:type="character" w:customStyle="1" w:styleId="10">
    <w:name w:val="Заголовок 1 Знак"/>
    <w:basedOn w:val="a0"/>
    <w:link w:val="1"/>
    <w:uiPriority w:val="9"/>
    <w:rsid w:val="005D5D6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3A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3A49"/>
    <w:rPr>
      <w:rFonts w:ascii="Tahoma" w:hAnsi="Tahoma" w:cs="Tahoma"/>
      <w:sz w:val="16"/>
      <w:szCs w:val="16"/>
    </w:rPr>
  </w:style>
  <w:style w:type="table" w:styleId="a5">
    <w:name w:val="Table Grid"/>
    <w:basedOn w:val="a1"/>
    <w:uiPriority w:val="59"/>
    <w:rsid w:val="0045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60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60BCC"/>
    <w:rPr>
      <w:b/>
      <w:bCs/>
    </w:rPr>
  </w:style>
</w:styles>
</file>

<file path=word/webSettings.xml><?xml version="1.0" encoding="utf-8"?>
<w:webSettings xmlns:r="http://schemas.openxmlformats.org/officeDocument/2006/relationships" xmlns:w="http://schemas.openxmlformats.org/wordprocessingml/2006/main">
  <w:divs>
    <w:div w:id="27070829">
      <w:bodyDiv w:val="1"/>
      <w:marLeft w:val="0"/>
      <w:marRight w:val="0"/>
      <w:marTop w:val="0"/>
      <w:marBottom w:val="0"/>
      <w:divBdr>
        <w:top w:val="none" w:sz="0" w:space="0" w:color="auto"/>
        <w:left w:val="none" w:sz="0" w:space="0" w:color="auto"/>
        <w:bottom w:val="none" w:sz="0" w:space="0" w:color="auto"/>
        <w:right w:val="none" w:sz="0" w:space="0" w:color="auto"/>
      </w:divBdr>
    </w:div>
    <w:div w:id="324358724">
      <w:bodyDiv w:val="1"/>
      <w:marLeft w:val="0"/>
      <w:marRight w:val="0"/>
      <w:marTop w:val="0"/>
      <w:marBottom w:val="0"/>
      <w:divBdr>
        <w:top w:val="none" w:sz="0" w:space="0" w:color="auto"/>
        <w:left w:val="none" w:sz="0" w:space="0" w:color="auto"/>
        <w:bottom w:val="none" w:sz="0" w:space="0" w:color="auto"/>
        <w:right w:val="none" w:sz="0" w:space="0" w:color="auto"/>
      </w:divBdr>
    </w:div>
    <w:div w:id="513302696">
      <w:bodyDiv w:val="1"/>
      <w:marLeft w:val="0"/>
      <w:marRight w:val="0"/>
      <w:marTop w:val="0"/>
      <w:marBottom w:val="0"/>
      <w:divBdr>
        <w:top w:val="none" w:sz="0" w:space="0" w:color="auto"/>
        <w:left w:val="none" w:sz="0" w:space="0" w:color="auto"/>
        <w:bottom w:val="none" w:sz="0" w:space="0" w:color="auto"/>
        <w:right w:val="none" w:sz="0" w:space="0" w:color="auto"/>
      </w:divBdr>
    </w:div>
    <w:div w:id="580335232">
      <w:bodyDiv w:val="1"/>
      <w:marLeft w:val="0"/>
      <w:marRight w:val="0"/>
      <w:marTop w:val="0"/>
      <w:marBottom w:val="0"/>
      <w:divBdr>
        <w:top w:val="none" w:sz="0" w:space="0" w:color="auto"/>
        <w:left w:val="none" w:sz="0" w:space="0" w:color="auto"/>
        <w:bottom w:val="none" w:sz="0" w:space="0" w:color="auto"/>
        <w:right w:val="none" w:sz="0" w:space="0" w:color="auto"/>
      </w:divBdr>
    </w:div>
    <w:div w:id="848251458">
      <w:bodyDiv w:val="1"/>
      <w:marLeft w:val="0"/>
      <w:marRight w:val="0"/>
      <w:marTop w:val="0"/>
      <w:marBottom w:val="0"/>
      <w:divBdr>
        <w:top w:val="none" w:sz="0" w:space="0" w:color="auto"/>
        <w:left w:val="none" w:sz="0" w:space="0" w:color="auto"/>
        <w:bottom w:val="none" w:sz="0" w:space="0" w:color="auto"/>
        <w:right w:val="none" w:sz="0" w:space="0" w:color="auto"/>
      </w:divBdr>
    </w:div>
    <w:div w:id="1376004031">
      <w:bodyDiv w:val="1"/>
      <w:marLeft w:val="0"/>
      <w:marRight w:val="0"/>
      <w:marTop w:val="0"/>
      <w:marBottom w:val="0"/>
      <w:divBdr>
        <w:top w:val="none" w:sz="0" w:space="0" w:color="auto"/>
        <w:left w:val="none" w:sz="0" w:space="0" w:color="auto"/>
        <w:bottom w:val="none" w:sz="0" w:space="0" w:color="auto"/>
        <w:right w:val="none" w:sz="0" w:space="0" w:color="auto"/>
      </w:divBdr>
    </w:div>
    <w:div w:id="1401976664">
      <w:bodyDiv w:val="1"/>
      <w:marLeft w:val="0"/>
      <w:marRight w:val="0"/>
      <w:marTop w:val="0"/>
      <w:marBottom w:val="0"/>
      <w:divBdr>
        <w:top w:val="none" w:sz="0" w:space="0" w:color="auto"/>
        <w:left w:val="none" w:sz="0" w:space="0" w:color="auto"/>
        <w:bottom w:val="none" w:sz="0" w:space="0" w:color="auto"/>
        <w:right w:val="none" w:sz="0" w:space="0" w:color="auto"/>
      </w:divBdr>
    </w:div>
    <w:div w:id="1646427682">
      <w:bodyDiv w:val="1"/>
      <w:marLeft w:val="0"/>
      <w:marRight w:val="0"/>
      <w:marTop w:val="0"/>
      <w:marBottom w:val="0"/>
      <w:divBdr>
        <w:top w:val="none" w:sz="0" w:space="0" w:color="auto"/>
        <w:left w:val="none" w:sz="0" w:space="0" w:color="auto"/>
        <w:bottom w:val="none" w:sz="0" w:space="0" w:color="auto"/>
        <w:right w:val="none" w:sz="0" w:space="0" w:color="auto"/>
      </w:divBdr>
    </w:div>
    <w:div w:id="1776097718">
      <w:bodyDiv w:val="1"/>
      <w:marLeft w:val="0"/>
      <w:marRight w:val="0"/>
      <w:marTop w:val="0"/>
      <w:marBottom w:val="0"/>
      <w:divBdr>
        <w:top w:val="none" w:sz="0" w:space="0" w:color="auto"/>
        <w:left w:val="none" w:sz="0" w:space="0" w:color="auto"/>
        <w:bottom w:val="none" w:sz="0" w:space="0" w:color="auto"/>
        <w:right w:val="none" w:sz="0" w:space="0" w:color="auto"/>
      </w:divBdr>
    </w:div>
    <w:div w:id="2029527260">
      <w:bodyDiv w:val="1"/>
      <w:marLeft w:val="0"/>
      <w:marRight w:val="0"/>
      <w:marTop w:val="0"/>
      <w:marBottom w:val="0"/>
      <w:divBdr>
        <w:top w:val="none" w:sz="0" w:space="0" w:color="auto"/>
        <w:left w:val="none" w:sz="0" w:space="0" w:color="auto"/>
        <w:bottom w:val="none" w:sz="0" w:space="0" w:color="auto"/>
        <w:right w:val="none" w:sz="0" w:space="0" w:color="auto"/>
      </w:divBdr>
    </w:div>
    <w:div w:id="2056463549">
      <w:bodyDiv w:val="1"/>
      <w:marLeft w:val="0"/>
      <w:marRight w:val="0"/>
      <w:marTop w:val="0"/>
      <w:marBottom w:val="0"/>
      <w:divBdr>
        <w:top w:val="none" w:sz="0" w:space="0" w:color="auto"/>
        <w:left w:val="none" w:sz="0" w:space="0" w:color="auto"/>
        <w:bottom w:val="none" w:sz="0" w:space="0" w:color="auto"/>
        <w:right w:val="none" w:sz="0" w:space="0" w:color="auto"/>
      </w:divBdr>
    </w:div>
    <w:div w:id="20585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1631</TotalTime>
  <Pages>1</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Пользователь Windows</cp:lastModifiedBy>
  <cp:revision>30</cp:revision>
  <cp:lastPrinted>2018-11-22T09:33:00Z</cp:lastPrinted>
  <dcterms:created xsi:type="dcterms:W3CDTF">2018-11-21T01:32:00Z</dcterms:created>
  <dcterms:modified xsi:type="dcterms:W3CDTF">2018-12-25T08:18:00Z</dcterms:modified>
</cp:coreProperties>
</file>