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93" w:rsidRDefault="001507BF" w:rsidP="00BF2B96">
      <w:pPr>
        <w:pStyle w:val="a3"/>
        <w:jc w:val="center"/>
        <w:rPr>
          <w:rFonts w:ascii="Times New Roman" w:hAnsi="Times New Roman" w:cs="Times New Roman"/>
          <w:sz w:val="26"/>
        </w:rPr>
      </w:pPr>
      <w:r w:rsidRPr="00BF2B96">
        <w:rPr>
          <w:rFonts w:ascii="Times New Roman" w:hAnsi="Times New Roman" w:cs="Times New Roman"/>
          <w:sz w:val="26"/>
        </w:rPr>
        <w:t>Семиотические системы в педагогической культуре</w:t>
      </w:r>
    </w:p>
    <w:p w:rsidR="00BF2B96" w:rsidRDefault="00BF2B96" w:rsidP="00BF2B96">
      <w:pPr>
        <w:pStyle w:val="a3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Лагутина Галина Алексеевна</w:t>
      </w:r>
    </w:p>
    <w:p w:rsidR="00BF2B96" w:rsidRDefault="00BF2B96" w:rsidP="00BF2B96">
      <w:pPr>
        <w:pStyle w:val="a3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ГБПОУ «Новгородский областной колледж искусств им. С.В. Рахманинова»</w:t>
      </w:r>
    </w:p>
    <w:p w:rsidR="00BF2B96" w:rsidRDefault="00BF2B96" w:rsidP="00BF2B96">
      <w:pPr>
        <w:pStyle w:val="a3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Российска</w:t>
      </w:r>
      <w:r w:rsidRPr="00BF2B96">
        <w:rPr>
          <w:rFonts w:ascii="Times New Roman" w:hAnsi="Times New Roman" w:cs="Times New Roman"/>
          <w:sz w:val="26"/>
        </w:rPr>
        <w:t>я</w:t>
      </w:r>
      <w:r>
        <w:rPr>
          <w:rFonts w:ascii="Times New Roman" w:hAnsi="Times New Roman" w:cs="Times New Roman"/>
          <w:sz w:val="26"/>
        </w:rPr>
        <w:t xml:space="preserve"> Федераци</w:t>
      </w:r>
      <w:r w:rsidRPr="00BF2B96">
        <w:rPr>
          <w:rFonts w:ascii="Times New Roman" w:hAnsi="Times New Roman" w:cs="Times New Roman"/>
          <w:sz w:val="26"/>
        </w:rPr>
        <w:t>я</w:t>
      </w:r>
    </w:p>
    <w:p w:rsidR="006F64A4" w:rsidRDefault="006F64A4" w:rsidP="00BF2B96">
      <w:pPr>
        <w:pStyle w:val="a3"/>
        <w:jc w:val="center"/>
        <w:rPr>
          <w:rFonts w:ascii="Times New Roman" w:hAnsi="Times New Roman" w:cs="Times New Roman"/>
          <w:sz w:val="26"/>
        </w:rPr>
      </w:pPr>
    </w:p>
    <w:p w:rsidR="008963BD" w:rsidRDefault="008963BD" w:rsidP="006F64A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Аннотаци</w:t>
      </w:r>
      <w:r w:rsidRPr="00AC54F4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6F64A4"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="006F64A4">
        <w:rPr>
          <w:rFonts w:ascii="Times New Roman" w:hAnsi="Times New Roman" w:cs="Times New Roman"/>
          <w:sz w:val="24"/>
          <w:szCs w:val="24"/>
        </w:rPr>
        <w:t>в</w:t>
      </w:r>
      <w:r w:rsidR="00EA0206" w:rsidRPr="003A67E3">
        <w:rPr>
          <w:rFonts w:ascii="Times New Roman" w:hAnsi="Times New Roman" w:cs="Times New Roman"/>
          <w:sz w:val="24"/>
          <w:szCs w:val="24"/>
        </w:rPr>
        <w:t xml:space="preserve"> современной педагогической практике уже невозможно грамотно, эффективно и на уровне современных культурных требований строить свою деятельность без интенсивного внедрения научных психологических знаний. Обучение невербальным коммуникациям дает возможность будущим педагогам не только понимание содержания учебного материала, но и возможность активизировать внимание учеников. Способствует развитию коммуникативных возможностей детей, </w:t>
      </w:r>
      <w:r w:rsidR="00EA0206" w:rsidRPr="003A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чего ученик становится более способным к межличностным контактам и открывает для себя большие возможности личностного развития.</w:t>
      </w:r>
      <w:r w:rsidR="003A67E3" w:rsidRPr="003A67E3">
        <w:rPr>
          <w:rFonts w:ascii="Times New Roman" w:hAnsi="Times New Roman" w:cs="Times New Roman"/>
          <w:sz w:val="24"/>
          <w:szCs w:val="24"/>
          <w:lang w:eastAsia="ru-RU"/>
        </w:rPr>
        <w:t xml:space="preserve"> Чтобы овладеть педагогическим мастерством, будущие учителя должны освоить систему знаков и владеть ими на практике.</w:t>
      </w:r>
    </w:p>
    <w:p w:rsidR="003A67E3" w:rsidRPr="003A67E3" w:rsidRDefault="003A67E3" w:rsidP="003A67E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4F9A" w:rsidRPr="003A67E3" w:rsidRDefault="008963BD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ab/>
      </w:r>
      <w:r w:rsidR="001507BF" w:rsidRPr="003A67E3">
        <w:rPr>
          <w:rFonts w:ascii="Times New Roman" w:hAnsi="Times New Roman" w:cs="Times New Roman"/>
          <w:sz w:val="24"/>
          <w:szCs w:val="24"/>
        </w:rPr>
        <w:t>Одно из определений культуры – система исторически развивающихся надбиологических программ человеческой жизнедеятельности, обеспечивающих воспроизводство и изменение социальной жизни во всех ее основных проявлениях. Программы деятельности, поведения и обобщения</w:t>
      </w:r>
      <w:r w:rsidR="00A64F9A" w:rsidRPr="003A67E3">
        <w:rPr>
          <w:rFonts w:ascii="Times New Roman" w:hAnsi="Times New Roman" w:cs="Times New Roman"/>
          <w:sz w:val="24"/>
          <w:szCs w:val="24"/>
        </w:rPr>
        <w:t xml:space="preserve"> представлены многообразием знаний, норм, навыков, идеалов, образцов деятельности и поведения, идей, гипотез, верований, целей и ценностных ориентаций и др.</w:t>
      </w:r>
    </w:p>
    <w:p w:rsidR="008B1CBF" w:rsidRPr="003A67E3" w:rsidRDefault="00BA2B55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ab/>
      </w:r>
      <w:r w:rsidR="00A64F9A" w:rsidRPr="003A67E3">
        <w:rPr>
          <w:rFonts w:ascii="Times New Roman" w:hAnsi="Times New Roman" w:cs="Times New Roman"/>
          <w:sz w:val="24"/>
          <w:szCs w:val="24"/>
        </w:rPr>
        <w:t xml:space="preserve">У </w:t>
      </w:r>
      <w:r w:rsidR="000A5AA3" w:rsidRPr="003A67E3">
        <w:rPr>
          <w:rFonts w:ascii="Times New Roman" w:hAnsi="Times New Roman" w:cs="Times New Roman"/>
          <w:sz w:val="24"/>
          <w:szCs w:val="24"/>
        </w:rPr>
        <w:t xml:space="preserve">человека существует кодирующая </w:t>
      </w:r>
      <w:r w:rsidR="00A64F9A" w:rsidRPr="003A67E3">
        <w:rPr>
          <w:rFonts w:ascii="Times New Roman" w:hAnsi="Times New Roman" w:cs="Times New Roman"/>
          <w:sz w:val="24"/>
          <w:szCs w:val="24"/>
        </w:rPr>
        <w:t xml:space="preserve">система – социокод, посредством которого передается от человека к человеку, от поколения к поколению развивающийся массив социального опыта. Условиями хранения и </w:t>
      </w:r>
      <w:r w:rsidR="000C41CB" w:rsidRPr="003A67E3">
        <w:rPr>
          <w:rFonts w:ascii="Times New Roman" w:hAnsi="Times New Roman" w:cs="Times New Roman"/>
          <w:sz w:val="24"/>
          <w:szCs w:val="24"/>
        </w:rPr>
        <w:t>трансляции</w:t>
      </w:r>
      <w:r w:rsidR="00A64F9A" w:rsidRPr="003A67E3">
        <w:rPr>
          <w:rFonts w:ascii="Times New Roman" w:hAnsi="Times New Roman" w:cs="Times New Roman"/>
          <w:sz w:val="24"/>
          <w:szCs w:val="24"/>
        </w:rPr>
        <w:t xml:space="preserve"> этого опыта является его </w:t>
      </w:r>
      <w:r w:rsidR="000A5AA3" w:rsidRPr="003A67E3">
        <w:rPr>
          <w:rFonts w:ascii="Times New Roman" w:hAnsi="Times New Roman" w:cs="Times New Roman"/>
          <w:sz w:val="24"/>
          <w:szCs w:val="24"/>
        </w:rPr>
        <w:t xml:space="preserve">фиксация в </w:t>
      </w:r>
      <w:r w:rsidR="000C41CB" w:rsidRPr="003A67E3">
        <w:rPr>
          <w:rFonts w:ascii="Times New Roman" w:hAnsi="Times New Roman" w:cs="Times New Roman"/>
          <w:sz w:val="24"/>
          <w:szCs w:val="24"/>
        </w:rPr>
        <w:t>особой знаковой форме, функционирование составляющих его элементов в качестве семиотических систем. Культура представляется как сложно организованный и развивающийся</w:t>
      </w:r>
      <w:r w:rsidR="000A5AA3" w:rsidRPr="003A67E3">
        <w:rPr>
          <w:rFonts w:ascii="Times New Roman" w:hAnsi="Times New Roman" w:cs="Times New Roman"/>
          <w:sz w:val="24"/>
          <w:szCs w:val="24"/>
        </w:rPr>
        <w:t xml:space="preserve"> набор таких систем. Хранение </w:t>
      </w:r>
      <w:r w:rsidR="000C41CB" w:rsidRPr="003A67E3">
        <w:rPr>
          <w:rFonts w:ascii="Times New Roman" w:hAnsi="Times New Roman" w:cs="Times New Roman"/>
          <w:sz w:val="24"/>
          <w:szCs w:val="24"/>
        </w:rPr>
        <w:t>и</w:t>
      </w:r>
      <w:r w:rsidR="000A5AA3" w:rsidRPr="003A67E3">
        <w:rPr>
          <w:rFonts w:ascii="Times New Roman" w:hAnsi="Times New Roman" w:cs="Times New Roman"/>
          <w:sz w:val="24"/>
          <w:szCs w:val="24"/>
        </w:rPr>
        <w:t xml:space="preserve"> </w:t>
      </w:r>
      <w:r w:rsidR="000C41CB" w:rsidRPr="003A67E3">
        <w:rPr>
          <w:rFonts w:ascii="Times New Roman" w:hAnsi="Times New Roman" w:cs="Times New Roman"/>
          <w:sz w:val="24"/>
          <w:szCs w:val="24"/>
        </w:rPr>
        <w:t>трансляция</w:t>
      </w:r>
      <w:r w:rsidR="000A5AA3" w:rsidRPr="003A67E3">
        <w:rPr>
          <w:rFonts w:ascii="Times New Roman" w:hAnsi="Times New Roman" w:cs="Times New Roman"/>
          <w:sz w:val="24"/>
          <w:szCs w:val="24"/>
        </w:rPr>
        <w:t xml:space="preserve">  </w:t>
      </w:r>
      <w:r w:rsidR="000C41CB" w:rsidRPr="003A67E3">
        <w:rPr>
          <w:rFonts w:ascii="Times New Roman" w:hAnsi="Times New Roman" w:cs="Times New Roman"/>
          <w:sz w:val="24"/>
          <w:szCs w:val="24"/>
        </w:rPr>
        <w:t>в культуре многообразия</w:t>
      </w:r>
      <w:r w:rsidR="000A5AA3" w:rsidRPr="003A67E3">
        <w:rPr>
          <w:rFonts w:ascii="Times New Roman" w:hAnsi="Times New Roman" w:cs="Times New Roman"/>
          <w:sz w:val="24"/>
          <w:szCs w:val="24"/>
        </w:rPr>
        <w:t xml:space="preserve"> </w:t>
      </w:r>
      <w:r w:rsidR="000C41CB" w:rsidRPr="003A67E3">
        <w:rPr>
          <w:rFonts w:ascii="Times New Roman" w:hAnsi="Times New Roman" w:cs="Times New Roman"/>
          <w:sz w:val="24"/>
          <w:szCs w:val="24"/>
        </w:rPr>
        <w:t xml:space="preserve">надбиологических программ человеческой жизнедеятельности предполагает  многообразие знаковых структур, </w:t>
      </w:r>
      <w:r w:rsidR="00741CEF" w:rsidRPr="003A67E3">
        <w:rPr>
          <w:rFonts w:ascii="Times New Roman" w:hAnsi="Times New Roman" w:cs="Times New Roman"/>
          <w:sz w:val="24"/>
          <w:szCs w:val="24"/>
        </w:rPr>
        <w:t>закрепляющих</w:t>
      </w:r>
      <w:r w:rsidR="000C41CB" w:rsidRPr="003A67E3">
        <w:rPr>
          <w:rFonts w:ascii="Times New Roman" w:hAnsi="Times New Roman" w:cs="Times New Roman"/>
          <w:sz w:val="24"/>
          <w:szCs w:val="24"/>
        </w:rPr>
        <w:t xml:space="preserve"> и передающих постоянно обновляемый</w:t>
      </w:r>
      <w:r w:rsidR="00741CEF" w:rsidRPr="003A67E3">
        <w:rPr>
          <w:rFonts w:ascii="Times New Roman" w:hAnsi="Times New Roman" w:cs="Times New Roman"/>
          <w:sz w:val="24"/>
          <w:szCs w:val="24"/>
        </w:rPr>
        <w:t xml:space="preserve"> социальный опыт.</w:t>
      </w:r>
    </w:p>
    <w:p w:rsidR="008B1CBF" w:rsidRPr="003A67E3" w:rsidRDefault="008B1CBF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ab/>
      </w:r>
      <w:r w:rsidR="00984B65" w:rsidRPr="003A67E3">
        <w:rPr>
          <w:rFonts w:ascii="Times New Roman" w:hAnsi="Times New Roman" w:cs="Times New Roman"/>
          <w:sz w:val="24"/>
          <w:szCs w:val="24"/>
        </w:rPr>
        <w:t xml:space="preserve"> </w:t>
      </w:r>
      <w:r w:rsidRPr="003A67E3">
        <w:rPr>
          <w:rFonts w:ascii="Times New Roman" w:hAnsi="Times New Roman" w:cs="Times New Roman"/>
          <w:sz w:val="24"/>
          <w:szCs w:val="24"/>
        </w:rPr>
        <w:t>Педагог выполняет определенную функцию в обществе. Эта нормативно заданная функциональная определенность педагога в нашей культуре имеет тенденцию даже к упрощению, к сдвигу от собственно педагогической функции к функции трансляции культуры</w:t>
      </w:r>
      <w:r w:rsidR="003A67E3">
        <w:rPr>
          <w:rFonts w:ascii="Times New Roman" w:hAnsi="Times New Roman" w:cs="Times New Roman"/>
          <w:sz w:val="24"/>
          <w:szCs w:val="24"/>
        </w:rPr>
        <w:t xml:space="preserve">, передачи деятельности, к </w:t>
      </w:r>
      <w:r w:rsidRPr="003A67E3">
        <w:rPr>
          <w:rFonts w:ascii="Times New Roman" w:hAnsi="Times New Roman" w:cs="Times New Roman"/>
          <w:sz w:val="24"/>
          <w:szCs w:val="24"/>
        </w:rPr>
        <w:t>совершенно пас</w:t>
      </w:r>
      <w:r w:rsidR="00156F4E">
        <w:rPr>
          <w:rFonts w:ascii="Times New Roman" w:hAnsi="Times New Roman" w:cs="Times New Roman"/>
          <w:sz w:val="24"/>
          <w:szCs w:val="24"/>
        </w:rPr>
        <w:t>сивной воспроизводящей</w:t>
      </w:r>
      <w:r w:rsidR="00321214">
        <w:rPr>
          <w:rFonts w:ascii="Times New Roman" w:hAnsi="Times New Roman" w:cs="Times New Roman"/>
          <w:sz w:val="24"/>
          <w:szCs w:val="24"/>
        </w:rPr>
        <w:t xml:space="preserve"> </w:t>
      </w:r>
      <w:r w:rsidRPr="003A67E3">
        <w:rPr>
          <w:rFonts w:ascii="Times New Roman" w:hAnsi="Times New Roman" w:cs="Times New Roman"/>
          <w:sz w:val="24"/>
          <w:szCs w:val="24"/>
        </w:rPr>
        <w:t>деятельности.  И это, конечно, плохо. Правда, у этого с</w:t>
      </w:r>
      <w:r w:rsidR="003A67E3">
        <w:rPr>
          <w:rFonts w:ascii="Times New Roman" w:hAnsi="Times New Roman" w:cs="Times New Roman"/>
          <w:sz w:val="24"/>
          <w:szCs w:val="24"/>
        </w:rPr>
        <w:t xml:space="preserve">двига к сфере культуры </w:t>
      </w:r>
      <w:r w:rsidRPr="003A67E3">
        <w:rPr>
          <w:rFonts w:ascii="Times New Roman" w:hAnsi="Times New Roman" w:cs="Times New Roman"/>
          <w:sz w:val="24"/>
          <w:szCs w:val="24"/>
        </w:rPr>
        <w:t xml:space="preserve">есть некоторые основания. </w:t>
      </w:r>
    </w:p>
    <w:p w:rsidR="008B1CBF" w:rsidRPr="003A67E3" w:rsidRDefault="008B1CBF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ab/>
        <w:t>Педагог действительно является носителем культуры, но он также является и живым образцом культуры. А это — очень трудная и, наверное, неразрешимая задача: быть живым образцом культуры.</w:t>
      </w:r>
    </w:p>
    <w:p w:rsidR="008B1CBF" w:rsidRPr="003A67E3" w:rsidRDefault="008B1CBF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ab/>
        <w:t xml:space="preserve"> И такое представление о педагоге наиболее выражено в авторитарной культуре. Соответственно и общение так себя </w:t>
      </w:r>
      <w:r w:rsidR="003A67E3">
        <w:rPr>
          <w:rFonts w:ascii="Times New Roman" w:hAnsi="Times New Roman" w:cs="Times New Roman"/>
          <w:sz w:val="24"/>
          <w:szCs w:val="24"/>
        </w:rPr>
        <w:t xml:space="preserve">осознающего педагога </w:t>
      </w:r>
      <w:r w:rsidR="000A5AA3" w:rsidRPr="003A67E3">
        <w:rPr>
          <w:rFonts w:ascii="Times New Roman" w:hAnsi="Times New Roman" w:cs="Times New Roman"/>
          <w:sz w:val="24"/>
          <w:szCs w:val="24"/>
        </w:rPr>
        <w:t xml:space="preserve">оказывается возможным только в </w:t>
      </w:r>
      <w:r w:rsidRPr="003A67E3">
        <w:rPr>
          <w:rFonts w:ascii="Times New Roman" w:hAnsi="Times New Roman" w:cs="Times New Roman"/>
          <w:sz w:val="24"/>
          <w:szCs w:val="24"/>
        </w:rPr>
        <w:t xml:space="preserve">авторитарной форме. Современную же европейскую культуру называют «синкретической», или диалогической (или коммуникативной): есть много образцов, способов жизни и идей человека, и поэтому основная ценность состоит в диалоге и организации понимания. Центральная тяжесть в синкретической культуре все более падает на индивидуальность и индивидуальное сознание. Это принципиально демократическая культура. Эти свойства нашей культуры, так или иначе, отражаются в педагогическом самосознании. Педагог теперь не образец, а индивидуальность, личность, которая хочет, чтобы ее поняли, и применяет все возможные средства для этого. Но такая личность и сама хочет понимать других, тоже как личностей, имеющих </w:t>
      </w:r>
      <w:r w:rsidRPr="003A67E3">
        <w:rPr>
          <w:rFonts w:ascii="Times New Roman" w:hAnsi="Times New Roman" w:cs="Times New Roman"/>
          <w:sz w:val="24"/>
          <w:szCs w:val="24"/>
        </w:rPr>
        <w:lastRenderedPageBreak/>
        <w:t>право на слово, на мышление. И это последнее как раз и является средством педагогической работы, управления, фактом самосознания.</w:t>
      </w:r>
    </w:p>
    <w:p w:rsidR="006C0F52" w:rsidRPr="003A67E3" w:rsidRDefault="008B1CBF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ab/>
        <w:t xml:space="preserve">В современной педагогической практике уже невозможно грамотно, эффективно и на уровне современных культурных требований строить свою деятельность без интенсивного внедрения научных психологических знаний. Например, поскольку педагогическая деятельность состоит в общении ученика и учителя, в установлении между ними контакта, то существует запрос на исследование, построение научных знаний о способах общения между людьми и эффективном использовании их в построении педагогических процессов. Профессия педагога, вероятно, наиболее </w:t>
      </w:r>
      <w:r w:rsidR="006C0F52" w:rsidRPr="003A67E3">
        <w:rPr>
          <w:rFonts w:ascii="Times New Roman" w:hAnsi="Times New Roman" w:cs="Times New Roman"/>
          <w:sz w:val="24"/>
          <w:szCs w:val="24"/>
        </w:rPr>
        <w:t xml:space="preserve">чувствительна к психологии, </w:t>
      </w:r>
      <w:r w:rsidRPr="003A67E3">
        <w:rPr>
          <w:rFonts w:ascii="Times New Roman" w:hAnsi="Times New Roman" w:cs="Times New Roman"/>
          <w:sz w:val="24"/>
          <w:szCs w:val="24"/>
        </w:rPr>
        <w:t xml:space="preserve">поскольку деятельность педагога непосредственно направлена на человека, на его развитие. </w:t>
      </w:r>
    </w:p>
    <w:p w:rsidR="006C0F52" w:rsidRPr="003A67E3" w:rsidRDefault="006C0F52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ab/>
        <w:t>Функция обучения состоит в максимальном приспособлении</w:t>
      </w:r>
      <w:r w:rsidR="003A67E3">
        <w:rPr>
          <w:rFonts w:ascii="Times New Roman" w:hAnsi="Times New Roman" w:cs="Times New Roman"/>
          <w:sz w:val="24"/>
          <w:szCs w:val="24"/>
        </w:rPr>
        <w:t xml:space="preserve"> знаковых и вещественных средств</w:t>
      </w:r>
      <w:r w:rsidRPr="003A67E3">
        <w:rPr>
          <w:rFonts w:ascii="Times New Roman" w:hAnsi="Times New Roman" w:cs="Times New Roman"/>
          <w:sz w:val="24"/>
          <w:szCs w:val="24"/>
        </w:rPr>
        <w:t xml:space="preserve"> для формирования у людей способности к деятельности. Самый простой вариант обучения</w:t>
      </w:r>
      <w:r w:rsidR="001B2B40">
        <w:rPr>
          <w:rFonts w:ascii="Times New Roman" w:hAnsi="Times New Roman" w:cs="Times New Roman"/>
          <w:sz w:val="24"/>
          <w:szCs w:val="24"/>
        </w:rPr>
        <w:t xml:space="preserve"> состоит в общении учителя и ученика</w:t>
      </w:r>
      <w:r w:rsidRPr="003A67E3">
        <w:rPr>
          <w:rFonts w:ascii="Times New Roman" w:hAnsi="Times New Roman" w:cs="Times New Roman"/>
          <w:sz w:val="24"/>
          <w:szCs w:val="24"/>
        </w:rPr>
        <w:t>, устремленного к воспроизведен</w:t>
      </w:r>
      <w:r w:rsidR="001B2B40">
        <w:rPr>
          <w:rFonts w:ascii="Times New Roman" w:hAnsi="Times New Roman" w:cs="Times New Roman"/>
          <w:sz w:val="24"/>
          <w:szCs w:val="24"/>
        </w:rPr>
        <w:t>ию деятельности своего учителя, учи</w:t>
      </w:r>
      <w:r w:rsidRPr="003A67E3">
        <w:rPr>
          <w:rFonts w:ascii="Times New Roman" w:hAnsi="Times New Roman" w:cs="Times New Roman"/>
          <w:sz w:val="24"/>
          <w:szCs w:val="24"/>
        </w:rPr>
        <w:t>тель же ква</w:t>
      </w:r>
      <w:r w:rsidR="001B2B40">
        <w:rPr>
          <w:rFonts w:ascii="Times New Roman" w:hAnsi="Times New Roman" w:cs="Times New Roman"/>
          <w:sz w:val="24"/>
          <w:szCs w:val="24"/>
        </w:rPr>
        <w:t>лифицирует деятельность ученика</w:t>
      </w:r>
      <w:r w:rsidRPr="003A67E3">
        <w:rPr>
          <w:rFonts w:ascii="Times New Roman" w:hAnsi="Times New Roman" w:cs="Times New Roman"/>
          <w:sz w:val="24"/>
          <w:szCs w:val="24"/>
        </w:rPr>
        <w:t xml:space="preserve"> как правильную или неправильную. В этом случае проявляется непосредственность, нерасчлененность учебного процесса.</w:t>
      </w:r>
    </w:p>
    <w:p w:rsidR="001D7368" w:rsidRPr="003A67E3" w:rsidRDefault="006C0F52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ab/>
        <w:t>Управление представляет собой информационный процесс, характеризующийся замкнутым циклом передачи с</w:t>
      </w:r>
      <w:r w:rsidR="003A67E3">
        <w:rPr>
          <w:rFonts w:ascii="Times New Roman" w:hAnsi="Times New Roman" w:cs="Times New Roman"/>
          <w:sz w:val="24"/>
          <w:szCs w:val="24"/>
        </w:rPr>
        <w:t>игналов и включающий контроль над</w:t>
      </w:r>
      <w:r w:rsidRPr="003A67E3">
        <w:rPr>
          <w:rFonts w:ascii="Times New Roman" w:hAnsi="Times New Roman" w:cs="Times New Roman"/>
          <w:sz w:val="24"/>
          <w:szCs w:val="24"/>
        </w:rPr>
        <w:t xml:space="preserve"> поведением объ</w:t>
      </w:r>
      <w:r w:rsidR="001B2B40">
        <w:rPr>
          <w:rFonts w:ascii="Times New Roman" w:hAnsi="Times New Roman" w:cs="Times New Roman"/>
          <w:sz w:val="24"/>
          <w:szCs w:val="24"/>
        </w:rPr>
        <w:t>екта. От управляющего органа (учитель</w:t>
      </w:r>
      <w:r w:rsidRPr="003A67E3">
        <w:rPr>
          <w:rFonts w:ascii="Times New Roman" w:hAnsi="Times New Roman" w:cs="Times New Roman"/>
          <w:sz w:val="24"/>
          <w:szCs w:val="24"/>
        </w:rPr>
        <w:t>)</w:t>
      </w:r>
      <w:r w:rsidR="001B2B40">
        <w:rPr>
          <w:rFonts w:ascii="Times New Roman" w:hAnsi="Times New Roman" w:cs="Times New Roman"/>
          <w:sz w:val="24"/>
          <w:szCs w:val="24"/>
        </w:rPr>
        <w:t xml:space="preserve"> к управляемому объекту (ученик</w:t>
      </w:r>
      <w:r w:rsidRPr="003A67E3">
        <w:rPr>
          <w:rFonts w:ascii="Times New Roman" w:hAnsi="Times New Roman" w:cs="Times New Roman"/>
          <w:sz w:val="24"/>
          <w:szCs w:val="24"/>
        </w:rPr>
        <w:t>) поступает информация и директивные указания по цепи управления в виде сигналов управления, от объ</w:t>
      </w:r>
      <w:r w:rsidR="001B2B40">
        <w:rPr>
          <w:rFonts w:ascii="Times New Roman" w:hAnsi="Times New Roman" w:cs="Times New Roman"/>
          <w:sz w:val="24"/>
          <w:szCs w:val="24"/>
        </w:rPr>
        <w:t>екта к регулятору (учитель</w:t>
      </w:r>
      <w:r w:rsidRPr="003A67E3">
        <w:rPr>
          <w:rFonts w:ascii="Times New Roman" w:hAnsi="Times New Roman" w:cs="Times New Roman"/>
          <w:sz w:val="24"/>
          <w:szCs w:val="24"/>
        </w:rPr>
        <w:t>) цепь передачи должна замыкаться сигналами обратной связи, несущими сведение о фактическом состоянии управляемого объекта. Роль преподавателя заключается в переработке получаемой информации, ее осмыслении и выработке решения по внесению в учебный процесс коррективов.</w:t>
      </w:r>
    </w:p>
    <w:p w:rsidR="00203F23" w:rsidRPr="003A67E3" w:rsidRDefault="00BA2B55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ab/>
      </w:r>
      <w:r w:rsidR="00741CEF" w:rsidRPr="003A67E3">
        <w:rPr>
          <w:rFonts w:ascii="Times New Roman" w:hAnsi="Times New Roman" w:cs="Times New Roman"/>
          <w:sz w:val="24"/>
          <w:szCs w:val="24"/>
        </w:rPr>
        <w:t>Знаковая информация лежит в основе педагоги</w:t>
      </w:r>
      <w:r w:rsidR="00FE54C8">
        <w:rPr>
          <w:rFonts w:ascii="Times New Roman" w:hAnsi="Times New Roman" w:cs="Times New Roman"/>
          <w:sz w:val="24"/>
          <w:szCs w:val="24"/>
        </w:rPr>
        <w:t xml:space="preserve">ческой коммуникации. В научно – </w:t>
      </w:r>
      <w:r w:rsidR="00741CEF" w:rsidRPr="003A67E3">
        <w:rPr>
          <w:rFonts w:ascii="Times New Roman" w:hAnsi="Times New Roman" w:cs="Times New Roman"/>
          <w:sz w:val="24"/>
          <w:szCs w:val="24"/>
        </w:rPr>
        <w:t>педагогической литературе рассматриваются следующие функции знаков:</w:t>
      </w:r>
    </w:p>
    <w:p w:rsidR="00203F23" w:rsidRPr="003A67E3" w:rsidRDefault="00203F23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-</w:t>
      </w:r>
      <w:r w:rsidR="00FE54C8">
        <w:rPr>
          <w:rFonts w:ascii="Times New Roman" w:hAnsi="Times New Roman" w:cs="Times New Roman"/>
          <w:sz w:val="24"/>
          <w:szCs w:val="24"/>
        </w:rPr>
        <w:t xml:space="preserve"> </w:t>
      </w:r>
      <w:r w:rsidR="00741CEF" w:rsidRPr="003A67E3">
        <w:rPr>
          <w:rFonts w:ascii="Times New Roman" w:hAnsi="Times New Roman" w:cs="Times New Roman"/>
          <w:sz w:val="24"/>
          <w:szCs w:val="24"/>
        </w:rPr>
        <w:t xml:space="preserve">контактно – устанавливающая – соприкосновение, непосредственное общение, </w:t>
      </w:r>
      <w:r w:rsidR="00FE54C8">
        <w:rPr>
          <w:rFonts w:ascii="Times New Roman" w:hAnsi="Times New Roman" w:cs="Times New Roman"/>
          <w:sz w:val="24"/>
          <w:szCs w:val="24"/>
        </w:rPr>
        <w:t>соединение;</w:t>
      </w:r>
    </w:p>
    <w:p w:rsidR="00203F23" w:rsidRPr="003A67E3" w:rsidRDefault="00203F23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-</w:t>
      </w:r>
      <w:r w:rsidR="00741CEF" w:rsidRPr="003A67E3">
        <w:rPr>
          <w:rFonts w:ascii="Times New Roman" w:hAnsi="Times New Roman" w:cs="Times New Roman"/>
          <w:sz w:val="24"/>
          <w:szCs w:val="24"/>
        </w:rPr>
        <w:t xml:space="preserve"> </w:t>
      </w:r>
      <w:r w:rsidR="00FE54C8">
        <w:rPr>
          <w:rFonts w:ascii="Times New Roman" w:hAnsi="Times New Roman" w:cs="Times New Roman"/>
          <w:sz w:val="24"/>
          <w:szCs w:val="24"/>
        </w:rPr>
        <w:t xml:space="preserve"> </w:t>
      </w:r>
      <w:r w:rsidR="00741CEF" w:rsidRPr="003A67E3">
        <w:rPr>
          <w:rFonts w:ascii="Times New Roman" w:hAnsi="Times New Roman" w:cs="Times New Roman"/>
          <w:sz w:val="24"/>
          <w:szCs w:val="24"/>
        </w:rPr>
        <w:t xml:space="preserve">активационная – побуждение к действию; </w:t>
      </w:r>
    </w:p>
    <w:p w:rsidR="00203F23" w:rsidRPr="003A67E3" w:rsidRDefault="00203F23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-</w:t>
      </w:r>
      <w:r w:rsidR="00FE54C8">
        <w:rPr>
          <w:rFonts w:ascii="Times New Roman" w:hAnsi="Times New Roman" w:cs="Times New Roman"/>
          <w:sz w:val="24"/>
          <w:szCs w:val="24"/>
        </w:rPr>
        <w:t xml:space="preserve"> </w:t>
      </w:r>
      <w:r w:rsidR="00741CEF" w:rsidRPr="003A67E3">
        <w:rPr>
          <w:rFonts w:ascii="Times New Roman" w:hAnsi="Times New Roman" w:cs="Times New Roman"/>
          <w:sz w:val="24"/>
          <w:szCs w:val="24"/>
        </w:rPr>
        <w:t xml:space="preserve">интерактивная – запрет, торможение; </w:t>
      </w:r>
    </w:p>
    <w:p w:rsidR="000729E5" w:rsidRPr="003A67E3" w:rsidRDefault="00203F23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 xml:space="preserve">- </w:t>
      </w:r>
      <w:r w:rsidR="00741CEF" w:rsidRPr="003A67E3">
        <w:rPr>
          <w:rFonts w:ascii="Times New Roman" w:hAnsi="Times New Roman" w:cs="Times New Roman"/>
          <w:sz w:val="24"/>
          <w:szCs w:val="24"/>
        </w:rPr>
        <w:t>инструментальная – средство, способ, применяемые  для достижения цели;</w:t>
      </w:r>
    </w:p>
    <w:p w:rsidR="000729E5" w:rsidRPr="003A67E3" w:rsidRDefault="00741CEF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 xml:space="preserve"> </w:t>
      </w:r>
      <w:r w:rsidR="000729E5" w:rsidRPr="003A67E3">
        <w:rPr>
          <w:rFonts w:ascii="Times New Roman" w:hAnsi="Times New Roman" w:cs="Times New Roman"/>
          <w:sz w:val="24"/>
          <w:szCs w:val="24"/>
        </w:rPr>
        <w:t xml:space="preserve">- </w:t>
      </w:r>
      <w:r w:rsidRPr="003A67E3">
        <w:rPr>
          <w:rFonts w:ascii="Times New Roman" w:hAnsi="Times New Roman" w:cs="Times New Roman"/>
          <w:sz w:val="24"/>
          <w:szCs w:val="24"/>
        </w:rPr>
        <w:t>дестабилизирующая – угрозы, оскорбления</w:t>
      </w:r>
      <w:r w:rsidR="005D38AF" w:rsidRPr="003A67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29E5" w:rsidRPr="003A67E3" w:rsidRDefault="000729E5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 xml:space="preserve">- </w:t>
      </w:r>
      <w:r w:rsidR="005D38AF" w:rsidRPr="003A67E3">
        <w:rPr>
          <w:rFonts w:ascii="Times New Roman" w:hAnsi="Times New Roman" w:cs="Times New Roman"/>
          <w:sz w:val="24"/>
          <w:szCs w:val="24"/>
        </w:rPr>
        <w:t xml:space="preserve">синдикативная – создание группы, коллектива; </w:t>
      </w:r>
    </w:p>
    <w:p w:rsidR="000729E5" w:rsidRPr="003A67E3" w:rsidRDefault="000729E5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 xml:space="preserve">- </w:t>
      </w:r>
      <w:r w:rsidR="005D38AF" w:rsidRPr="003A67E3">
        <w:rPr>
          <w:rFonts w:ascii="Times New Roman" w:hAnsi="Times New Roman" w:cs="Times New Roman"/>
          <w:sz w:val="24"/>
          <w:szCs w:val="24"/>
        </w:rPr>
        <w:t>функция самовыражения – экспрессивность;</w:t>
      </w:r>
    </w:p>
    <w:p w:rsidR="000729E5" w:rsidRPr="003A67E3" w:rsidRDefault="000729E5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-</w:t>
      </w:r>
      <w:r w:rsidR="005D38AF" w:rsidRPr="003A67E3">
        <w:rPr>
          <w:rFonts w:ascii="Times New Roman" w:hAnsi="Times New Roman" w:cs="Times New Roman"/>
          <w:sz w:val="24"/>
          <w:szCs w:val="24"/>
        </w:rPr>
        <w:t xml:space="preserve"> трансляционная – передача информации с </w:t>
      </w:r>
      <w:r w:rsidR="00FE54C8" w:rsidRPr="003A67E3">
        <w:rPr>
          <w:rFonts w:ascii="Times New Roman" w:hAnsi="Times New Roman" w:cs="Times New Roman"/>
          <w:sz w:val="24"/>
          <w:szCs w:val="24"/>
        </w:rPr>
        <w:t>помощью,</w:t>
      </w:r>
      <w:r w:rsidR="005D38AF" w:rsidRPr="003A67E3">
        <w:rPr>
          <w:rFonts w:ascii="Times New Roman" w:hAnsi="Times New Roman" w:cs="Times New Roman"/>
          <w:sz w:val="24"/>
          <w:szCs w:val="24"/>
        </w:rPr>
        <w:t xml:space="preserve"> каких – либо средств</w:t>
      </w:r>
      <w:r w:rsidRPr="003A67E3">
        <w:rPr>
          <w:rFonts w:ascii="Times New Roman" w:hAnsi="Times New Roman" w:cs="Times New Roman"/>
          <w:sz w:val="24"/>
          <w:szCs w:val="24"/>
        </w:rPr>
        <w:t>;</w:t>
      </w:r>
    </w:p>
    <w:p w:rsidR="000729E5" w:rsidRPr="003A67E3" w:rsidRDefault="000729E5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 xml:space="preserve">- </w:t>
      </w:r>
      <w:r w:rsidR="005D38AF" w:rsidRPr="003A67E3">
        <w:rPr>
          <w:rFonts w:ascii="Times New Roman" w:hAnsi="Times New Roman" w:cs="Times New Roman"/>
          <w:sz w:val="24"/>
          <w:szCs w:val="24"/>
        </w:rPr>
        <w:t xml:space="preserve"> координационная  - согласование, установление целесообразных отношений между какими – нибудь действиями или  явлениями; </w:t>
      </w:r>
    </w:p>
    <w:p w:rsidR="00741CEF" w:rsidRPr="003A67E3" w:rsidRDefault="000729E5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 xml:space="preserve">- </w:t>
      </w:r>
      <w:r w:rsidR="005D38AF" w:rsidRPr="003A67E3">
        <w:rPr>
          <w:rFonts w:ascii="Times New Roman" w:hAnsi="Times New Roman" w:cs="Times New Roman"/>
          <w:sz w:val="24"/>
          <w:szCs w:val="24"/>
        </w:rPr>
        <w:t>регулятивная – упорядоченность, налаживание, направление развития.</w:t>
      </w:r>
    </w:p>
    <w:p w:rsidR="00712A01" w:rsidRPr="003A67E3" w:rsidRDefault="005D38AF" w:rsidP="003A67E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7E3">
        <w:rPr>
          <w:rFonts w:ascii="Times New Roman" w:hAnsi="Times New Roman" w:cs="Times New Roman"/>
          <w:sz w:val="24"/>
          <w:szCs w:val="24"/>
        </w:rPr>
        <w:tab/>
      </w:r>
      <w:r w:rsidR="00F6657C" w:rsidRPr="003A67E3">
        <w:rPr>
          <w:rFonts w:ascii="Times New Roman" w:hAnsi="Times New Roman" w:cs="Times New Roman"/>
          <w:sz w:val="24"/>
          <w:szCs w:val="24"/>
        </w:rPr>
        <w:t xml:space="preserve">В педагогической коммуникации используются две группы средств общения: вербальные и невербальные. </w:t>
      </w:r>
      <w:r w:rsidR="00BA2B55" w:rsidRPr="003A67E3">
        <w:rPr>
          <w:rFonts w:ascii="Times New Roman" w:hAnsi="Times New Roman" w:cs="Times New Roman"/>
          <w:sz w:val="24"/>
          <w:szCs w:val="24"/>
        </w:rPr>
        <w:t xml:space="preserve">Психологами установлено, что в процессе взаимодействия людей от 60% до 80% коммуникации </w:t>
      </w:r>
      <w:r w:rsidR="00821F4F" w:rsidRPr="003A67E3">
        <w:rPr>
          <w:rFonts w:ascii="Times New Roman" w:hAnsi="Times New Roman" w:cs="Times New Roman"/>
          <w:sz w:val="24"/>
          <w:szCs w:val="24"/>
        </w:rPr>
        <w:t>осуществляется</w:t>
      </w:r>
      <w:r w:rsidR="00BA2B55" w:rsidRPr="003A67E3">
        <w:rPr>
          <w:rFonts w:ascii="Times New Roman" w:hAnsi="Times New Roman" w:cs="Times New Roman"/>
          <w:sz w:val="24"/>
          <w:szCs w:val="24"/>
        </w:rPr>
        <w:t xml:space="preserve"> за</w:t>
      </w:r>
      <w:r w:rsidR="00821F4F" w:rsidRPr="003A67E3">
        <w:rPr>
          <w:rFonts w:ascii="Times New Roman" w:hAnsi="Times New Roman" w:cs="Times New Roman"/>
          <w:sz w:val="24"/>
          <w:szCs w:val="24"/>
        </w:rPr>
        <w:t xml:space="preserve"> счет невербальных средств выражения, и только 20 – 40% информации передается с помощью вербальных. </w:t>
      </w:r>
      <w:r w:rsidR="00BA2B55" w:rsidRPr="003A67E3">
        <w:rPr>
          <w:rFonts w:ascii="Times New Roman" w:hAnsi="Times New Roman" w:cs="Times New Roman"/>
          <w:sz w:val="24"/>
          <w:szCs w:val="24"/>
        </w:rPr>
        <w:t xml:space="preserve"> </w:t>
      </w:r>
      <w:r w:rsidR="00F6657C" w:rsidRPr="003A67E3">
        <w:rPr>
          <w:rFonts w:ascii="Times New Roman" w:hAnsi="Times New Roman" w:cs="Times New Roman"/>
          <w:sz w:val="24"/>
          <w:szCs w:val="24"/>
        </w:rPr>
        <w:t>Вербальный канал служит дл передачи информации, а невербальный</w:t>
      </w:r>
      <w:r w:rsidR="002C7C1F" w:rsidRPr="003A67E3">
        <w:rPr>
          <w:rFonts w:ascii="Times New Roman" w:hAnsi="Times New Roman" w:cs="Times New Roman"/>
          <w:sz w:val="24"/>
          <w:szCs w:val="24"/>
        </w:rPr>
        <w:t xml:space="preserve"> применяется дл</w:t>
      </w:r>
      <w:r w:rsidR="008B440D" w:rsidRPr="003A67E3">
        <w:rPr>
          <w:rFonts w:ascii="Times New Roman" w:hAnsi="Times New Roman" w:cs="Times New Roman"/>
          <w:sz w:val="24"/>
          <w:szCs w:val="24"/>
        </w:rPr>
        <w:t>я</w:t>
      </w:r>
      <w:r w:rsidR="002C7C1F" w:rsidRPr="003A67E3">
        <w:rPr>
          <w:rFonts w:ascii="Times New Roman" w:hAnsi="Times New Roman" w:cs="Times New Roman"/>
          <w:sz w:val="24"/>
          <w:szCs w:val="24"/>
        </w:rPr>
        <w:t xml:space="preserve"> </w:t>
      </w:r>
      <w:r w:rsidR="008B440D" w:rsidRPr="003A67E3">
        <w:rPr>
          <w:rFonts w:ascii="Times New Roman" w:hAnsi="Times New Roman" w:cs="Times New Roman"/>
          <w:sz w:val="24"/>
          <w:szCs w:val="24"/>
        </w:rPr>
        <w:t xml:space="preserve">уточнения </w:t>
      </w:r>
      <w:r w:rsidR="002C7C1F" w:rsidRPr="003A67E3">
        <w:rPr>
          <w:rFonts w:ascii="Times New Roman" w:hAnsi="Times New Roman" w:cs="Times New Roman"/>
          <w:sz w:val="24"/>
          <w:szCs w:val="24"/>
        </w:rPr>
        <w:t>межличностных отношений и ценностных ориентаций. Вербальные коммуникации подчиняются единству форм и содержания, что возможно при  учете объективных и субъективных условий.</w:t>
      </w:r>
      <w:r w:rsidR="00984B65" w:rsidRPr="003A67E3">
        <w:rPr>
          <w:rFonts w:ascii="Times New Roman" w:hAnsi="Times New Roman" w:cs="Times New Roman"/>
          <w:sz w:val="24"/>
          <w:szCs w:val="24"/>
        </w:rPr>
        <w:t xml:space="preserve"> Вербальные средства, в форме которых усваивается знание, рефлексируется и воспроизводится индивидуальный опыт.</w:t>
      </w:r>
      <w:r w:rsidR="00712A01" w:rsidRPr="003A67E3">
        <w:rPr>
          <w:rFonts w:ascii="Times New Roman" w:hAnsi="Times New Roman" w:cs="Times New Roman"/>
          <w:sz w:val="24"/>
          <w:szCs w:val="24"/>
          <w:lang w:eastAsia="ru-RU"/>
        </w:rPr>
        <w:t xml:space="preserve"> Вербальные коммуникации присуще только человеку и в качестве обязательного условия предполагает усвоение языка. Результативность вербальной коммуникации во многом определяется тем, насколько коммуникатор владеет ораторским искусством, а </w:t>
      </w:r>
      <w:r w:rsidR="00712A01" w:rsidRPr="003A67E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также его личностными характеристиками. Владение речью сегодня – важнейшая профессиональная составляющая педагога.</w:t>
      </w:r>
    </w:p>
    <w:p w:rsidR="00712A01" w:rsidRPr="003A67E3" w:rsidRDefault="00712A01" w:rsidP="003A67E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7E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A67E3">
        <w:rPr>
          <w:rFonts w:ascii="Times New Roman" w:hAnsi="Times New Roman" w:cs="Times New Roman"/>
          <w:bCs/>
          <w:sz w:val="24"/>
          <w:szCs w:val="24"/>
          <w:lang w:eastAsia="ru-RU"/>
        </w:rPr>
        <w:t>Невербальная коммуникация</w:t>
      </w:r>
      <w:r w:rsidR="00735C1B" w:rsidRPr="003A67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67E3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735C1B" w:rsidRPr="003A67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A67E3">
        <w:rPr>
          <w:rFonts w:ascii="Times New Roman" w:hAnsi="Times New Roman" w:cs="Times New Roman"/>
          <w:sz w:val="24"/>
          <w:szCs w:val="24"/>
          <w:lang w:eastAsia="ru-RU"/>
        </w:rPr>
        <w:t>это система символов, знаков, используемых для передачи сообщения и предназначенная для более полного его понимания, которая в некоторой степени независима от психологических и социально-психологических качеств личности, которая имеет достаточно четкий круг значений и может быть описана как специфическая знаковая система.</w:t>
      </w:r>
    </w:p>
    <w:p w:rsidR="00712A01" w:rsidRPr="003A67E3" w:rsidRDefault="00712A01" w:rsidP="003A67E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7E3">
        <w:rPr>
          <w:rFonts w:ascii="Times New Roman" w:hAnsi="Times New Roman" w:cs="Times New Roman"/>
          <w:sz w:val="24"/>
          <w:szCs w:val="24"/>
          <w:lang w:eastAsia="ru-RU"/>
        </w:rPr>
        <w:tab/>
        <w:t>Невербальная коммуникация выступает одним из средств репрезентации личностью своего «Я», межличностного воздействия и регуляции отношений, создает образ партнера по общению, выступает в роли уточнения, опережения вербального сообщения. Является дополнительным источником информации к собственно вербальной коммуникации.</w:t>
      </w:r>
    </w:p>
    <w:p w:rsidR="00712A01" w:rsidRPr="003A67E3" w:rsidRDefault="00712A01" w:rsidP="003A67E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7E3">
        <w:rPr>
          <w:rFonts w:ascii="Times New Roman" w:hAnsi="Times New Roman" w:cs="Times New Roman"/>
          <w:sz w:val="24"/>
          <w:szCs w:val="24"/>
          <w:lang w:eastAsia="ru-RU"/>
        </w:rPr>
        <w:tab/>
        <w:t>Невербальная коммуникация не предполагает использования звуковой речи, естественного языка в качестве средства общения. Невербальная коммуникация – общение при помощи мимики,</w:t>
      </w:r>
      <w:r w:rsidR="00735C1B" w:rsidRPr="003A67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A67E3">
        <w:rPr>
          <w:rFonts w:ascii="Times New Roman" w:hAnsi="Times New Roman" w:cs="Times New Roman"/>
          <w:sz w:val="24"/>
          <w:szCs w:val="24"/>
          <w:lang w:eastAsia="ru-RU"/>
        </w:rPr>
        <w:t>жестов и пантомимики (позы), через прямые сенсорные или телесные контакты. Это тактильные, зрительные, слуховые, обонятельные и другие ощущения и образы, получаемые от другого лица. Следует отметить, что невербальная коммуникация осуществляется всегда при личном контакте. Эти средства, как известно, могут сопровождать речь, а могут и употребляться отдельно от вербальных средств. Невербальная коммуникация осуществляется всегда при личном контакте. Эти средства, как известно, могут сопровождать речь, а могут и употребляться отдельно от вербальных средств. Из двух видов межличностной коммуникации – вербальной (речь) и невербальной – невербальная коммуникация является более древней, вербальная коммуникация – наиболее универсальной.</w:t>
      </w:r>
    </w:p>
    <w:p w:rsidR="00984B65" w:rsidRPr="003A67E3" w:rsidRDefault="00712A01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ab/>
      </w:r>
      <w:r w:rsidR="00984B65" w:rsidRPr="003A67E3">
        <w:rPr>
          <w:rFonts w:ascii="Times New Roman" w:hAnsi="Times New Roman" w:cs="Times New Roman"/>
          <w:sz w:val="24"/>
          <w:szCs w:val="24"/>
        </w:rPr>
        <w:t>Знаковые и, в частности, языковые системы в педагогической деятельности являются основным средством передачи общественно</w:t>
      </w:r>
      <w:r w:rsidR="00984B65" w:rsidRPr="003A67E3">
        <w:rPr>
          <w:rFonts w:ascii="Times New Roman" w:hAnsi="Times New Roman" w:cs="Times New Roman"/>
          <w:sz w:val="24"/>
          <w:szCs w:val="24"/>
        </w:rPr>
        <w:softHyphen/>
        <w:t xml:space="preserve"> исторического опыта, в то же время сами знаковые системы являются предметом усвоения.</w:t>
      </w:r>
    </w:p>
    <w:p w:rsidR="005D38AF" w:rsidRPr="003A67E3" w:rsidRDefault="00735C1B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 xml:space="preserve">  </w:t>
      </w:r>
      <w:r w:rsidR="00331D06" w:rsidRPr="003A67E3">
        <w:rPr>
          <w:rFonts w:ascii="Times New Roman" w:hAnsi="Times New Roman" w:cs="Times New Roman"/>
          <w:sz w:val="24"/>
          <w:szCs w:val="24"/>
        </w:rPr>
        <w:tab/>
      </w:r>
      <w:r w:rsidRPr="003A67E3">
        <w:rPr>
          <w:rFonts w:ascii="Times New Roman" w:hAnsi="Times New Roman" w:cs="Times New Roman"/>
          <w:sz w:val="24"/>
          <w:szCs w:val="24"/>
        </w:rPr>
        <w:t>При использовании невербальной коммуникации</w:t>
      </w:r>
      <w:r w:rsidR="002C7C1F" w:rsidRPr="003A67E3">
        <w:rPr>
          <w:rFonts w:ascii="Times New Roman" w:hAnsi="Times New Roman" w:cs="Times New Roman"/>
          <w:sz w:val="24"/>
          <w:szCs w:val="24"/>
        </w:rPr>
        <w:t xml:space="preserve"> весь организм становиться</w:t>
      </w:r>
      <w:r w:rsidR="000775BA" w:rsidRPr="003A67E3">
        <w:rPr>
          <w:rFonts w:ascii="Times New Roman" w:hAnsi="Times New Roman" w:cs="Times New Roman"/>
          <w:sz w:val="24"/>
          <w:szCs w:val="24"/>
        </w:rPr>
        <w:t xml:space="preserve"> средством общения. Человек  чаще всего несет ответственность за речь, а не за невербальный контекст, который</w:t>
      </w:r>
      <w:r w:rsidRPr="003A67E3">
        <w:rPr>
          <w:rFonts w:ascii="Times New Roman" w:hAnsi="Times New Roman" w:cs="Times New Roman"/>
          <w:sz w:val="24"/>
          <w:szCs w:val="24"/>
        </w:rPr>
        <w:t xml:space="preserve"> мы не всегда умеем скрывать</w:t>
      </w:r>
      <w:r w:rsidR="000775BA" w:rsidRPr="003A67E3">
        <w:rPr>
          <w:rFonts w:ascii="Times New Roman" w:hAnsi="Times New Roman" w:cs="Times New Roman"/>
          <w:sz w:val="24"/>
          <w:szCs w:val="24"/>
        </w:rPr>
        <w:t>, поэтому в педагогических образовательных учреждениях</w:t>
      </w:r>
      <w:r w:rsidRPr="003A67E3">
        <w:rPr>
          <w:rFonts w:ascii="Times New Roman" w:hAnsi="Times New Roman" w:cs="Times New Roman"/>
          <w:sz w:val="24"/>
          <w:szCs w:val="24"/>
        </w:rPr>
        <w:t xml:space="preserve"> жизненно необходимо изучение невербалики</w:t>
      </w:r>
      <w:r w:rsidR="000775BA" w:rsidRPr="003A67E3">
        <w:rPr>
          <w:rFonts w:ascii="Times New Roman" w:hAnsi="Times New Roman" w:cs="Times New Roman"/>
          <w:sz w:val="24"/>
          <w:szCs w:val="24"/>
        </w:rPr>
        <w:t>. Она дает важную информацию о личности и обеспечивает дополнительный успех в педагогической деятельности.</w:t>
      </w:r>
      <w:r w:rsidRPr="003A67E3">
        <w:rPr>
          <w:rFonts w:ascii="Times New Roman" w:hAnsi="Times New Roman" w:cs="Times New Roman"/>
          <w:sz w:val="24"/>
          <w:szCs w:val="24"/>
        </w:rPr>
        <w:t xml:space="preserve"> Будущим педагогам часто придется выступать с публичными </w:t>
      </w:r>
      <w:r w:rsidR="00331D06" w:rsidRPr="003A67E3">
        <w:rPr>
          <w:rFonts w:ascii="Times New Roman" w:hAnsi="Times New Roman" w:cs="Times New Roman"/>
          <w:sz w:val="24"/>
          <w:szCs w:val="24"/>
        </w:rPr>
        <w:t xml:space="preserve">лекциями, владение данным видом знаний научит приковывать к себе внимание и заинтересовывать аудиторию во время лекций и выступлений. </w:t>
      </w:r>
    </w:p>
    <w:p w:rsidR="008963BD" w:rsidRPr="003A67E3" w:rsidRDefault="000775BA" w:rsidP="003A67E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7E3">
        <w:rPr>
          <w:rFonts w:ascii="Times New Roman" w:hAnsi="Times New Roman" w:cs="Times New Roman"/>
          <w:sz w:val="24"/>
          <w:szCs w:val="24"/>
        </w:rPr>
        <w:tab/>
        <w:t>Существует прямая зависимость между социальным положением педагога, авторитетом, профессиональным мастерством и его словарным запасом, выразительностью жестов и телодвижений. Нужно исходить из следующего положения: слово контролируется сознанием, а з</w:t>
      </w:r>
      <w:r w:rsidR="00331D06" w:rsidRPr="003A67E3">
        <w:rPr>
          <w:rFonts w:ascii="Times New Roman" w:hAnsi="Times New Roman" w:cs="Times New Roman"/>
          <w:sz w:val="24"/>
          <w:szCs w:val="24"/>
        </w:rPr>
        <w:t>на</w:t>
      </w:r>
      <w:r w:rsidRPr="003A67E3">
        <w:rPr>
          <w:rFonts w:ascii="Times New Roman" w:hAnsi="Times New Roman" w:cs="Times New Roman"/>
          <w:sz w:val="24"/>
          <w:szCs w:val="24"/>
        </w:rPr>
        <w:t>к жестов и телодвижений</w:t>
      </w:r>
      <w:r w:rsidR="00653F51" w:rsidRPr="003A67E3">
        <w:rPr>
          <w:rFonts w:ascii="Times New Roman" w:hAnsi="Times New Roman" w:cs="Times New Roman"/>
          <w:sz w:val="24"/>
          <w:szCs w:val="24"/>
        </w:rPr>
        <w:t xml:space="preserve"> действует на несознаваемом уровне, автоматически. Задача состоит в том</w:t>
      </w:r>
      <w:r w:rsidR="00735C1B" w:rsidRPr="003A67E3">
        <w:rPr>
          <w:rFonts w:ascii="Times New Roman" w:hAnsi="Times New Roman" w:cs="Times New Roman"/>
          <w:sz w:val="24"/>
          <w:szCs w:val="24"/>
        </w:rPr>
        <w:t>, чтобы научить будущих педагогов</w:t>
      </w:r>
      <w:r w:rsidR="00653F51" w:rsidRPr="003A67E3">
        <w:rPr>
          <w:rFonts w:ascii="Times New Roman" w:hAnsi="Times New Roman" w:cs="Times New Roman"/>
          <w:sz w:val="24"/>
          <w:szCs w:val="24"/>
        </w:rPr>
        <w:t xml:space="preserve"> контролировать и корректировать свои телодвижения. Педагогу полезно наблюдать за жестами своими и других людей, чтобы стать насто</w:t>
      </w:r>
      <w:r w:rsidR="004443CE" w:rsidRPr="003A67E3">
        <w:rPr>
          <w:rFonts w:ascii="Times New Roman" w:hAnsi="Times New Roman" w:cs="Times New Roman"/>
          <w:sz w:val="24"/>
          <w:szCs w:val="24"/>
        </w:rPr>
        <w:t>ящ</w:t>
      </w:r>
      <w:r w:rsidR="00653F51" w:rsidRPr="003A67E3">
        <w:rPr>
          <w:rFonts w:ascii="Times New Roman" w:hAnsi="Times New Roman" w:cs="Times New Roman"/>
          <w:sz w:val="24"/>
          <w:szCs w:val="24"/>
        </w:rPr>
        <w:t>им «невербаликом».</w:t>
      </w:r>
      <w:r w:rsidR="008963BD" w:rsidRPr="003A67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963BD" w:rsidRPr="003A67E3" w:rsidRDefault="008963BD" w:rsidP="003A67E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67E3">
        <w:rPr>
          <w:rFonts w:ascii="Times New Roman" w:hAnsi="Times New Roman" w:cs="Times New Roman"/>
          <w:sz w:val="24"/>
          <w:szCs w:val="24"/>
          <w:lang w:eastAsia="ru-RU"/>
        </w:rPr>
        <w:tab/>
        <w:t>Чтобы овладеть педагогическим мастерством, будущие учителя должны освоить систему знаков и владеть ими на практике. Этому помогут специальные упражнения и тренировки, способствующие распознанию сложных эмоциональных состояний поведения людей, адекватному выражению своего психического состояния в трудных случаях.</w:t>
      </w:r>
    </w:p>
    <w:p w:rsidR="006A5E45" w:rsidRPr="003A67E3" w:rsidRDefault="006A5E45" w:rsidP="003A67E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7E3">
        <w:rPr>
          <w:rFonts w:ascii="Times New Roman" w:hAnsi="Times New Roman" w:cs="Times New Roman"/>
          <w:sz w:val="24"/>
          <w:szCs w:val="24"/>
        </w:rPr>
        <w:t xml:space="preserve"> </w:t>
      </w:r>
      <w:r w:rsidR="008963BD" w:rsidRPr="003A67E3">
        <w:rPr>
          <w:rFonts w:ascii="Times New Roman" w:hAnsi="Times New Roman" w:cs="Times New Roman"/>
          <w:sz w:val="24"/>
          <w:szCs w:val="24"/>
        </w:rPr>
        <w:tab/>
      </w:r>
      <w:r w:rsidRPr="003A67E3">
        <w:rPr>
          <w:rFonts w:ascii="Times New Roman" w:hAnsi="Times New Roman" w:cs="Times New Roman"/>
          <w:sz w:val="24"/>
          <w:szCs w:val="24"/>
        </w:rPr>
        <w:t>Обучение невербальным коммуникациям дает возможность будущим педагогам не только понимание содержан</w:t>
      </w:r>
      <w:r w:rsidR="00FE54C8" w:rsidRPr="003A67E3">
        <w:rPr>
          <w:rFonts w:ascii="Times New Roman" w:hAnsi="Times New Roman" w:cs="Times New Roman"/>
          <w:sz w:val="24"/>
          <w:szCs w:val="24"/>
        </w:rPr>
        <w:t>ия</w:t>
      </w:r>
      <w:r w:rsidRPr="003A67E3">
        <w:rPr>
          <w:rFonts w:ascii="Times New Roman" w:hAnsi="Times New Roman" w:cs="Times New Roman"/>
          <w:sz w:val="24"/>
          <w:szCs w:val="24"/>
        </w:rPr>
        <w:t xml:space="preserve"> учебного материала, но и возможность</w:t>
      </w:r>
      <w:r w:rsidR="001D5E01" w:rsidRPr="003A67E3">
        <w:rPr>
          <w:rFonts w:ascii="Times New Roman" w:hAnsi="Times New Roman" w:cs="Times New Roman"/>
          <w:sz w:val="24"/>
          <w:szCs w:val="24"/>
        </w:rPr>
        <w:t xml:space="preserve"> </w:t>
      </w:r>
      <w:r w:rsidR="001D5E01" w:rsidRPr="003A67E3">
        <w:rPr>
          <w:rFonts w:ascii="Times New Roman" w:hAnsi="Times New Roman" w:cs="Times New Roman"/>
          <w:sz w:val="24"/>
          <w:szCs w:val="24"/>
        </w:rPr>
        <w:lastRenderedPageBreak/>
        <w:t>активизировать внимание учеников. С</w:t>
      </w:r>
      <w:r w:rsidRPr="003A67E3">
        <w:rPr>
          <w:rFonts w:ascii="Times New Roman" w:hAnsi="Times New Roman" w:cs="Times New Roman"/>
          <w:sz w:val="24"/>
          <w:szCs w:val="24"/>
        </w:rPr>
        <w:t>пособствует развитию</w:t>
      </w:r>
      <w:r w:rsidR="001D5E01" w:rsidRPr="003A67E3">
        <w:rPr>
          <w:rFonts w:ascii="Times New Roman" w:hAnsi="Times New Roman" w:cs="Times New Roman"/>
          <w:sz w:val="24"/>
          <w:szCs w:val="24"/>
        </w:rPr>
        <w:t xml:space="preserve"> ко</w:t>
      </w:r>
      <w:r w:rsidR="001B2B40">
        <w:rPr>
          <w:rFonts w:ascii="Times New Roman" w:hAnsi="Times New Roman" w:cs="Times New Roman"/>
          <w:sz w:val="24"/>
          <w:szCs w:val="24"/>
        </w:rPr>
        <w:t>ммуникативных возможностей учеников</w:t>
      </w:r>
      <w:r w:rsidR="001D5E01" w:rsidRPr="003A67E3">
        <w:rPr>
          <w:rFonts w:ascii="Times New Roman" w:hAnsi="Times New Roman" w:cs="Times New Roman"/>
          <w:sz w:val="24"/>
          <w:szCs w:val="24"/>
        </w:rPr>
        <w:t xml:space="preserve">, </w:t>
      </w:r>
      <w:r w:rsidRPr="003A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чего ученик становится более способным к межличностным контактам и открывает для себя большие возможности личностного развития.</w:t>
      </w:r>
    </w:p>
    <w:p w:rsidR="001D5E01" w:rsidRPr="003A67E3" w:rsidRDefault="001D5E01" w:rsidP="003A67E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5E01" w:rsidRPr="003A67E3" w:rsidRDefault="001D5E01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Список использованной литературы</w:t>
      </w:r>
    </w:p>
    <w:p w:rsidR="001D5E01" w:rsidRPr="003A67E3" w:rsidRDefault="001D5E01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1. Андреева И. Эмоциональная компетентность в работе учителя / Народное образование. - 2006. - №2. - С. 216.</w:t>
      </w:r>
    </w:p>
    <w:p w:rsidR="001D5E01" w:rsidRPr="003A67E3" w:rsidRDefault="001D5E01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2. Асмолов А.Т. Культурно-историческая психология и конструирование миров. - Воронеж: ВГУ, 2004. - 120 с.</w:t>
      </w:r>
    </w:p>
    <w:p w:rsidR="001D5E01" w:rsidRPr="003A67E3" w:rsidRDefault="008963BD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3</w:t>
      </w:r>
      <w:r w:rsidR="001D5E01" w:rsidRPr="003A67E3">
        <w:rPr>
          <w:rFonts w:ascii="Times New Roman" w:hAnsi="Times New Roman" w:cs="Times New Roman"/>
          <w:sz w:val="24"/>
          <w:szCs w:val="24"/>
        </w:rPr>
        <w:t>. Горелов И.Н. Невербальные коммуникации. - М: Речь, 2010. - 104 с.</w:t>
      </w:r>
    </w:p>
    <w:p w:rsidR="001D5E01" w:rsidRPr="003A67E3" w:rsidRDefault="008963BD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4</w:t>
      </w:r>
      <w:r w:rsidR="001D5E01" w:rsidRPr="003A67E3">
        <w:rPr>
          <w:rFonts w:ascii="Times New Roman" w:hAnsi="Times New Roman" w:cs="Times New Roman"/>
          <w:sz w:val="24"/>
          <w:szCs w:val="24"/>
        </w:rPr>
        <w:t>. Колесникова И.А. Основы технологической культуры педагога. - СПб: Питер, 2013. - 190 с.</w:t>
      </w:r>
    </w:p>
    <w:p w:rsidR="001D5E01" w:rsidRPr="003A67E3" w:rsidRDefault="008963BD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5</w:t>
      </w:r>
      <w:r w:rsidR="001D5E01" w:rsidRPr="003A67E3">
        <w:rPr>
          <w:rFonts w:ascii="Times New Roman" w:hAnsi="Times New Roman" w:cs="Times New Roman"/>
          <w:sz w:val="24"/>
          <w:szCs w:val="24"/>
        </w:rPr>
        <w:t>. Костромин С. Коммуникативная компетентность педагога как фактор успешности его диагностической деятельности / Психологическая наука и образование. - 2007. - №3. - С. 77.</w:t>
      </w:r>
    </w:p>
    <w:p w:rsidR="001D5E01" w:rsidRPr="003A67E3" w:rsidRDefault="008963BD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6</w:t>
      </w:r>
      <w:r w:rsidR="001D5E01" w:rsidRPr="003A67E3">
        <w:rPr>
          <w:rFonts w:ascii="Times New Roman" w:hAnsi="Times New Roman" w:cs="Times New Roman"/>
          <w:sz w:val="24"/>
          <w:szCs w:val="24"/>
        </w:rPr>
        <w:t>. Лабунская В.А. Невербальное поведение. - М: Академия, 2001. - 390 с.</w:t>
      </w:r>
    </w:p>
    <w:p w:rsidR="001D5E01" w:rsidRPr="003A67E3" w:rsidRDefault="008963BD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7</w:t>
      </w:r>
      <w:r w:rsidR="001D5E01" w:rsidRPr="003A67E3">
        <w:rPr>
          <w:rFonts w:ascii="Times New Roman" w:hAnsi="Times New Roman" w:cs="Times New Roman"/>
          <w:sz w:val="24"/>
          <w:szCs w:val="24"/>
        </w:rPr>
        <w:t>. Леонтьев А.А. Педагогическое общение. - М.: Знание, 1979.</w:t>
      </w:r>
    </w:p>
    <w:p w:rsidR="001D5E01" w:rsidRPr="003A67E3" w:rsidRDefault="008963BD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8</w:t>
      </w:r>
      <w:r w:rsidR="001D5E01" w:rsidRPr="003A67E3">
        <w:rPr>
          <w:rFonts w:ascii="Times New Roman" w:hAnsi="Times New Roman" w:cs="Times New Roman"/>
          <w:sz w:val="24"/>
          <w:szCs w:val="24"/>
        </w:rPr>
        <w:t>. Лобанов А.А. Основы профессионально-педагогического общения. - СПб., 2000.</w:t>
      </w:r>
    </w:p>
    <w:p w:rsidR="001D5E01" w:rsidRPr="003A67E3" w:rsidRDefault="008963BD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9</w:t>
      </w:r>
      <w:r w:rsidR="001D5E01" w:rsidRPr="003A67E3">
        <w:rPr>
          <w:rFonts w:ascii="Times New Roman" w:hAnsi="Times New Roman" w:cs="Times New Roman"/>
          <w:sz w:val="24"/>
          <w:szCs w:val="24"/>
        </w:rPr>
        <w:t>. Петрова Е.А. Жесты в педагогическом процессе. - М: Высшая школа, 2006. - 132 с.</w:t>
      </w:r>
    </w:p>
    <w:p w:rsidR="001D5E01" w:rsidRPr="003A67E3" w:rsidRDefault="008963BD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10</w:t>
      </w:r>
      <w:r w:rsidR="001D5E01" w:rsidRPr="003A67E3">
        <w:rPr>
          <w:rFonts w:ascii="Times New Roman" w:hAnsi="Times New Roman" w:cs="Times New Roman"/>
          <w:sz w:val="24"/>
          <w:szCs w:val="24"/>
        </w:rPr>
        <w:t>. Пиз А. Язык телодвижений. - М.: Эксмо, 2007. - 464 с.</w:t>
      </w:r>
    </w:p>
    <w:p w:rsidR="001D5E01" w:rsidRPr="003A67E3" w:rsidRDefault="008963BD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7E3">
        <w:rPr>
          <w:rFonts w:ascii="Times New Roman" w:hAnsi="Times New Roman" w:cs="Times New Roman"/>
          <w:sz w:val="24"/>
          <w:szCs w:val="24"/>
        </w:rPr>
        <w:t>11</w:t>
      </w:r>
      <w:r w:rsidR="001D5E01" w:rsidRPr="003A67E3">
        <w:rPr>
          <w:rFonts w:ascii="Times New Roman" w:hAnsi="Times New Roman" w:cs="Times New Roman"/>
          <w:sz w:val="24"/>
          <w:szCs w:val="24"/>
        </w:rPr>
        <w:t>. Крылов А.А. Психология. - М.: "Проспект", 2003. - 584 с.</w:t>
      </w:r>
    </w:p>
    <w:p w:rsidR="001D5E01" w:rsidRPr="003A67E3" w:rsidRDefault="001D5E01" w:rsidP="003A67E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5E01" w:rsidRPr="003A67E3" w:rsidRDefault="001D5E01" w:rsidP="003A67E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5E01" w:rsidRPr="003A67E3" w:rsidRDefault="001D5E01" w:rsidP="003A67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E01" w:rsidRPr="003A67E3" w:rsidRDefault="001D5E01" w:rsidP="003A67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E01" w:rsidRPr="003A67E3" w:rsidRDefault="001D5E01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5BA" w:rsidRPr="003A67E3" w:rsidRDefault="000775BA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4BB7" w:rsidRPr="003A67E3" w:rsidRDefault="007C4BB7" w:rsidP="003A6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7024" w:rsidRPr="003A67E3" w:rsidRDefault="004B7024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B7024" w:rsidRPr="003A67E3" w:rsidRDefault="004B7024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B7024" w:rsidRPr="003A67E3" w:rsidRDefault="004B7024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B7024" w:rsidRPr="003A67E3" w:rsidRDefault="004B7024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B7024" w:rsidRPr="003A67E3" w:rsidRDefault="004B7024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B7024" w:rsidRPr="003A67E3" w:rsidRDefault="004B7024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21F4F" w:rsidRPr="003A67E3" w:rsidRDefault="00821F4F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21F4F" w:rsidRPr="003A67E3" w:rsidRDefault="00821F4F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21F4F" w:rsidRPr="003A67E3" w:rsidRDefault="00821F4F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21F4F" w:rsidRPr="003A67E3" w:rsidRDefault="00821F4F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21F4F" w:rsidRPr="003A67E3" w:rsidRDefault="00821F4F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21F4F" w:rsidRPr="003A67E3" w:rsidRDefault="00821F4F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21F4F" w:rsidRPr="003A67E3" w:rsidRDefault="00821F4F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21F4F" w:rsidRPr="003A67E3" w:rsidRDefault="00821F4F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21F4F" w:rsidRPr="003A67E3" w:rsidRDefault="00821F4F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21F4F" w:rsidRPr="003A67E3" w:rsidRDefault="00821F4F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B7024" w:rsidRPr="003A67E3" w:rsidRDefault="004B7024" w:rsidP="003A67E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4B7024" w:rsidRPr="003A67E3" w:rsidSect="004B7024">
      <w:footerReference w:type="default" r:id="rId7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95C" w:rsidRDefault="009B295C" w:rsidP="004B7024">
      <w:pPr>
        <w:spacing w:after="0" w:line="240" w:lineRule="auto"/>
      </w:pPr>
      <w:r>
        <w:separator/>
      </w:r>
    </w:p>
  </w:endnote>
  <w:endnote w:type="continuationSeparator" w:id="1">
    <w:p w:rsidR="009B295C" w:rsidRDefault="009B295C" w:rsidP="004B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71855"/>
      <w:docPartObj>
        <w:docPartGallery w:val="Page Numbers (Bottom of Page)"/>
        <w:docPartUnique/>
      </w:docPartObj>
    </w:sdtPr>
    <w:sdtContent>
      <w:p w:rsidR="001D5E01" w:rsidRDefault="00FB7696">
        <w:pPr>
          <w:pStyle w:val="a6"/>
          <w:jc w:val="right"/>
        </w:pPr>
        <w:fldSimple w:instr=" PAGE   \* MERGEFORMAT ">
          <w:r w:rsidR="006F64A4">
            <w:rPr>
              <w:noProof/>
            </w:rPr>
            <w:t>4</w:t>
          </w:r>
        </w:fldSimple>
      </w:p>
    </w:sdtContent>
  </w:sdt>
  <w:p w:rsidR="001D5E01" w:rsidRDefault="001D5E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95C" w:rsidRDefault="009B295C" w:rsidP="004B7024">
      <w:pPr>
        <w:spacing w:after="0" w:line="240" w:lineRule="auto"/>
      </w:pPr>
      <w:r>
        <w:separator/>
      </w:r>
    </w:p>
  </w:footnote>
  <w:footnote w:type="continuationSeparator" w:id="1">
    <w:p w:rsidR="009B295C" w:rsidRDefault="009B295C" w:rsidP="004B7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7BF"/>
    <w:rsid w:val="000729E5"/>
    <w:rsid w:val="000775BA"/>
    <w:rsid w:val="000A5AA3"/>
    <w:rsid w:val="000C41CB"/>
    <w:rsid w:val="000D755D"/>
    <w:rsid w:val="001507BF"/>
    <w:rsid w:val="00156F4E"/>
    <w:rsid w:val="001B2B40"/>
    <w:rsid w:val="001D5E01"/>
    <w:rsid w:val="001D7368"/>
    <w:rsid w:val="00203F23"/>
    <w:rsid w:val="002C7C1F"/>
    <w:rsid w:val="00321214"/>
    <w:rsid w:val="00331D06"/>
    <w:rsid w:val="003A67E3"/>
    <w:rsid w:val="004443CE"/>
    <w:rsid w:val="004B7024"/>
    <w:rsid w:val="00551412"/>
    <w:rsid w:val="00593593"/>
    <w:rsid w:val="005D38AF"/>
    <w:rsid w:val="00630645"/>
    <w:rsid w:val="00653F51"/>
    <w:rsid w:val="006A5E45"/>
    <w:rsid w:val="006A6AA1"/>
    <w:rsid w:val="006C0F52"/>
    <w:rsid w:val="006F64A4"/>
    <w:rsid w:val="00712A01"/>
    <w:rsid w:val="00735C1B"/>
    <w:rsid w:val="00741CEF"/>
    <w:rsid w:val="007C4BB7"/>
    <w:rsid w:val="00821F4F"/>
    <w:rsid w:val="008239E1"/>
    <w:rsid w:val="008963BD"/>
    <w:rsid w:val="008B1CBF"/>
    <w:rsid w:val="008B440D"/>
    <w:rsid w:val="009041E2"/>
    <w:rsid w:val="00932EC1"/>
    <w:rsid w:val="00984B65"/>
    <w:rsid w:val="009B295C"/>
    <w:rsid w:val="00A64F9A"/>
    <w:rsid w:val="00BA2B55"/>
    <w:rsid w:val="00BF2B96"/>
    <w:rsid w:val="00C079C6"/>
    <w:rsid w:val="00EA0206"/>
    <w:rsid w:val="00F6657C"/>
    <w:rsid w:val="00FB7696"/>
    <w:rsid w:val="00FE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C4BB7"/>
    <w:rPr>
      <w:rFonts w:ascii="Book Antiqua" w:eastAsia="Book Antiqua" w:hAnsi="Book Antiqua" w:cs="Book Antiqua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4BB7"/>
    <w:pPr>
      <w:widowControl w:val="0"/>
      <w:shd w:val="clear" w:color="auto" w:fill="FFFFFF"/>
      <w:spacing w:before="420" w:after="0" w:line="312" w:lineRule="exact"/>
      <w:jc w:val="both"/>
    </w:pPr>
    <w:rPr>
      <w:rFonts w:ascii="Book Antiqua" w:eastAsia="Book Antiqua" w:hAnsi="Book Antiqua" w:cs="Book Antiqua"/>
      <w:sz w:val="26"/>
      <w:szCs w:val="26"/>
    </w:rPr>
  </w:style>
  <w:style w:type="character" w:customStyle="1" w:styleId="13">
    <w:name w:val="Основной текст (13)_"/>
    <w:basedOn w:val="a0"/>
    <w:link w:val="130"/>
    <w:rsid w:val="00932EC1"/>
    <w:rPr>
      <w:rFonts w:ascii="Book Antiqua" w:eastAsia="Book Antiqua" w:hAnsi="Book Antiqua" w:cs="Book Antiqua"/>
      <w:i/>
      <w:i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32EC1"/>
    <w:pPr>
      <w:widowControl w:val="0"/>
      <w:shd w:val="clear" w:color="auto" w:fill="FFFFFF"/>
      <w:spacing w:after="0" w:line="312" w:lineRule="exact"/>
      <w:jc w:val="both"/>
    </w:pPr>
    <w:rPr>
      <w:rFonts w:ascii="Book Antiqua" w:eastAsia="Book Antiqua" w:hAnsi="Book Antiqua" w:cs="Book Antiqua"/>
      <w:i/>
      <w:iCs/>
      <w:sz w:val="26"/>
      <w:szCs w:val="26"/>
    </w:rPr>
  </w:style>
  <w:style w:type="paragraph" w:styleId="a3">
    <w:name w:val="No Spacing"/>
    <w:uiPriority w:val="1"/>
    <w:qFormat/>
    <w:rsid w:val="004B702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B7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7024"/>
  </w:style>
  <w:style w:type="paragraph" w:styleId="a6">
    <w:name w:val="footer"/>
    <w:basedOn w:val="a"/>
    <w:link w:val="a7"/>
    <w:uiPriority w:val="99"/>
    <w:unhideWhenUsed/>
    <w:rsid w:val="004B7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70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A8C6-5364-4C7C-AD8B-0E828706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</dc:creator>
  <cp:lastModifiedBy>Гала</cp:lastModifiedBy>
  <cp:revision>4</cp:revision>
  <dcterms:created xsi:type="dcterms:W3CDTF">2018-12-22T06:59:00Z</dcterms:created>
  <dcterms:modified xsi:type="dcterms:W3CDTF">2018-12-29T14:52:00Z</dcterms:modified>
</cp:coreProperties>
</file>