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787" w:rsidRPr="00CF345C" w:rsidRDefault="001F3EC2" w:rsidP="001F3E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45C">
        <w:rPr>
          <w:rFonts w:ascii="Times New Roman" w:hAnsi="Times New Roman" w:cs="Times New Roman"/>
          <w:b/>
          <w:sz w:val="28"/>
          <w:szCs w:val="28"/>
        </w:rPr>
        <w:t xml:space="preserve">Воздействие </w:t>
      </w:r>
      <w:proofErr w:type="spellStart"/>
      <w:r w:rsidRPr="00CF345C">
        <w:rPr>
          <w:rFonts w:ascii="Times New Roman" w:hAnsi="Times New Roman" w:cs="Times New Roman"/>
          <w:b/>
          <w:sz w:val="28"/>
          <w:szCs w:val="28"/>
        </w:rPr>
        <w:t>логоритмики</w:t>
      </w:r>
      <w:proofErr w:type="spellEnd"/>
      <w:r w:rsidRPr="00CF345C">
        <w:rPr>
          <w:rFonts w:ascii="Times New Roman" w:hAnsi="Times New Roman" w:cs="Times New Roman"/>
          <w:b/>
          <w:sz w:val="28"/>
          <w:szCs w:val="28"/>
        </w:rPr>
        <w:t xml:space="preserve"> на формирование лексико-грамматического строя у детей дошкольного возраста</w:t>
      </w:r>
    </w:p>
    <w:p w:rsidR="001F3EC2" w:rsidRDefault="001F3EC2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настоящее время в системе дошкольного образования происходят изменения, связанные с ориентацией на ценностные основания педагогического процесса,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индивидуализацию в подходах к решению проблем конкретного ребёнка, которые побуждают педагогов и специалистов к совершенствованию традиционных приёмов и методов, к созданию новых моделей, поиску новых более эффективных научно-обоснованных форм и технологий специализированной помощи детям, имеющим проблемы, связанные отклонениями в речевом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F3EC2" w:rsidRDefault="001F3EC2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Речь – не врожденная способность, она формируется постепенно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Современный ребенок к 6 годам должен овладеть всей системой родного языка:</w:t>
      </w:r>
      <w:r w:rsidR="00A53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говорить связано; полно излагая свои мысли; </w:t>
      </w:r>
      <w:r w:rsidR="00A53BEC">
        <w:rPr>
          <w:rFonts w:ascii="Times New Roman" w:hAnsi="Times New Roman" w:cs="Times New Roman"/>
          <w:sz w:val="28"/>
          <w:szCs w:val="28"/>
        </w:rPr>
        <w:t>без труда пересказывать рассказы и сказки, правильно произносить все звуки. Его словарный запас составляет от 4 до 5 тысяч слов.</w:t>
      </w:r>
    </w:p>
    <w:p w:rsidR="00A53BEC" w:rsidRDefault="00A53BEC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Иная картина наблюдается при общем недоразвитии речи, когда нарушение касается всех компонентов языковой системы: фонетики, грамматики, лексики. У таких детей в 6-7 летнем возрасте словарный запас составляет примерно 2,5-3 тысячи слов, в котором отсутствуют или наличествуют в искаженном виде менее употребительные слова, обозначающие названия предметов, объектов, действий, их признаков.</w:t>
      </w:r>
    </w:p>
    <w:p w:rsidR="00A53BEC" w:rsidRDefault="00A53BEC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многих детей этот процесс задерживается в силу ряда причин: нарушения в анатомическом строении речевого аппарата, функциональной незрелости речевых зон</w:t>
      </w:r>
      <w:r w:rsidR="00724C03">
        <w:rPr>
          <w:rFonts w:ascii="Times New Roman" w:hAnsi="Times New Roman" w:cs="Times New Roman"/>
          <w:sz w:val="28"/>
          <w:szCs w:val="28"/>
        </w:rPr>
        <w:t xml:space="preserve"> головного мозга, несформированности произвольных движений и т.д. наблюдая за детьми с речевой патологией</w:t>
      </w:r>
      <w:proofErr w:type="gramStart"/>
      <w:r w:rsidR="00724C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4C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4C03"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="00724C03">
        <w:rPr>
          <w:rFonts w:ascii="Times New Roman" w:hAnsi="Times New Roman" w:cs="Times New Roman"/>
          <w:sz w:val="28"/>
          <w:szCs w:val="28"/>
        </w:rPr>
        <w:t xml:space="preserve"> очевидно, что помимо речевых расстройств у детей виден целый комплекс неречевых нарушений, среди которых выполнение двигательных действий.</w:t>
      </w:r>
    </w:p>
    <w:p w:rsidR="00724C03" w:rsidRDefault="00724C03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активная терапия, построенная на системе физических упражнений, в основе которой лежит связь между словом (речью), музыкой и движением. Считается,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выполняет важнейшую функцию: соединяя слова и физические упражнения, она способствует не только лучшей координации движений, но и скорейшему развитию речи. </w:t>
      </w:r>
    </w:p>
    <w:p w:rsidR="00724C03" w:rsidRDefault="00724C03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во всех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упражнениях и играх выполняется не одна задача, а несколько – развитие внимания, речи, коррекция общей и мелкой моторики, слуха, д</w:t>
      </w:r>
      <w:r w:rsidR="00933E37">
        <w:rPr>
          <w:rFonts w:ascii="Times New Roman" w:hAnsi="Times New Roman" w:cs="Times New Roman"/>
          <w:sz w:val="28"/>
          <w:szCs w:val="28"/>
        </w:rPr>
        <w:t>ыхания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33E37">
        <w:rPr>
          <w:rFonts w:ascii="Times New Roman" w:hAnsi="Times New Roman" w:cs="Times New Roman"/>
          <w:sz w:val="28"/>
          <w:szCs w:val="28"/>
        </w:rPr>
        <w:t xml:space="preserve"> У</w:t>
      </w:r>
      <w:bookmarkStart w:id="0" w:name="_GoBack"/>
      <w:bookmarkEnd w:id="0"/>
      <w:r w:rsidR="00CF345C">
        <w:rPr>
          <w:rFonts w:ascii="Times New Roman" w:hAnsi="Times New Roman" w:cs="Times New Roman"/>
          <w:sz w:val="28"/>
          <w:szCs w:val="28"/>
        </w:rPr>
        <w:t xml:space="preserve"> ребенка больше </w:t>
      </w:r>
      <w:r w:rsidR="00CF345C">
        <w:rPr>
          <w:rFonts w:ascii="Times New Roman" w:hAnsi="Times New Roman" w:cs="Times New Roman"/>
          <w:sz w:val="28"/>
          <w:szCs w:val="28"/>
        </w:rPr>
        <w:lastRenderedPageBreak/>
        <w:t xml:space="preserve">шансов на исправление и реабилитацию. Когда все происходит в комплексе, где совмещаются физические упражнения с развитием речи. </w:t>
      </w:r>
    </w:p>
    <w:p w:rsidR="00CF345C" w:rsidRDefault="00CF345C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занятий составляет синтез слова, музыки, движения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объединяет как работу по коррекции моторики, так психотерапевтические и общевоспитательные мероприятия.</w:t>
      </w:r>
    </w:p>
    <w:p w:rsidR="00CF345C" w:rsidRDefault="00CF345C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детского сада на логопедических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занятиях должны проводит</w:t>
      </w:r>
      <w:r w:rsidR="0005159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упражнения и игры для развития слухового внимания, речевого слуха, артикуляционной моторики</w:t>
      </w:r>
      <w:r w:rsidR="00051596">
        <w:rPr>
          <w:rFonts w:ascii="Times New Roman" w:hAnsi="Times New Roman" w:cs="Times New Roman"/>
          <w:sz w:val="28"/>
          <w:szCs w:val="28"/>
        </w:rPr>
        <w:t>, физиологического дыхания, речевого дыхания, голоса. Особое место занимают упражнения, регулирующие мышечный тонус</w:t>
      </w:r>
      <w:proofErr w:type="gramStart"/>
      <w:r w:rsidR="0005159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1596">
        <w:rPr>
          <w:rFonts w:ascii="Times New Roman" w:hAnsi="Times New Roman" w:cs="Times New Roman"/>
          <w:sz w:val="28"/>
          <w:szCs w:val="28"/>
        </w:rPr>
        <w:t xml:space="preserve"> Целью этого вида упражнений является устранение напряженности, скованности, воспитание свободы действий в зависимости от состояния ребенка.</w:t>
      </w:r>
    </w:p>
    <w:p w:rsidR="00051596" w:rsidRDefault="00051596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ритмической разминки воспитывают координированные движения рук, ног во время ходьбы и бега, правильную осанку, формируют навыки движения, основные и имитационные движения, ориентировку в пространстве. Выполнение ритмических упражнений на фоне положительного эмоционального возбуждения способствует воспитанию правильной речи, поскольку речь воспроизводится из стремления к общению, к участию в игре, в двигательной импровизации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носят занимательный характер, что способствует снятию двигательной скованности детей с нарушением речи.</w:t>
      </w:r>
    </w:p>
    <w:p w:rsidR="00051596" w:rsidRPr="001F3EC2" w:rsidRDefault="00051596" w:rsidP="001F3E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Логопедическая ритмика является необходимой для всестороннего развития ребенка, поскольку оказывает огромное влияние на его умственное, физическое и психическое развитие.</w:t>
      </w:r>
    </w:p>
    <w:sectPr w:rsidR="00051596" w:rsidRPr="001F3EC2" w:rsidSect="00933E37">
      <w:pgSz w:w="11906" w:h="16838"/>
      <w:pgMar w:top="1134" w:right="850" w:bottom="1134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EC2"/>
    <w:rsid w:val="00051596"/>
    <w:rsid w:val="001F3EC2"/>
    <w:rsid w:val="00724C03"/>
    <w:rsid w:val="00933E37"/>
    <w:rsid w:val="00A53BEC"/>
    <w:rsid w:val="00CF345C"/>
    <w:rsid w:val="00F3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2019-03-18T15:36:00Z</dcterms:created>
  <dcterms:modified xsi:type="dcterms:W3CDTF">2019-03-18T16:46:00Z</dcterms:modified>
</cp:coreProperties>
</file>