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E5F" w:rsidRPr="00CD7E5F" w:rsidRDefault="00CD7E5F" w:rsidP="00CD7E5F">
      <w:pPr>
        <w:pStyle w:val="a5"/>
        <w:jc w:val="center"/>
        <w:rPr>
          <w:rFonts w:ascii="Times New Roman" w:hAnsi="Times New Roman"/>
          <w:sz w:val="24"/>
          <w:szCs w:val="24"/>
          <w:bdr w:val="none" w:sz="0" w:space="0" w:color="auto" w:frame="1"/>
        </w:rPr>
      </w:pPr>
      <w:r w:rsidRPr="00CD7E5F">
        <w:rPr>
          <w:rFonts w:ascii="Times New Roman" w:hAnsi="Times New Roman"/>
          <w:sz w:val="24"/>
          <w:szCs w:val="24"/>
          <w:bdr w:val="none" w:sz="0" w:space="0" w:color="auto" w:frame="1"/>
        </w:rPr>
        <w:t>Муниципальное дошкольное образовательное учреждение</w:t>
      </w:r>
    </w:p>
    <w:p w:rsidR="00CD7E5F" w:rsidRPr="00CD7E5F" w:rsidRDefault="00CD7E5F" w:rsidP="00CD7E5F">
      <w:pPr>
        <w:pStyle w:val="a5"/>
        <w:jc w:val="center"/>
        <w:rPr>
          <w:rFonts w:ascii="Times New Roman" w:hAnsi="Times New Roman"/>
          <w:sz w:val="24"/>
          <w:szCs w:val="24"/>
          <w:bdr w:val="none" w:sz="0" w:space="0" w:color="auto" w:frame="1"/>
        </w:rPr>
      </w:pPr>
      <w:r w:rsidRPr="00CD7E5F">
        <w:rPr>
          <w:rFonts w:ascii="Times New Roman" w:hAnsi="Times New Roman"/>
          <w:sz w:val="24"/>
          <w:szCs w:val="24"/>
          <w:bdr w:val="none" w:sz="0" w:space="0" w:color="auto" w:frame="1"/>
        </w:rPr>
        <w:t xml:space="preserve">«Центр развития ребенка – детский сад №165» </w:t>
      </w:r>
    </w:p>
    <w:p w:rsidR="00CD7E5F" w:rsidRPr="00CD7E5F" w:rsidRDefault="00CD7E5F" w:rsidP="00CD7E5F">
      <w:pPr>
        <w:pStyle w:val="a5"/>
        <w:jc w:val="center"/>
        <w:rPr>
          <w:rFonts w:ascii="Times New Roman" w:hAnsi="Times New Roman"/>
          <w:b/>
          <w:sz w:val="24"/>
          <w:szCs w:val="24"/>
        </w:rPr>
      </w:pPr>
      <w:r w:rsidRPr="00CD7E5F">
        <w:rPr>
          <w:rFonts w:ascii="Times New Roman" w:hAnsi="Times New Roman"/>
          <w:sz w:val="24"/>
          <w:szCs w:val="24"/>
          <w:bdr w:val="none" w:sz="0" w:space="0" w:color="auto" w:frame="1"/>
        </w:rPr>
        <w:t>города Магнитогорска</w:t>
      </w: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spacing w:after="135" w:line="240" w:lineRule="auto"/>
        <w:jc w:val="center"/>
        <w:rPr>
          <w:rFonts w:ascii="Times New Roman" w:eastAsia="Times New Roman" w:hAnsi="Times New Roman" w:cs="Times New Roman"/>
          <w:b/>
          <w:bCs/>
          <w:sz w:val="24"/>
          <w:szCs w:val="24"/>
          <w:lang w:eastAsia="ru-RU"/>
        </w:rPr>
      </w:pPr>
      <w:r w:rsidRPr="00CD7E5F">
        <w:rPr>
          <w:rFonts w:ascii="Times New Roman" w:eastAsia="Times New Roman" w:hAnsi="Times New Roman" w:cs="Times New Roman"/>
          <w:b/>
          <w:bCs/>
          <w:sz w:val="24"/>
          <w:szCs w:val="24"/>
          <w:lang w:eastAsia="ru-RU"/>
        </w:rPr>
        <w:t xml:space="preserve">Консультация </w:t>
      </w:r>
      <w:r w:rsidRPr="00CD7E5F">
        <w:rPr>
          <w:rFonts w:ascii="Times New Roman" w:eastAsia="Times New Roman" w:hAnsi="Times New Roman" w:cs="Times New Roman"/>
          <w:b/>
          <w:bCs/>
          <w:sz w:val="24"/>
          <w:szCs w:val="24"/>
        </w:rPr>
        <w:t xml:space="preserve">для </w:t>
      </w:r>
      <w:r w:rsidRPr="00CD7E5F">
        <w:rPr>
          <w:rFonts w:ascii="Times New Roman" w:eastAsia="Times New Roman" w:hAnsi="Times New Roman" w:cs="Times New Roman"/>
          <w:b/>
          <w:bCs/>
          <w:sz w:val="24"/>
          <w:szCs w:val="24"/>
          <w:lang w:eastAsia="ru-RU"/>
        </w:rPr>
        <w:t xml:space="preserve">педагогов по теме: </w:t>
      </w:r>
    </w:p>
    <w:p w:rsidR="00CD7E5F" w:rsidRPr="00CD7E5F" w:rsidRDefault="00CD7E5F" w:rsidP="00CD7E5F">
      <w:pPr>
        <w:pStyle w:val="defaultbullet1gif"/>
        <w:shd w:val="clear" w:color="auto" w:fill="FFFDE5"/>
        <w:spacing w:before="21" w:beforeAutospacing="0" w:after="21" w:afterAutospacing="0"/>
        <w:jc w:val="center"/>
        <w:rPr>
          <w:color w:val="000000"/>
        </w:rPr>
      </w:pPr>
      <w:r w:rsidRPr="00CD7E5F">
        <w:rPr>
          <w:b/>
          <w:bCs/>
        </w:rPr>
        <w:t>«</w:t>
      </w:r>
      <w:r w:rsidRPr="00CD7E5F">
        <w:rPr>
          <w:b/>
          <w:bCs/>
          <w:color w:val="000000"/>
        </w:rPr>
        <w:t>Современные подходы к взаимодействию ДОУ и семьи</w:t>
      </w:r>
      <w:r w:rsidRPr="00CD7E5F">
        <w:rPr>
          <w:b/>
          <w:bCs/>
        </w:rPr>
        <w:t>»</w:t>
      </w: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center"/>
        <w:rPr>
          <w:rFonts w:ascii="Times New Roman" w:hAnsi="Times New Roman"/>
          <w:b/>
          <w:sz w:val="24"/>
          <w:szCs w:val="24"/>
        </w:rPr>
      </w:pPr>
    </w:p>
    <w:p w:rsidR="00CD7E5F" w:rsidRPr="00CD7E5F" w:rsidRDefault="00CD7E5F" w:rsidP="00CD7E5F">
      <w:pPr>
        <w:pStyle w:val="a5"/>
        <w:jc w:val="both"/>
        <w:rPr>
          <w:rFonts w:ascii="Times New Roman" w:hAnsi="Times New Roman"/>
          <w:b/>
          <w:sz w:val="24"/>
          <w:szCs w:val="24"/>
          <w:bdr w:val="none" w:sz="0" w:space="0" w:color="auto" w:frame="1"/>
        </w:rPr>
      </w:pPr>
    </w:p>
    <w:p w:rsidR="00CD7E5F" w:rsidRPr="00CD7E5F" w:rsidRDefault="00CD7E5F" w:rsidP="00CD7E5F">
      <w:pPr>
        <w:pStyle w:val="a5"/>
        <w:jc w:val="both"/>
        <w:rPr>
          <w:rFonts w:ascii="Times New Roman" w:hAnsi="Times New Roman"/>
          <w:b/>
          <w:sz w:val="24"/>
          <w:szCs w:val="24"/>
          <w:bdr w:val="none" w:sz="0" w:space="0" w:color="auto" w:frame="1"/>
        </w:rPr>
      </w:pPr>
    </w:p>
    <w:p w:rsidR="00CD7E5F" w:rsidRPr="00CD7E5F" w:rsidRDefault="00CD7E5F" w:rsidP="00CD7E5F">
      <w:pPr>
        <w:pStyle w:val="a5"/>
        <w:jc w:val="right"/>
        <w:rPr>
          <w:rFonts w:ascii="Times New Roman" w:hAnsi="Times New Roman"/>
          <w:sz w:val="24"/>
          <w:szCs w:val="24"/>
          <w:bdr w:val="none" w:sz="0" w:space="0" w:color="auto" w:frame="1"/>
        </w:rPr>
      </w:pPr>
      <w:r w:rsidRPr="00CD7E5F">
        <w:rPr>
          <w:rFonts w:ascii="Times New Roman" w:hAnsi="Times New Roman"/>
          <w:b/>
          <w:sz w:val="24"/>
          <w:szCs w:val="24"/>
          <w:bdr w:val="none" w:sz="0" w:space="0" w:color="auto" w:frame="1"/>
        </w:rPr>
        <w:t>Подготовила:</w:t>
      </w:r>
    </w:p>
    <w:p w:rsidR="00CD7E5F" w:rsidRPr="00CD7E5F" w:rsidRDefault="00CD7E5F" w:rsidP="00CD7E5F">
      <w:pPr>
        <w:pStyle w:val="a5"/>
        <w:jc w:val="right"/>
        <w:rPr>
          <w:rFonts w:ascii="Times New Roman" w:hAnsi="Times New Roman"/>
          <w:sz w:val="24"/>
          <w:szCs w:val="24"/>
          <w:bdr w:val="none" w:sz="0" w:space="0" w:color="auto" w:frame="1"/>
        </w:rPr>
      </w:pPr>
      <w:r>
        <w:rPr>
          <w:rFonts w:ascii="Times New Roman" w:hAnsi="Times New Roman"/>
          <w:sz w:val="24"/>
          <w:szCs w:val="24"/>
          <w:bdr w:val="none" w:sz="0" w:space="0" w:color="auto" w:frame="1"/>
        </w:rPr>
        <w:t>Черноморец Ольга Александровна</w:t>
      </w:r>
    </w:p>
    <w:p w:rsidR="00CD7E5F" w:rsidRPr="00CD7E5F" w:rsidRDefault="00CD7E5F" w:rsidP="00CD7E5F">
      <w:pPr>
        <w:pStyle w:val="a5"/>
        <w:jc w:val="right"/>
        <w:rPr>
          <w:rFonts w:ascii="Times New Roman" w:hAnsi="Times New Roman"/>
          <w:sz w:val="24"/>
          <w:szCs w:val="24"/>
          <w:bdr w:val="none" w:sz="0" w:space="0" w:color="auto" w:frame="1"/>
        </w:rPr>
      </w:pPr>
      <w:r w:rsidRPr="00CD7E5F">
        <w:rPr>
          <w:rFonts w:ascii="Times New Roman" w:hAnsi="Times New Roman"/>
          <w:sz w:val="24"/>
          <w:szCs w:val="24"/>
          <w:bdr w:val="none" w:sz="0" w:space="0" w:color="auto" w:frame="1"/>
        </w:rPr>
        <w:t>воспитатель</w:t>
      </w:r>
    </w:p>
    <w:p w:rsidR="00CD7E5F" w:rsidRPr="00CD7E5F" w:rsidRDefault="00CD7E5F" w:rsidP="00CD7E5F">
      <w:pPr>
        <w:pStyle w:val="a5"/>
        <w:jc w:val="right"/>
        <w:rPr>
          <w:rFonts w:ascii="Times New Roman" w:hAnsi="Times New Roman"/>
          <w:sz w:val="24"/>
          <w:szCs w:val="24"/>
          <w:bdr w:val="none" w:sz="0" w:space="0" w:color="auto" w:frame="1"/>
        </w:rPr>
      </w:pPr>
      <w:r w:rsidRPr="00CD7E5F">
        <w:rPr>
          <w:rFonts w:ascii="Times New Roman" w:hAnsi="Times New Roman"/>
          <w:sz w:val="24"/>
          <w:szCs w:val="24"/>
          <w:bdr w:val="none" w:sz="0" w:space="0" w:color="auto" w:frame="1"/>
        </w:rPr>
        <w:t>высшей категории</w:t>
      </w:r>
    </w:p>
    <w:p w:rsidR="00CD7E5F" w:rsidRPr="00CD7E5F" w:rsidRDefault="00CD7E5F" w:rsidP="00CD7E5F">
      <w:pPr>
        <w:pStyle w:val="a5"/>
        <w:jc w:val="both"/>
        <w:rPr>
          <w:rFonts w:ascii="Times New Roman" w:hAnsi="Times New Roman"/>
          <w:sz w:val="24"/>
          <w:szCs w:val="24"/>
          <w:bdr w:val="none" w:sz="0" w:space="0" w:color="auto" w:frame="1"/>
        </w:rPr>
      </w:pPr>
    </w:p>
    <w:p w:rsidR="00CD7E5F" w:rsidRPr="00CD7E5F" w:rsidRDefault="00CD7E5F" w:rsidP="00CD7E5F">
      <w:pPr>
        <w:pStyle w:val="a5"/>
        <w:jc w:val="both"/>
        <w:rPr>
          <w:rFonts w:ascii="Times New Roman" w:hAnsi="Times New Roman"/>
          <w:sz w:val="24"/>
          <w:szCs w:val="24"/>
          <w:bdr w:val="none" w:sz="0" w:space="0" w:color="auto" w:frame="1"/>
        </w:rPr>
      </w:pPr>
    </w:p>
    <w:p w:rsidR="00CD7E5F" w:rsidRPr="00CD7E5F" w:rsidRDefault="00CD7E5F" w:rsidP="00CD7E5F">
      <w:pPr>
        <w:pStyle w:val="a5"/>
        <w:jc w:val="both"/>
        <w:rPr>
          <w:rFonts w:ascii="Times New Roman" w:hAnsi="Times New Roman"/>
          <w:sz w:val="24"/>
          <w:szCs w:val="24"/>
          <w:bdr w:val="none" w:sz="0" w:space="0" w:color="auto" w:frame="1"/>
        </w:rPr>
      </w:pPr>
    </w:p>
    <w:p w:rsidR="00CD7E5F" w:rsidRPr="00CD7E5F" w:rsidRDefault="00CD7E5F" w:rsidP="00CD7E5F">
      <w:pPr>
        <w:spacing w:after="135" w:line="240" w:lineRule="auto"/>
        <w:rPr>
          <w:rFonts w:ascii="Times New Roman" w:eastAsia="Times New Roman" w:hAnsi="Times New Roman" w:cs="Times New Roman"/>
          <w:sz w:val="24"/>
          <w:szCs w:val="24"/>
          <w:bdr w:val="none" w:sz="0" w:space="0" w:color="auto" w:frame="1"/>
          <w:lang w:eastAsia="ru-RU"/>
        </w:rPr>
      </w:pPr>
    </w:p>
    <w:p w:rsidR="00CD7E5F" w:rsidRPr="00CD7E5F" w:rsidRDefault="00CD7E5F" w:rsidP="00CD7E5F">
      <w:pPr>
        <w:spacing w:after="135" w:line="240" w:lineRule="auto"/>
        <w:rPr>
          <w:rFonts w:ascii="Times New Roman" w:eastAsia="Times New Roman" w:hAnsi="Times New Roman" w:cs="Times New Roman"/>
          <w:b/>
          <w:bCs/>
          <w:color w:val="333333"/>
          <w:sz w:val="24"/>
          <w:szCs w:val="24"/>
          <w:lang w:eastAsia="ru-RU"/>
        </w:rPr>
      </w:pPr>
    </w:p>
    <w:p w:rsidR="00CD7E5F" w:rsidRPr="00CD7E5F" w:rsidRDefault="00CD7E5F" w:rsidP="00CD7E5F">
      <w:pPr>
        <w:spacing w:after="135" w:line="240" w:lineRule="auto"/>
        <w:jc w:val="center"/>
        <w:rPr>
          <w:rFonts w:ascii="Times New Roman" w:eastAsia="Times New Roman" w:hAnsi="Times New Roman" w:cs="Times New Roman"/>
          <w:b/>
          <w:bCs/>
          <w:color w:val="333333"/>
          <w:sz w:val="24"/>
          <w:szCs w:val="24"/>
          <w:lang w:eastAsia="ru-RU"/>
        </w:rPr>
      </w:pPr>
    </w:p>
    <w:p w:rsidR="00CD7E5F" w:rsidRPr="00CD7E5F" w:rsidRDefault="00CD7E5F" w:rsidP="00CD7E5F">
      <w:pPr>
        <w:spacing w:after="135" w:line="240" w:lineRule="auto"/>
        <w:jc w:val="center"/>
        <w:rPr>
          <w:rFonts w:ascii="Times New Roman" w:eastAsia="Times New Roman" w:hAnsi="Times New Roman" w:cs="Times New Roman"/>
          <w:b/>
          <w:bCs/>
          <w:color w:val="333333"/>
          <w:sz w:val="24"/>
          <w:szCs w:val="24"/>
          <w:lang w:eastAsia="ru-RU"/>
        </w:rPr>
      </w:pPr>
    </w:p>
    <w:p w:rsidR="00CD7E5F" w:rsidRDefault="00CD7E5F" w:rsidP="00CD7E5F">
      <w:pPr>
        <w:spacing w:after="135" w:line="240" w:lineRule="auto"/>
        <w:rPr>
          <w:rFonts w:ascii="Times New Roman" w:eastAsia="Times New Roman" w:hAnsi="Times New Roman" w:cs="Times New Roman"/>
          <w:b/>
          <w:bCs/>
          <w:color w:val="333333"/>
          <w:sz w:val="24"/>
          <w:szCs w:val="24"/>
          <w:lang w:eastAsia="ru-RU"/>
        </w:rPr>
      </w:pPr>
    </w:p>
    <w:p w:rsidR="00CD7E5F" w:rsidRDefault="00CD7E5F" w:rsidP="00CD7E5F">
      <w:pPr>
        <w:spacing w:after="135" w:line="240" w:lineRule="auto"/>
        <w:rPr>
          <w:rFonts w:ascii="Times New Roman" w:eastAsia="Times New Roman" w:hAnsi="Times New Roman" w:cs="Times New Roman"/>
          <w:b/>
          <w:bCs/>
          <w:color w:val="333333"/>
          <w:sz w:val="24"/>
          <w:szCs w:val="24"/>
          <w:lang w:eastAsia="ru-RU"/>
        </w:rPr>
      </w:pPr>
    </w:p>
    <w:p w:rsidR="00CD7E5F" w:rsidRDefault="00CD7E5F" w:rsidP="00CD7E5F">
      <w:pPr>
        <w:spacing w:after="135" w:line="240" w:lineRule="auto"/>
        <w:rPr>
          <w:rFonts w:ascii="Times New Roman" w:eastAsia="Times New Roman" w:hAnsi="Times New Roman" w:cs="Times New Roman"/>
          <w:b/>
          <w:bCs/>
          <w:color w:val="333333"/>
          <w:sz w:val="24"/>
          <w:szCs w:val="24"/>
          <w:lang w:eastAsia="ru-RU"/>
        </w:rPr>
      </w:pPr>
    </w:p>
    <w:p w:rsidR="00CD7E5F" w:rsidRDefault="00CD7E5F" w:rsidP="00CD7E5F">
      <w:pPr>
        <w:spacing w:after="135" w:line="240" w:lineRule="auto"/>
        <w:rPr>
          <w:rFonts w:ascii="Times New Roman" w:eastAsia="Times New Roman" w:hAnsi="Times New Roman" w:cs="Times New Roman"/>
          <w:b/>
          <w:bCs/>
          <w:color w:val="333333"/>
          <w:sz w:val="24"/>
          <w:szCs w:val="24"/>
          <w:lang w:eastAsia="ru-RU"/>
        </w:rPr>
      </w:pPr>
    </w:p>
    <w:p w:rsidR="00CD7E5F" w:rsidRPr="00CD7E5F" w:rsidRDefault="00CD7E5F" w:rsidP="00CD7E5F">
      <w:pPr>
        <w:spacing w:after="135" w:line="240" w:lineRule="auto"/>
        <w:rPr>
          <w:rFonts w:ascii="Times New Roman" w:eastAsia="Times New Roman" w:hAnsi="Times New Roman" w:cs="Times New Roman"/>
          <w:b/>
          <w:bCs/>
          <w:color w:val="333333"/>
          <w:sz w:val="24"/>
          <w:szCs w:val="24"/>
          <w:lang w:eastAsia="ru-RU"/>
        </w:rPr>
      </w:pPr>
    </w:p>
    <w:p w:rsidR="00CD7E5F" w:rsidRPr="00CD7E5F" w:rsidRDefault="00CD7E5F" w:rsidP="00CD7E5F">
      <w:pPr>
        <w:spacing w:after="135" w:line="240" w:lineRule="auto"/>
        <w:jc w:val="center"/>
        <w:rPr>
          <w:rFonts w:ascii="Times New Roman" w:eastAsia="Times New Roman" w:hAnsi="Times New Roman" w:cs="Times New Roman"/>
          <w:b/>
          <w:bCs/>
          <w:sz w:val="24"/>
          <w:szCs w:val="24"/>
        </w:rPr>
      </w:pPr>
      <w:r w:rsidRPr="00CD7E5F">
        <w:rPr>
          <w:rFonts w:ascii="Times New Roman" w:eastAsia="Times New Roman" w:hAnsi="Times New Roman" w:cs="Times New Roman"/>
          <w:b/>
          <w:bCs/>
          <w:sz w:val="24"/>
          <w:szCs w:val="24"/>
          <w:lang w:eastAsia="ru-RU"/>
        </w:rPr>
        <w:t>Магнитогорск, 201</w:t>
      </w:r>
      <w:r>
        <w:rPr>
          <w:rFonts w:ascii="Times New Roman" w:eastAsia="Times New Roman" w:hAnsi="Times New Roman" w:cs="Times New Roman"/>
          <w:b/>
          <w:bCs/>
          <w:sz w:val="24"/>
          <w:szCs w:val="24"/>
          <w:lang w:eastAsia="ru-RU"/>
        </w:rPr>
        <w:t>9</w:t>
      </w:r>
      <w:r w:rsidRPr="00CD7E5F">
        <w:rPr>
          <w:rFonts w:ascii="Times New Roman" w:eastAsia="Times New Roman" w:hAnsi="Times New Roman" w:cs="Times New Roman"/>
          <w:b/>
          <w:bCs/>
          <w:sz w:val="24"/>
          <w:szCs w:val="24"/>
          <w:lang w:eastAsia="ru-RU"/>
        </w:rPr>
        <w:t>год</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lastRenderedPageBreak/>
        <w:t>Термин «взаимодействие» предполагает обмен мыслями, чувствами переживаниями, общение.</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Взаимодействие педагогов с родителями предполагает взаимопомощь, взаимоуважение и взаимодоверие, знание и учет педагогом условий семейного воспитания, а родителями – условий воспитания в детском саду. Также оно подразумевает обоюдное желание родителей и педагогов поддерживать контакты друг с другом.</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На современном этапе семейное воспитание признано ведущим, что отражено в ст. 18 Закона РФ от 10.07.1992 № 3266-1 «Об образовании».</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Цель взаимодействия – установление партнерских отношений участников педагогического процесса, приобщение родителей к жизни детского сада.</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Новые подходы к взаимодействию педагогов и родителей:</w:t>
      </w:r>
      <w:r w:rsidR="00B74ACB" w:rsidRPr="00CD7E5F">
        <w:rPr>
          <w:color w:val="000000"/>
        </w:rPr>
        <w:t xml:space="preserve"> </w:t>
      </w:r>
      <w:r w:rsidRPr="00CD7E5F">
        <w:rPr>
          <w:b/>
          <w:bCs/>
          <w:color w:val="000000"/>
        </w:rPr>
        <w:t>переход от сотрудничества по обмену информацией и пропаганды педагогических знаний к сотрудничеству как межличностному общению</w:t>
      </w:r>
      <w:r w:rsidRPr="00CD7E5F">
        <w:rPr>
          <w:rStyle w:val="apple-converted-space"/>
          <w:b/>
          <w:bCs/>
          <w:color w:val="000000"/>
        </w:rPr>
        <w:t> </w:t>
      </w:r>
      <w:r w:rsidRPr="00CD7E5F">
        <w:rPr>
          <w:color w:val="000000"/>
        </w:rPr>
        <w:t>педагога с родителями диалогической направленности. Ключевым понятием здесь является диалог, под которым подразумевается личностно равноправное общение, совместное приобретение опыта.</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Важной составляющей диалогических отношений является</w:t>
      </w:r>
      <w:r w:rsidR="00CD7E5F" w:rsidRPr="00CD7E5F">
        <w:rPr>
          <w:b/>
          <w:bCs/>
          <w:color w:val="000000"/>
        </w:rPr>
        <w:t xml:space="preserve"> </w:t>
      </w:r>
      <w:r w:rsidRPr="00CD7E5F">
        <w:rPr>
          <w:b/>
          <w:bCs/>
          <w:color w:val="000000"/>
        </w:rPr>
        <w:t>конгруэнтность</w:t>
      </w:r>
      <w:r w:rsidRPr="00CD7E5F">
        <w:rPr>
          <w:rStyle w:val="apple-converted-space"/>
          <w:b/>
          <w:bCs/>
          <w:color w:val="000000"/>
        </w:rPr>
        <w:t> </w:t>
      </w:r>
      <w:r w:rsidRPr="00CD7E5F">
        <w:rPr>
          <w:color w:val="000000"/>
        </w:rPr>
        <w:t>– способность общающихся искренне выражать испытываемые ими чувства. При этом реализуется</w:t>
      </w:r>
      <w:r w:rsidRPr="00CD7E5F">
        <w:rPr>
          <w:rStyle w:val="apple-converted-space"/>
          <w:color w:val="000000"/>
        </w:rPr>
        <w:t> </w:t>
      </w:r>
      <w:r w:rsidRPr="00CD7E5F">
        <w:rPr>
          <w:b/>
          <w:bCs/>
          <w:color w:val="000000"/>
        </w:rPr>
        <w:t>принцип позитивного безусловного принятия другого человека</w:t>
      </w:r>
      <w:r w:rsidRPr="00CD7E5F">
        <w:rPr>
          <w:color w:val="000000"/>
        </w:rPr>
        <w:t>.</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Взаимодействие предполагает также</w:t>
      </w:r>
      <w:r w:rsidRPr="00CD7E5F">
        <w:rPr>
          <w:rStyle w:val="apple-converted-space"/>
          <w:color w:val="000000"/>
        </w:rPr>
        <w:t> </w:t>
      </w:r>
      <w:proofErr w:type="spellStart"/>
      <w:r w:rsidRPr="00CD7E5F">
        <w:rPr>
          <w:b/>
          <w:bCs/>
          <w:color w:val="000000"/>
        </w:rPr>
        <w:t>безоценочный</w:t>
      </w:r>
      <w:proofErr w:type="spellEnd"/>
      <w:r w:rsidRPr="00CD7E5F">
        <w:rPr>
          <w:b/>
          <w:bCs/>
          <w:color w:val="000000"/>
        </w:rPr>
        <w:t xml:space="preserve"> стиль отношений</w:t>
      </w:r>
      <w:r w:rsidRPr="00CD7E5F">
        <w:rPr>
          <w:color w:val="000000"/>
        </w:rPr>
        <w:t>. Недопустимость анализа личности родителя по степени его педагогической «грамотности-неграмотности», «активности-пассивности», «готовности-неготовности» к сотрудничеству.</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b/>
          <w:bCs/>
          <w:color w:val="000000"/>
        </w:rPr>
        <w:t>Конфиденциальность (секретность, доверительность</w:t>
      </w:r>
      <w:proofErr w:type="gramStart"/>
      <w:r w:rsidRPr="00CD7E5F">
        <w:rPr>
          <w:b/>
          <w:bCs/>
          <w:color w:val="000000"/>
        </w:rPr>
        <w:t>)</w:t>
      </w:r>
      <w:r w:rsidRPr="00CD7E5F">
        <w:rPr>
          <w:color w:val="000000"/>
        </w:rPr>
        <w:t>п</w:t>
      </w:r>
      <w:proofErr w:type="gramEnd"/>
      <w:r w:rsidRPr="00CD7E5F">
        <w:rPr>
          <w:color w:val="000000"/>
        </w:rPr>
        <w:t>редполагает:</w:t>
      </w:r>
    </w:p>
    <w:p w:rsidR="009A57EB" w:rsidRPr="00CD7E5F" w:rsidRDefault="009A57EB" w:rsidP="009A57EB">
      <w:pPr>
        <w:pStyle w:val="defaultbullet2gif"/>
        <w:shd w:val="clear" w:color="auto" w:fill="FFFDE5"/>
        <w:spacing w:before="21" w:beforeAutospacing="0" w:after="21" w:afterAutospacing="0"/>
        <w:ind w:firstLine="360"/>
        <w:jc w:val="both"/>
        <w:rPr>
          <w:color w:val="000000"/>
        </w:rPr>
      </w:pPr>
      <w:r w:rsidRPr="00CD7E5F">
        <w:rPr>
          <w:color w:val="000000"/>
        </w:rPr>
        <w:t>      </w:t>
      </w:r>
      <w:r w:rsidRPr="00CD7E5F">
        <w:rPr>
          <w:rStyle w:val="apple-converted-space"/>
          <w:color w:val="000000"/>
        </w:rPr>
        <w:t> </w:t>
      </w:r>
      <w:r w:rsidRPr="00CD7E5F">
        <w:rPr>
          <w:color w:val="000000"/>
        </w:rPr>
        <w:t>готовность педагога терпимо относиться к тому, что члены семьи воспитанников по разным причинам могут скрыть от него существенную информацию;</w:t>
      </w:r>
    </w:p>
    <w:p w:rsidR="009A57EB" w:rsidRPr="00CD7E5F" w:rsidRDefault="009A57EB" w:rsidP="009A57EB">
      <w:pPr>
        <w:pStyle w:val="defaultbullet2gif"/>
        <w:shd w:val="clear" w:color="auto" w:fill="FFFDE5"/>
        <w:spacing w:before="21" w:beforeAutospacing="0" w:after="21" w:afterAutospacing="0"/>
        <w:ind w:left="720" w:hanging="360"/>
        <w:jc w:val="both"/>
        <w:rPr>
          <w:color w:val="000000"/>
        </w:rPr>
      </w:pPr>
      <w:r w:rsidRPr="00CD7E5F">
        <w:rPr>
          <w:color w:val="000000"/>
        </w:rPr>
        <w:t>       </w:t>
      </w:r>
      <w:r w:rsidRPr="00CD7E5F">
        <w:rPr>
          <w:rStyle w:val="apple-converted-space"/>
          <w:color w:val="000000"/>
        </w:rPr>
        <w:t> </w:t>
      </w:r>
      <w:r w:rsidRPr="00CD7E5F">
        <w:rPr>
          <w:color w:val="000000"/>
        </w:rPr>
        <w:t>предотвращение от приватных связей с членами семьи.</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К новым подходам к взаимодействию относится также</w:t>
      </w:r>
      <w:r w:rsidRPr="00CD7E5F">
        <w:rPr>
          <w:rStyle w:val="apple-converted-space"/>
          <w:color w:val="000000"/>
        </w:rPr>
        <w:t> </w:t>
      </w:r>
      <w:r w:rsidRPr="00CD7E5F">
        <w:rPr>
          <w:b/>
          <w:bCs/>
          <w:color w:val="000000"/>
        </w:rPr>
        <w:t>учет личного опыта родителей</w:t>
      </w:r>
      <w:r w:rsidRPr="00CD7E5F">
        <w:rPr>
          <w:color w:val="000000"/>
        </w:rPr>
        <w:t>.</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Актуальной сегодня является</w:t>
      </w:r>
      <w:r w:rsidRPr="00CD7E5F">
        <w:rPr>
          <w:rStyle w:val="apple-converted-space"/>
          <w:color w:val="000000"/>
        </w:rPr>
        <w:t> </w:t>
      </w:r>
      <w:r w:rsidRPr="00CD7E5F">
        <w:rPr>
          <w:b/>
          <w:bCs/>
          <w:color w:val="000000"/>
        </w:rPr>
        <w:t>ориентация в содержании общения на проблемы, влияющие на развитие детей, учет запросов и пожеланий родителей в знаниях</w:t>
      </w:r>
      <w:r w:rsidRPr="00CD7E5F">
        <w:rPr>
          <w:color w:val="000000"/>
        </w:rPr>
        <w:t>. Что в хорошем смысле слова означает, что педагог «идет на поводу» у родителей.</w:t>
      </w:r>
    </w:p>
    <w:p w:rsidR="009A57EB" w:rsidRPr="00CD7E5F" w:rsidRDefault="009A57EB" w:rsidP="009A57EB">
      <w:pPr>
        <w:pStyle w:val="defaultbullet3gif"/>
        <w:shd w:val="clear" w:color="auto" w:fill="FFFDE5"/>
        <w:spacing w:before="21" w:beforeAutospacing="0" w:after="21" w:afterAutospacing="0"/>
        <w:ind w:firstLine="708"/>
        <w:jc w:val="both"/>
        <w:rPr>
          <w:color w:val="000000"/>
        </w:rPr>
      </w:pPr>
      <w:r w:rsidRPr="00CD7E5F">
        <w:rPr>
          <w:color w:val="000000"/>
        </w:rPr>
        <w:t>Так же это</w:t>
      </w:r>
      <w:r w:rsidRPr="00CD7E5F">
        <w:rPr>
          <w:rStyle w:val="apple-converted-space"/>
          <w:color w:val="000000"/>
        </w:rPr>
        <w:t> </w:t>
      </w:r>
      <w:r w:rsidRPr="00CD7E5F">
        <w:rPr>
          <w:b/>
          <w:bCs/>
          <w:color w:val="000000"/>
        </w:rPr>
        <w:t>доверительность отношений между педагогами и родителями</w:t>
      </w:r>
      <w:r w:rsidRPr="00CD7E5F">
        <w:rPr>
          <w:color w:val="000000"/>
        </w:rPr>
        <w:t>, личная заинтересованность, эмансипация последних, которая предполагает освобождение от старых взглядов, появление рефлексивного отношения к своей деятельности. Реализация этого принципа подразумевает отказ от критики собеседника, умение заинтересовать его, нацелить на анализ собственной воспитательной деятельности.</w:t>
      </w:r>
    </w:p>
    <w:p w:rsidR="009A57EB" w:rsidRPr="00CD7E5F" w:rsidRDefault="009A57EB" w:rsidP="009A57EB">
      <w:pPr>
        <w:pStyle w:val="a3"/>
        <w:shd w:val="clear" w:color="auto" w:fill="FFFDE5"/>
        <w:spacing w:before="21" w:beforeAutospacing="0" w:after="0" w:afterAutospacing="0"/>
        <w:ind w:firstLine="708"/>
        <w:jc w:val="both"/>
        <w:rPr>
          <w:color w:val="000000"/>
        </w:rPr>
      </w:pPr>
      <w:r w:rsidRPr="00CD7E5F">
        <w:rPr>
          <w:color w:val="000000"/>
        </w:rPr>
        <w:t>Важным в настоящее время является</w:t>
      </w:r>
      <w:r w:rsidRPr="00CD7E5F">
        <w:rPr>
          <w:rStyle w:val="apple-converted-space"/>
          <w:color w:val="000000"/>
        </w:rPr>
        <w:t> </w:t>
      </w:r>
      <w:r w:rsidRPr="00CD7E5F">
        <w:rPr>
          <w:b/>
          <w:bCs/>
          <w:color w:val="000000"/>
        </w:rPr>
        <w:t>реализация принципа открытости детского сада для родителей</w:t>
      </w:r>
      <w:r w:rsidRPr="00CD7E5F">
        <w:rPr>
          <w:color w:val="000000"/>
        </w:rPr>
        <w:t>. Этот принцип предполагает, что родители могут иметь возможность свободно, по своему усмотрению, в удобное для них время знакомиться с деятельностью ребенка в детском саду, стилем общения воспитателя с дошкольниками, включаясь в жизнь группы.</w:t>
      </w:r>
    </w:p>
    <w:p w:rsidR="009A57EB" w:rsidRPr="00CD7E5F" w:rsidRDefault="009A57EB" w:rsidP="009A57EB">
      <w:pPr>
        <w:pStyle w:val="defaultbullet1gif"/>
        <w:shd w:val="clear" w:color="auto" w:fill="FFFDE5"/>
        <w:spacing w:before="21" w:beforeAutospacing="0" w:after="21" w:afterAutospacing="0"/>
        <w:ind w:firstLine="708"/>
        <w:jc w:val="both"/>
        <w:rPr>
          <w:color w:val="000000"/>
        </w:rPr>
      </w:pPr>
      <w:r w:rsidRPr="00CD7E5F">
        <w:rPr>
          <w:color w:val="000000"/>
        </w:rPr>
        <w:t>Вовлечение родителей в педагогический процесс учреждения называется</w:t>
      </w:r>
      <w:r w:rsidRPr="00CD7E5F">
        <w:rPr>
          <w:rStyle w:val="apple-converted-space"/>
          <w:color w:val="000000"/>
        </w:rPr>
        <w:t> </w:t>
      </w:r>
      <w:r w:rsidRPr="00CD7E5F">
        <w:rPr>
          <w:b/>
          <w:bCs/>
          <w:color w:val="000000"/>
        </w:rPr>
        <w:t>«открытость детского сада внутрь»</w:t>
      </w:r>
      <w:proofErr w:type="gramStart"/>
      <w:r w:rsidRPr="00CD7E5F">
        <w:rPr>
          <w:b/>
          <w:bCs/>
          <w:color w:val="000000"/>
        </w:rPr>
        <w:t>.</w:t>
      </w:r>
      <w:r w:rsidRPr="00CD7E5F">
        <w:rPr>
          <w:color w:val="000000"/>
        </w:rPr>
        <w:t>С</w:t>
      </w:r>
      <w:proofErr w:type="gramEnd"/>
      <w:r w:rsidRPr="00CD7E5F">
        <w:rPr>
          <w:color w:val="000000"/>
        </w:rPr>
        <w:t xml:space="preserve">отрудничество ДОУ с социальными институтами, его открытость влияниям </w:t>
      </w:r>
      <w:proofErr w:type="spellStart"/>
      <w:r w:rsidRPr="00CD7E5F">
        <w:rPr>
          <w:color w:val="000000"/>
        </w:rPr>
        <w:t>микросоциума</w:t>
      </w:r>
      <w:proofErr w:type="spellEnd"/>
      <w:r w:rsidRPr="00CD7E5F">
        <w:rPr>
          <w:color w:val="000000"/>
        </w:rPr>
        <w:t>, т. е.</w:t>
      </w:r>
      <w:r w:rsidRPr="00CD7E5F">
        <w:rPr>
          <w:rStyle w:val="apple-converted-space"/>
          <w:color w:val="000000"/>
        </w:rPr>
        <w:t> </w:t>
      </w:r>
      <w:r w:rsidRPr="00CD7E5F">
        <w:rPr>
          <w:b/>
          <w:bCs/>
          <w:color w:val="000000"/>
        </w:rPr>
        <w:t>«открытость детского сада наружу»</w:t>
      </w:r>
      <w:r w:rsidRPr="00CD7E5F">
        <w:rPr>
          <w:color w:val="000000"/>
        </w:rPr>
        <w:t>, также является сегодня одним из направлений деятельности дошкольного учреждения.</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К новым принципам взаимодействия относится</w:t>
      </w:r>
      <w:r w:rsidR="00CD7E5F" w:rsidRPr="00CD7E5F">
        <w:rPr>
          <w:b/>
          <w:bCs/>
          <w:color w:val="000000"/>
        </w:rPr>
        <w:t xml:space="preserve"> </w:t>
      </w:r>
      <w:r w:rsidRPr="00CD7E5F">
        <w:rPr>
          <w:b/>
          <w:bCs/>
          <w:color w:val="000000"/>
        </w:rPr>
        <w:t>вариативность содержания, форм и методов образования родителей</w:t>
      </w:r>
      <w:r w:rsidRPr="00CD7E5F">
        <w:rPr>
          <w:color w:val="000000"/>
        </w:rPr>
        <w:t xml:space="preserve">. Современный родитель нуждается в </w:t>
      </w:r>
      <w:proofErr w:type="gramStart"/>
      <w:r w:rsidRPr="00CD7E5F">
        <w:rPr>
          <w:color w:val="000000"/>
        </w:rPr>
        <w:t>изучении</w:t>
      </w:r>
      <w:proofErr w:type="gramEnd"/>
      <w:r w:rsidRPr="00CD7E5F">
        <w:rPr>
          <w:color w:val="000000"/>
        </w:rPr>
        <w:t xml:space="preserve"> как новых тем, так и старых в новом звучании.</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lastRenderedPageBreak/>
        <w:t>Сегодня и всегда</w:t>
      </w:r>
      <w:r w:rsidRPr="00CD7E5F">
        <w:rPr>
          <w:rStyle w:val="apple-converted-space"/>
          <w:color w:val="000000"/>
        </w:rPr>
        <w:t> </w:t>
      </w:r>
      <w:r w:rsidRPr="00CD7E5F">
        <w:rPr>
          <w:b/>
          <w:bCs/>
          <w:color w:val="000000"/>
        </w:rPr>
        <w:t>содержание взаимодействия педагогов и родителей определяется целями и задачами воспитания подрастающего поколения, стоящими перед обществом, приоритетностью общественного или семейного воспитания.</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В течение ряда</w:t>
      </w:r>
      <w:r w:rsidRPr="00CD7E5F">
        <w:rPr>
          <w:rStyle w:val="apple-converted-space"/>
          <w:color w:val="000000"/>
        </w:rPr>
        <w:t> </w:t>
      </w:r>
      <w:hyperlink r:id="rId4" w:tgtFrame="_blank" w:history="1">
        <w:r w:rsidRPr="00CD7E5F">
          <w:rPr>
            <w:rStyle w:val="a4"/>
            <w:bCs/>
            <w:color w:val="auto"/>
            <w:u w:val="none"/>
          </w:rPr>
          <w:t>лет</w:t>
        </w:r>
      </w:hyperlink>
      <w:r w:rsidRPr="00CD7E5F">
        <w:rPr>
          <w:rStyle w:val="apple-converted-space"/>
          <w:color w:val="000000"/>
        </w:rPr>
        <w:t> </w:t>
      </w:r>
      <w:r w:rsidRPr="00CD7E5F">
        <w:rPr>
          <w:color w:val="000000"/>
        </w:rPr>
        <w:t xml:space="preserve">практика </w:t>
      </w:r>
      <w:proofErr w:type="gramStart"/>
      <w:r w:rsidRPr="00CD7E5F">
        <w:rPr>
          <w:color w:val="000000"/>
        </w:rPr>
        <w:t>сотрудничества</w:t>
      </w:r>
      <w:proofErr w:type="gramEnd"/>
      <w:r w:rsidRPr="00CD7E5F">
        <w:rPr>
          <w:color w:val="000000"/>
        </w:rPr>
        <w:t xml:space="preserve"> общественного и семейного основная задача </w:t>
      </w:r>
      <w:proofErr w:type="gramStart"/>
      <w:r w:rsidRPr="00CD7E5F">
        <w:rPr>
          <w:color w:val="000000"/>
        </w:rPr>
        <w:t>которых</w:t>
      </w:r>
      <w:proofErr w:type="gramEnd"/>
      <w:r w:rsidRPr="00CD7E5F">
        <w:rPr>
          <w:color w:val="000000"/>
        </w:rPr>
        <w:t xml:space="preserve"> – сообщить знания, сформировать представления, убеждения, проконтролировать, исправить, и даже перевоспитать их. Педагогам было проще строить работу с родителями с целью сообщения знаний, используя разнообразные формы просвещения, без учета обратной связи. При этом сами родители порой сетовали на то, что знания им даются «слишком общие» и «не касаются именно их ребенка».</w:t>
      </w:r>
    </w:p>
    <w:p w:rsidR="009A57EB" w:rsidRPr="00CD7E5F" w:rsidRDefault="009A57EB" w:rsidP="009A57EB">
      <w:pPr>
        <w:pStyle w:val="defaultbullet3gif"/>
        <w:shd w:val="clear" w:color="auto" w:fill="FFFDE5"/>
        <w:spacing w:before="21" w:beforeAutospacing="0" w:after="21" w:afterAutospacing="0"/>
        <w:ind w:firstLine="708"/>
        <w:jc w:val="both"/>
        <w:rPr>
          <w:color w:val="000000"/>
        </w:rPr>
      </w:pPr>
      <w:r w:rsidRPr="00CD7E5F">
        <w:rPr>
          <w:color w:val="000000"/>
        </w:rPr>
        <w:t>Однако наряду с сообщением знаний важно формировать родителей как педагогов. Поскольку взаимодействие на современном этапе не ограничивается педагогическим просвещением, мы уточняем и расширяем понятие «взаимодействие» такой характеристикой, как</w:t>
      </w:r>
      <w:r w:rsidRPr="00CD7E5F">
        <w:rPr>
          <w:rStyle w:val="apple-converted-space"/>
          <w:color w:val="000000"/>
        </w:rPr>
        <w:t> </w:t>
      </w:r>
      <w:r w:rsidRPr="00CD7E5F">
        <w:rPr>
          <w:b/>
          <w:bCs/>
          <w:color w:val="000000"/>
        </w:rPr>
        <w:t>способность родителей к рефлексии</w:t>
      </w:r>
      <w:r w:rsidRPr="00CD7E5F">
        <w:rPr>
          <w:color w:val="000000"/>
        </w:rPr>
        <w:t>.</w:t>
      </w:r>
    </w:p>
    <w:p w:rsidR="009A57EB" w:rsidRPr="00CD7E5F" w:rsidRDefault="009A57EB" w:rsidP="009A57EB">
      <w:pPr>
        <w:pStyle w:val="a3"/>
        <w:shd w:val="clear" w:color="auto" w:fill="FFFDE5"/>
        <w:spacing w:before="21" w:beforeAutospacing="0" w:after="0" w:afterAutospacing="0"/>
        <w:ind w:firstLine="708"/>
        <w:jc w:val="both"/>
        <w:rPr>
          <w:color w:val="000000"/>
        </w:rPr>
      </w:pPr>
      <w:r w:rsidRPr="00CD7E5F">
        <w:rPr>
          <w:color w:val="000000"/>
        </w:rPr>
        <w:t>Задача формирования у родителей одного из компонентов</w:t>
      </w:r>
      <w:r w:rsidR="00CD7E5F" w:rsidRPr="00CD7E5F">
        <w:rPr>
          <w:b/>
          <w:bCs/>
          <w:color w:val="000000"/>
        </w:rPr>
        <w:t xml:space="preserve"> </w:t>
      </w:r>
      <w:r w:rsidRPr="00CD7E5F">
        <w:rPr>
          <w:b/>
          <w:bCs/>
          <w:color w:val="000000"/>
        </w:rPr>
        <w:t>педагогической рефлексии</w:t>
      </w:r>
      <w:r w:rsidRPr="00CD7E5F">
        <w:rPr>
          <w:rStyle w:val="apple-converted-space"/>
          <w:b/>
          <w:bCs/>
          <w:color w:val="000000"/>
        </w:rPr>
        <w:t> </w:t>
      </w:r>
      <w:r w:rsidRPr="00CD7E5F">
        <w:rPr>
          <w:color w:val="000000"/>
        </w:rPr>
        <w:t xml:space="preserve">– умения самокритично оценить себя как воспитателя, свою воспитательную деятельность, встать на место воспитуемого, посмотреть на ситуацию его глазами. Это особенно актуально для молодых отца и матери, поскольку у них только начинает складывать родительская позиция. От </w:t>
      </w:r>
      <w:proofErr w:type="spellStart"/>
      <w:r w:rsidRPr="00CD7E5F">
        <w:rPr>
          <w:color w:val="000000"/>
        </w:rPr>
        <w:t>сформированности</w:t>
      </w:r>
      <w:proofErr w:type="spellEnd"/>
      <w:r w:rsidRPr="00CD7E5F">
        <w:rPr>
          <w:color w:val="000000"/>
        </w:rPr>
        <w:t xml:space="preserve"> этого умения зависит характер взаимоотношений родителей и ребенка, успех их дальнейшей воспитательной деятельности.</w:t>
      </w:r>
    </w:p>
    <w:p w:rsidR="009A57EB" w:rsidRPr="00CD7E5F" w:rsidRDefault="009A57EB" w:rsidP="009A57EB">
      <w:pPr>
        <w:pStyle w:val="defaultbullet1gif"/>
        <w:shd w:val="clear" w:color="auto" w:fill="FFFDE5"/>
        <w:spacing w:before="21" w:beforeAutospacing="0" w:after="21" w:afterAutospacing="0"/>
        <w:ind w:firstLine="708"/>
        <w:jc w:val="both"/>
        <w:rPr>
          <w:color w:val="000000"/>
        </w:rPr>
      </w:pPr>
      <w:r w:rsidRPr="00CD7E5F">
        <w:rPr>
          <w:color w:val="000000"/>
        </w:rPr>
        <w:t>Сформированные у родителей стремление понять ребенка, умение творчески применять полученные педагогические знания будут способствовать появлению взаимопонимания между ними, эмоционально-положительного, осознанного, нравственно-мотивированного отношения ребенка к требованиям взрослого.</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К новым подходам взаимодействия дошкольного образовательного учреждения и семьи относится</w:t>
      </w:r>
      <w:r w:rsidRPr="00CD7E5F">
        <w:rPr>
          <w:rStyle w:val="apple-converted-space"/>
          <w:color w:val="000000"/>
        </w:rPr>
        <w:t> </w:t>
      </w:r>
      <w:r w:rsidRPr="00CD7E5F">
        <w:rPr>
          <w:b/>
          <w:bCs/>
          <w:color w:val="000000"/>
        </w:rPr>
        <w:t>формирование родительской компетентности</w:t>
      </w:r>
      <w:r w:rsidRPr="00CD7E5F">
        <w:rPr>
          <w:color w:val="000000"/>
        </w:rPr>
        <w:t>, которая предполагает интегрирование разных аспектов личного родительского опыта:</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когнитивного;</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эмоционального;</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сенсорного;</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коммуникативного;</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рефлексивного и др.</w:t>
      </w:r>
    </w:p>
    <w:p w:rsidR="009A57EB" w:rsidRPr="00CD7E5F" w:rsidRDefault="009A57EB" w:rsidP="009A57EB">
      <w:pPr>
        <w:pStyle w:val="defaultbullet2gif"/>
        <w:shd w:val="clear" w:color="auto" w:fill="FFFDE5"/>
        <w:spacing w:before="21" w:beforeAutospacing="0" w:after="21" w:afterAutospacing="0"/>
        <w:jc w:val="both"/>
        <w:rPr>
          <w:color w:val="000000"/>
        </w:rPr>
      </w:pPr>
      <w:r w:rsidRPr="00CD7E5F">
        <w:rPr>
          <w:color w:val="000000"/>
        </w:rPr>
        <w:t> </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 xml:space="preserve">Компетентность включает в себя не только когнитивный компонент, но и эмоциональный, и поведенческий, то есть умение применять полученные знания на практике, </w:t>
      </w:r>
      <w:proofErr w:type="spellStart"/>
      <w:r w:rsidRPr="00CD7E5F">
        <w:rPr>
          <w:color w:val="000000"/>
        </w:rPr>
        <w:t>сформированность</w:t>
      </w:r>
      <w:proofErr w:type="spellEnd"/>
      <w:r w:rsidRPr="00CD7E5F">
        <w:rPr>
          <w:color w:val="000000"/>
        </w:rPr>
        <w:t xml:space="preserve"> педагогической рефлексии. Качество родительской компетентности будет обнаруживаться в способности взрослого находить в любой ситуации общения точный и искренний совместный язык контакта с ребенком, включающий многообразие вербального и невербального поведения субъектов общения, что позволит взрослому оставаться во взаимосвязи с ребенком. Когда выбор реагирования на поведение дошкольника осознан родителями, он становится свободным от привычных стереотипных реакций и</w:t>
      </w:r>
      <w:r w:rsidRPr="00CD7E5F">
        <w:rPr>
          <w:rStyle w:val="apple-converted-space"/>
          <w:color w:val="000000"/>
        </w:rPr>
        <w:t> </w:t>
      </w:r>
      <w:r w:rsidRPr="00CD7E5F">
        <w:rPr>
          <w:b/>
          <w:bCs/>
          <w:color w:val="000000"/>
        </w:rPr>
        <w:t>«</w:t>
      </w:r>
      <w:r w:rsidRPr="00CD7E5F">
        <w:rPr>
          <w:color w:val="000000"/>
        </w:rPr>
        <w:t>автоматизмов</w:t>
      </w:r>
      <w:r w:rsidRPr="00CD7E5F">
        <w:rPr>
          <w:b/>
          <w:bCs/>
          <w:color w:val="000000"/>
        </w:rPr>
        <w:t>»</w:t>
      </w:r>
      <w:r w:rsidRPr="00CD7E5F">
        <w:rPr>
          <w:rStyle w:val="apple-converted-space"/>
          <w:b/>
          <w:bCs/>
          <w:color w:val="000000"/>
        </w:rPr>
        <w:t> </w:t>
      </w:r>
      <w:r w:rsidRPr="00CD7E5F">
        <w:rPr>
          <w:color w:val="000000"/>
        </w:rPr>
        <w:t>поведения.</w:t>
      </w:r>
    </w:p>
    <w:p w:rsidR="009A57EB" w:rsidRPr="00CD7E5F" w:rsidRDefault="009A57EB" w:rsidP="009A57EB">
      <w:pPr>
        <w:pStyle w:val="defaultbullet3gif"/>
        <w:shd w:val="clear" w:color="auto" w:fill="FFFDE5"/>
        <w:spacing w:before="21" w:beforeAutospacing="0" w:after="21" w:afterAutospacing="0"/>
        <w:jc w:val="both"/>
        <w:rPr>
          <w:color w:val="000000"/>
        </w:rPr>
      </w:pPr>
      <w:r w:rsidRPr="00CD7E5F">
        <w:rPr>
          <w:color w:val="000000"/>
        </w:rPr>
        <w:t>И, конечно же, содержанием взаимодействия являются все вопросы воспитания и развития ребенка дошкольного возраста.</w:t>
      </w:r>
    </w:p>
    <w:p w:rsidR="009A57EB" w:rsidRPr="00CD7E5F" w:rsidRDefault="009A57EB" w:rsidP="009A57EB">
      <w:pPr>
        <w:pStyle w:val="a3"/>
        <w:shd w:val="clear" w:color="auto" w:fill="FFFDE5"/>
        <w:spacing w:before="21" w:beforeAutospacing="0" w:after="0" w:afterAutospacing="0"/>
        <w:ind w:firstLine="708"/>
        <w:jc w:val="both"/>
        <w:rPr>
          <w:color w:val="000000"/>
        </w:rPr>
      </w:pPr>
      <w:r w:rsidRPr="00CD7E5F">
        <w:rPr>
          <w:color w:val="000000"/>
        </w:rPr>
        <w:t>Таким образом, в настоящее время существуют разные подходы к взаимодействию педагогов ДОУ и родителей, многие из которых, не являясь по сути новыми, приобретают сегодня новое звучание и актуальность.</w:t>
      </w:r>
    </w:p>
    <w:p w:rsidR="009A57EB" w:rsidRPr="00CD7E5F" w:rsidRDefault="009A57EB" w:rsidP="00CD7E5F">
      <w:pPr>
        <w:pStyle w:val="defaultbullet1gif"/>
        <w:shd w:val="clear" w:color="auto" w:fill="FFFDE5"/>
        <w:spacing w:before="21" w:beforeAutospacing="0" w:after="21" w:afterAutospacing="0"/>
        <w:jc w:val="both"/>
        <w:rPr>
          <w:color w:val="000000"/>
        </w:rPr>
      </w:pPr>
      <w:r w:rsidRPr="00CD7E5F">
        <w:rPr>
          <w:color w:val="000000"/>
        </w:rPr>
        <w:t> </w:t>
      </w:r>
    </w:p>
    <w:p w:rsidR="009A57EB" w:rsidRPr="00CD7E5F" w:rsidRDefault="009A57EB" w:rsidP="00CD7E5F">
      <w:pPr>
        <w:pStyle w:val="defaultbullet2gif"/>
        <w:shd w:val="clear" w:color="auto" w:fill="FFFDE5"/>
        <w:spacing w:before="21" w:beforeAutospacing="0" w:after="21" w:afterAutospacing="0"/>
        <w:jc w:val="center"/>
        <w:rPr>
          <w:color w:val="000000"/>
        </w:rPr>
      </w:pPr>
      <w:r w:rsidRPr="00CD7E5F">
        <w:rPr>
          <w:b/>
          <w:bCs/>
          <w:color w:val="000000"/>
        </w:rPr>
        <w:t>Формы взаимодействия ДОУ с родителями</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lastRenderedPageBreak/>
        <w:t>Взаимодействие педагогов ДОУ с родителями реализуется посредством разных форм. Выделяют</w:t>
      </w:r>
      <w:r w:rsidRPr="00CD7E5F">
        <w:rPr>
          <w:rStyle w:val="apple-converted-space"/>
          <w:color w:val="000000"/>
        </w:rPr>
        <w:t> </w:t>
      </w:r>
      <w:r w:rsidRPr="00CD7E5F">
        <w:rPr>
          <w:b/>
          <w:bCs/>
          <w:color w:val="000000"/>
        </w:rPr>
        <w:t>традиционные и нетрадиционные формы</w:t>
      </w:r>
      <w:r w:rsidRPr="00CD7E5F">
        <w:rPr>
          <w:color w:val="000000"/>
        </w:rPr>
        <w:t>.</w:t>
      </w:r>
      <w:r w:rsidRPr="00CD7E5F">
        <w:rPr>
          <w:rStyle w:val="apple-converted-space"/>
          <w:color w:val="000000"/>
        </w:rPr>
        <w:t> </w:t>
      </w:r>
      <w:r w:rsidRPr="00CD7E5F">
        <w:rPr>
          <w:b/>
          <w:bCs/>
          <w:color w:val="000000"/>
        </w:rPr>
        <w:t>Традиционные формы</w:t>
      </w:r>
      <w:r w:rsidRPr="00CD7E5F">
        <w:rPr>
          <w:rStyle w:val="apple-converted-space"/>
          <w:color w:val="000000"/>
        </w:rPr>
        <w:t> </w:t>
      </w:r>
      <w:r w:rsidRPr="00CD7E5F">
        <w:rPr>
          <w:color w:val="000000"/>
        </w:rPr>
        <w:t>существуют не одно десятилетие и делятся на следующие группы:</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proofErr w:type="gramStart"/>
      <w:r w:rsidRPr="00CD7E5F">
        <w:rPr>
          <w:i/>
          <w:iCs/>
          <w:color w:val="000000"/>
        </w:rPr>
        <w:t>коллективны</w:t>
      </w:r>
      <w:r w:rsidRPr="00CD7E5F">
        <w:rPr>
          <w:color w:val="000000"/>
        </w:rPr>
        <w:t>е – родительские собрания (</w:t>
      </w:r>
      <w:hyperlink r:id="rId5" w:tgtFrame="_blank" w:history="1">
        <w:r w:rsidRPr="00CD7E5F">
          <w:rPr>
            <w:rStyle w:val="a4"/>
            <w:b/>
            <w:bCs/>
            <w:color w:val="auto"/>
            <w:u w:val="none"/>
          </w:rPr>
          <w:t>проводятся</w:t>
        </w:r>
      </w:hyperlink>
      <w:r w:rsidRPr="00CD7E5F">
        <w:rPr>
          <w:rStyle w:val="apple-converted-space"/>
          <w:color w:val="000000"/>
        </w:rPr>
        <w:t> </w:t>
      </w:r>
      <w:r w:rsidRPr="00CD7E5F">
        <w:rPr>
          <w:color w:val="000000"/>
        </w:rPr>
        <w:t>как групповые 3–4 раза в год, так и общие со всеми родителями воспитанников в начале и в конце года), групповые консультации, конференции;</w:t>
      </w:r>
      <w:proofErr w:type="gramEnd"/>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i/>
          <w:iCs/>
          <w:color w:val="000000"/>
        </w:rPr>
        <w:t>индивидуальные</w:t>
      </w:r>
      <w:r w:rsidRPr="00CD7E5F">
        <w:rPr>
          <w:rStyle w:val="apple-converted-space"/>
          <w:i/>
          <w:iCs/>
          <w:color w:val="000000"/>
        </w:rPr>
        <w:t> </w:t>
      </w:r>
      <w:r w:rsidRPr="00CD7E5F">
        <w:rPr>
          <w:color w:val="000000"/>
        </w:rPr>
        <w:t>– индивидуальные консультации, беседы;</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i/>
          <w:iCs/>
          <w:color w:val="000000"/>
        </w:rPr>
        <w:t>наглядные</w:t>
      </w:r>
      <w:r w:rsidRPr="00CD7E5F">
        <w:rPr>
          <w:rStyle w:val="apple-converted-space"/>
          <w:color w:val="000000"/>
        </w:rPr>
        <w:t> </w:t>
      </w:r>
      <w:r w:rsidRPr="00CD7E5F">
        <w:rPr>
          <w:color w:val="000000"/>
        </w:rPr>
        <w:t>– папки-передвижки, стенды, ширмы, выставки, фото, дни открытых дверей.</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К</w:t>
      </w:r>
      <w:r w:rsidRPr="00CD7E5F">
        <w:rPr>
          <w:b/>
          <w:bCs/>
          <w:color w:val="000000"/>
        </w:rPr>
        <w:t>лассификация нетрадиционных форм</w:t>
      </w:r>
      <w:r w:rsidRPr="00CD7E5F">
        <w:rPr>
          <w:color w:val="000000"/>
        </w:rPr>
        <w:t>. К ним относятся четыре группы:</w:t>
      </w:r>
    </w:p>
    <w:p w:rsidR="009A57EB" w:rsidRPr="00CD7E5F" w:rsidRDefault="009A57EB" w:rsidP="009A57EB">
      <w:pPr>
        <w:pStyle w:val="defaultbullet2gif"/>
        <w:shd w:val="clear" w:color="auto" w:fill="FFFDE5"/>
        <w:spacing w:before="21" w:beforeAutospacing="0" w:after="21" w:afterAutospacing="0"/>
        <w:ind w:firstLine="709"/>
        <w:jc w:val="both"/>
        <w:rPr>
          <w:color w:val="000000"/>
        </w:rPr>
      </w:pPr>
      <w:r w:rsidRPr="00CD7E5F">
        <w:rPr>
          <w:i/>
          <w:iCs/>
          <w:color w:val="000000"/>
        </w:rPr>
        <w:t>информационно-аналитические;</w:t>
      </w:r>
    </w:p>
    <w:p w:rsidR="009A57EB" w:rsidRPr="00CD7E5F" w:rsidRDefault="009A57EB" w:rsidP="009A57EB">
      <w:pPr>
        <w:pStyle w:val="defaultbullet2gif"/>
        <w:shd w:val="clear" w:color="auto" w:fill="FFFDE5"/>
        <w:spacing w:before="21" w:beforeAutospacing="0" w:after="21" w:afterAutospacing="0"/>
        <w:ind w:firstLine="709"/>
        <w:jc w:val="both"/>
        <w:rPr>
          <w:color w:val="000000"/>
        </w:rPr>
      </w:pPr>
      <w:proofErr w:type="spellStart"/>
      <w:r w:rsidRPr="00CD7E5F">
        <w:rPr>
          <w:i/>
          <w:iCs/>
          <w:color w:val="000000"/>
        </w:rPr>
        <w:t>досуговые</w:t>
      </w:r>
      <w:proofErr w:type="spellEnd"/>
      <w:r w:rsidRPr="00CD7E5F">
        <w:rPr>
          <w:i/>
          <w:iCs/>
          <w:color w:val="000000"/>
        </w:rPr>
        <w:t>;</w:t>
      </w:r>
    </w:p>
    <w:p w:rsidR="009A57EB" w:rsidRPr="00CD7E5F" w:rsidRDefault="009A57EB" w:rsidP="009A57EB">
      <w:pPr>
        <w:pStyle w:val="defaultbullet2gif"/>
        <w:shd w:val="clear" w:color="auto" w:fill="FFFDE5"/>
        <w:spacing w:before="21" w:beforeAutospacing="0" w:after="21" w:afterAutospacing="0"/>
        <w:ind w:firstLine="709"/>
        <w:jc w:val="both"/>
        <w:rPr>
          <w:color w:val="000000"/>
        </w:rPr>
      </w:pPr>
      <w:r w:rsidRPr="00CD7E5F">
        <w:rPr>
          <w:i/>
          <w:iCs/>
          <w:color w:val="000000"/>
        </w:rPr>
        <w:t>познавательные;</w:t>
      </w:r>
    </w:p>
    <w:p w:rsidR="009A57EB" w:rsidRPr="00CD7E5F" w:rsidRDefault="009A57EB" w:rsidP="009A57EB">
      <w:pPr>
        <w:pStyle w:val="defaultbullet2gif"/>
        <w:shd w:val="clear" w:color="auto" w:fill="FFFDE5"/>
        <w:spacing w:before="21" w:beforeAutospacing="0" w:after="21" w:afterAutospacing="0"/>
        <w:ind w:firstLine="709"/>
        <w:jc w:val="both"/>
        <w:rPr>
          <w:color w:val="000000"/>
        </w:rPr>
      </w:pPr>
      <w:r w:rsidRPr="00CD7E5F">
        <w:rPr>
          <w:i/>
          <w:iCs/>
          <w:color w:val="000000"/>
        </w:rPr>
        <w:t>наглядно-информационные формы.</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b/>
          <w:bCs/>
          <w:color w:val="000000"/>
        </w:rPr>
        <w:t>Информационно-аналитические</w:t>
      </w:r>
      <w:r w:rsidRPr="00CD7E5F">
        <w:rPr>
          <w:rStyle w:val="apple-converted-space"/>
          <w:b/>
          <w:bCs/>
          <w:color w:val="000000"/>
        </w:rPr>
        <w:t> </w:t>
      </w:r>
      <w:r w:rsidRPr="00CD7E5F">
        <w:rPr>
          <w:color w:val="000000"/>
        </w:rPr>
        <w:t>формы направлены на выявление интересов, запросов родителей, установление эмоционального контакта между педагогами, родителями и детьми. Из анкет педагоги узнают особенности дошкольников, что ребенок любит, не любит, его предпочтения, как называть ребенка. Сюда относятся также опрос, тесты, анкетирование, «Почтовый ящик», информационные корзины, куда родители могут помещать волнующие их вопросы.</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proofErr w:type="spellStart"/>
      <w:r w:rsidRPr="00CD7E5F">
        <w:rPr>
          <w:b/>
          <w:bCs/>
          <w:color w:val="000000"/>
        </w:rPr>
        <w:t>Досуговые</w:t>
      </w:r>
      <w:proofErr w:type="spellEnd"/>
      <w:r w:rsidRPr="00CD7E5F">
        <w:rPr>
          <w:b/>
          <w:bCs/>
          <w:color w:val="000000"/>
        </w:rPr>
        <w:t xml:space="preserve"> формы</w:t>
      </w:r>
      <w:r w:rsidRPr="00CD7E5F">
        <w:rPr>
          <w:rStyle w:val="apple-converted-space"/>
          <w:b/>
          <w:bCs/>
          <w:color w:val="000000"/>
        </w:rPr>
        <w:t> </w:t>
      </w:r>
      <w:r w:rsidRPr="00CD7E5F">
        <w:rPr>
          <w:color w:val="000000"/>
        </w:rPr>
        <w:t>– это совместные досуги, праздники, выставки. Они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позволяют создать эмоциональный комфо</w:t>
      </w:r>
      <w:proofErr w:type="gramStart"/>
      <w:r w:rsidRPr="00CD7E5F">
        <w:rPr>
          <w:color w:val="000000"/>
        </w:rPr>
        <w:t>рт в гр</w:t>
      </w:r>
      <w:proofErr w:type="gramEnd"/>
      <w:r w:rsidRPr="00CD7E5F">
        <w:rPr>
          <w:color w:val="000000"/>
        </w:rPr>
        <w:t>уппе. Родители становятся более открытыми для общения.</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 xml:space="preserve">К </w:t>
      </w:r>
      <w:proofErr w:type="spellStart"/>
      <w:r w:rsidRPr="00CD7E5F">
        <w:rPr>
          <w:color w:val="000000"/>
        </w:rPr>
        <w:t>досуговым</w:t>
      </w:r>
      <w:proofErr w:type="spellEnd"/>
      <w:r w:rsidRPr="00CD7E5F">
        <w:rPr>
          <w:color w:val="000000"/>
        </w:rPr>
        <w:t xml:space="preserve"> формам относятся различные праздники, например, «Встреча Нового года», «Масленица», «Праздник мам», «Праздник урожая», «Спортивный праздник с родителями», «Дог-шоу», организация «Семейных театров» с участием членов семьи и др.</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На этих мероприятиях родители являются участниками, а не гостями дошкольного учреждения. Они играют, поют песни, читают стихи, приносят свои коллекции, предметы быта, награды и др.</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Также</w:t>
      </w:r>
      <w:r w:rsidRPr="00CD7E5F">
        <w:rPr>
          <w:rStyle w:val="apple-converted-space"/>
          <w:color w:val="000000"/>
        </w:rPr>
        <w:t> </w:t>
      </w:r>
      <w:hyperlink r:id="rId6" w:tgtFrame="_blank" w:history="1">
        <w:r w:rsidRPr="00CD7E5F">
          <w:rPr>
            <w:rStyle w:val="a4"/>
            <w:b/>
            <w:bCs/>
            <w:color w:val="auto"/>
            <w:u w:val="none"/>
          </w:rPr>
          <w:t>проводятся</w:t>
        </w:r>
      </w:hyperlink>
      <w:r w:rsidRPr="00CD7E5F">
        <w:rPr>
          <w:rStyle w:val="apple-converted-space"/>
        </w:rPr>
        <w:t> </w:t>
      </w:r>
      <w:r w:rsidRPr="00CD7E5F">
        <w:rPr>
          <w:color w:val="000000"/>
        </w:rPr>
        <w:t>игры «Устами младенца», «Ярмарка», конкурсы «Украсим елку», «Сладкий час», дефиле для детей из бросового материала и др. Родители вместе с детьми выполняют творческие задания «Юный мастер», «Хорошая хозяйка».</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Положительным является организация совместной деятельности родителей и дошкольников, например, «Любимые кулинарные рецепты моей семьи», «Театральные фестивали», «Творческие мастерские», выставки «Радость созидания» и др.</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Суть</w:t>
      </w:r>
      <w:r w:rsidRPr="00CD7E5F">
        <w:rPr>
          <w:rStyle w:val="apple-converted-space"/>
          <w:color w:val="000000"/>
        </w:rPr>
        <w:t> </w:t>
      </w:r>
      <w:r w:rsidRPr="00CD7E5F">
        <w:rPr>
          <w:b/>
          <w:bCs/>
          <w:color w:val="000000"/>
        </w:rPr>
        <w:t>познавательных форм</w:t>
      </w:r>
      <w:r w:rsidRPr="00CD7E5F">
        <w:rPr>
          <w:rStyle w:val="apple-converted-space"/>
          <w:b/>
          <w:bCs/>
          <w:color w:val="000000"/>
        </w:rPr>
        <w:t> </w:t>
      </w:r>
      <w:r w:rsidRPr="00CD7E5F">
        <w:rPr>
          <w:color w:val="000000"/>
        </w:rPr>
        <w:t xml:space="preserve">– ознакомление родителей с возрастными и психологическими особенностями детей дошкольного возраста, формирование у них практических навыков воспитания. Основная роль принадлежит собраниям в нетрадиционной форме, групповым консультациям. Педагоги творчески подходят к их организации и проведению, опираясь часто на популярные телепередачи. </w:t>
      </w:r>
      <w:proofErr w:type="gramStart"/>
      <w:r w:rsidRPr="00CD7E5F">
        <w:rPr>
          <w:color w:val="000000"/>
        </w:rPr>
        <w:t>Сюда относятся «КВН», «Педагогическое поле чудес», «Театральная пятница», «Педагогический случай», «Что, где когда?», «Круглый стол», «Ток-шоу», «</w:t>
      </w:r>
      <w:hyperlink r:id="rId7" w:tgtFrame="_blank" w:history="1">
        <w:r w:rsidRPr="00CD7E5F">
          <w:rPr>
            <w:rStyle w:val="a4"/>
            <w:bCs/>
            <w:color w:val="auto"/>
            <w:u w:val="none"/>
          </w:rPr>
          <w:t>Телефон</w:t>
        </w:r>
      </w:hyperlink>
      <w:r w:rsidRPr="00CD7E5F">
        <w:rPr>
          <w:rStyle w:val="apple-converted-space"/>
          <w:color w:val="000000"/>
        </w:rPr>
        <w:t> </w:t>
      </w:r>
      <w:r w:rsidRPr="00CD7E5F">
        <w:rPr>
          <w:color w:val="000000"/>
        </w:rPr>
        <w:t>доверия», «Викторины», и др. Для формирования у родителей навыков и умений воспитания ребенка также</w:t>
      </w:r>
      <w:r w:rsidRPr="00CD7E5F">
        <w:rPr>
          <w:rStyle w:val="apple-converted-space"/>
          <w:color w:val="000000"/>
        </w:rPr>
        <w:t> </w:t>
      </w:r>
      <w:r w:rsidRPr="00CD7E5F">
        <w:rPr>
          <w:color w:val="000000"/>
        </w:rPr>
        <w:t>проводятся тренинги, практикумы, дискуссии.</w:t>
      </w:r>
      <w:proofErr w:type="gramEnd"/>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О нетрадиционном проведении родительских собраний мы говорим в том случае, если педагог относится к родителям как к партнерам по общению, учитывает их опыт воспитания, потребности в знаниях, использует методы активизации.</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b/>
          <w:bCs/>
          <w:color w:val="000000"/>
        </w:rPr>
        <w:t>Наглядно-информационные формы</w:t>
      </w:r>
      <w:r w:rsidRPr="00CD7E5F">
        <w:rPr>
          <w:rStyle w:val="apple-converted-space"/>
          <w:b/>
          <w:bCs/>
          <w:color w:val="000000"/>
        </w:rPr>
        <w:t> </w:t>
      </w:r>
      <w:r w:rsidRPr="00CD7E5F">
        <w:rPr>
          <w:color w:val="000000"/>
        </w:rPr>
        <w:t>условно разделены на две подгруппы:</w:t>
      </w:r>
    </w:p>
    <w:p w:rsidR="009A57EB" w:rsidRPr="00CD7E5F" w:rsidRDefault="009A57EB" w:rsidP="009A57EB">
      <w:pPr>
        <w:pStyle w:val="defaultbullet2gif"/>
        <w:shd w:val="clear" w:color="auto" w:fill="FFFDE5"/>
        <w:spacing w:before="21" w:beforeAutospacing="0" w:after="21" w:afterAutospacing="0"/>
        <w:ind w:firstLine="709"/>
        <w:jc w:val="both"/>
        <w:rPr>
          <w:color w:val="000000"/>
        </w:rPr>
      </w:pPr>
      <w:r w:rsidRPr="00CD7E5F">
        <w:rPr>
          <w:i/>
          <w:iCs/>
          <w:color w:val="000000"/>
        </w:rPr>
        <w:t>информационно-ознакомительная;</w:t>
      </w:r>
    </w:p>
    <w:p w:rsidR="009A57EB" w:rsidRPr="00CD7E5F" w:rsidRDefault="009A57EB" w:rsidP="009A57EB">
      <w:pPr>
        <w:pStyle w:val="defaultbullet2gif"/>
        <w:shd w:val="clear" w:color="auto" w:fill="FFFDE5"/>
        <w:spacing w:before="21" w:beforeAutospacing="0" w:after="21" w:afterAutospacing="0"/>
        <w:ind w:firstLine="709"/>
        <w:jc w:val="both"/>
        <w:rPr>
          <w:color w:val="000000"/>
        </w:rPr>
      </w:pPr>
      <w:r w:rsidRPr="00CD7E5F">
        <w:rPr>
          <w:i/>
          <w:iCs/>
          <w:color w:val="000000"/>
        </w:rPr>
        <w:t>информационно-просветительская.</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lastRenderedPageBreak/>
        <w:t>Наглядно-информационные формы в нетрадиционном звучании позволяют правильно оценить деятельность педагогов, пересмотреть методы и приемы семейного воспитания.</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b/>
          <w:bCs/>
          <w:color w:val="000000"/>
        </w:rPr>
        <w:t>Задача информационно-ознакомительной формы</w:t>
      </w:r>
      <w:r w:rsidRPr="00CD7E5F">
        <w:rPr>
          <w:rStyle w:val="apple-converted-space"/>
          <w:b/>
          <w:bCs/>
          <w:color w:val="000000"/>
        </w:rPr>
        <w:t> </w:t>
      </w:r>
      <w:r w:rsidRPr="00CD7E5F">
        <w:rPr>
          <w:color w:val="000000"/>
        </w:rPr>
        <w:t xml:space="preserve">– ознакомление родителей с дошкольным учреждением, особенностями его работы, педагогами, преодоление поверхностных мнений о деятельности ДОУ. Например, это Дни открытых дверей. Примечательно, что сегодня для тех родителей, которые не смогли посетить детский сад, можно предложить записи на диске; просмотр видеороликов, выставки детских работ. Сюда же относятся совместные выставки детских рисунков и фотографий на тему «Моя семья на отдыхе», «Поделки из природного материала», изготовленные руками взрослых и детей. Совместно с родителями оформляются коллажи при помощи современных технологий. Практикуется переписка с родителями при помощи электронной почты, обмен фотографиями. Активно используются возможности </w:t>
      </w:r>
      <w:proofErr w:type="spellStart"/>
      <w:r w:rsidRPr="00CD7E5F">
        <w:rPr>
          <w:color w:val="000000"/>
        </w:rPr>
        <w:t>фотошопа</w:t>
      </w:r>
      <w:proofErr w:type="spellEnd"/>
      <w:r w:rsidRPr="00CD7E5F">
        <w:rPr>
          <w:color w:val="000000"/>
        </w:rPr>
        <w:t>, фотографии демонстрируются на электронных носителях. К изготовлению слайд-шоу активно подключаются родители.</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b/>
          <w:bCs/>
          <w:color w:val="000000"/>
        </w:rPr>
        <w:t>Задачи информационно-просветительской формы</w:t>
      </w:r>
      <w:r w:rsidR="00B74ACB" w:rsidRPr="00CD7E5F">
        <w:rPr>
          <w:b/>
          <w:bCs/>
          <w:color w:val="000000"/>
        </w:rPr>
        <w:t xml:space="preserve"> </w:t>
      </w:r>
      <w:r w:rsidRPr="00CD7E5F">
        <w:rPr>
          <w:color w:val="000000"/>
        </w:rPr>
        <w:t>близки к задачам познавательных форм и направлены на обогащение знаний родителей об особенностях развития и воспитания детей дошкольного возраста. К ним относятся: выпуск газеты для родителей, компьютерная презентация текста, рисунков, диаграмм, библиотеки для родителей по основным проблемам семейной педагогики.</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Стенды, выполненные с применением современных технологий, также можно отнести в данную группу. Специфика этих форм заключается в том, что общение педагога с родителями здесь не прямое, а опосредованное.</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Одной из форм, проверенных временем, является</w:t>
      </w:r>
      <w:r w:rsidR="00CD7E5F" w:rsidRPr="00CD7E5F">
        <w:rPr>
          <w:color w:val="000000"/>
        </w:rPr>
        <w:t xml:space="preserve"> </w:t>
      </w:r>
      <w:r w:rsidRPr="00CD7E5F">
        <w:rPr>
          <w:b/>
          <w:bCs/>
          <w:color w:val="000000"/>
        </w:rPr>
        <w:t>подключение родителей к жизни ДОУ, организация их совместной деятельности с детьми</w:t>
      </w:r>
      <w:r w:rsidRPr="00CD7E5F">
        <w:rPr>
          <w:color w:val="000000"/>
        </w:rPr>
        <w:t xml:space="preserve">. </w:t>
      </w:r>
      <w:proofErr w:type="gramStart"/>
      <w:r w:rsidRPr="00CD7E5F">
        <w:rPr>
          <w:color w:val="000000"/>
        </w:rPr>
        <w:t>Так, родители разных профессий (швея, водитель, врач, библиотекарь, художник и т. д.) приходят в гости к дошкольникам.</w:t>
      </w:r>
      <w:proofErr w:type="gramEnd"/>
      <w:r w:rsidRPr="00CD7E5F">
        <w:rPr>
          <w:rStyle w:val="apple-converted-space"/>
          <w:color w:val="000000"/>
        </w:rPr>
        <w:t> </w:t>
      </w:r>
      <w:hyperlink r:id="rId8" w:tgtFrame="_blank" w:history="1">
        <w:r w:rsidRPr="00CD7E5F">
          <w:rPr>
            <w:rStyle w:val="a4"/>
            <w:bCs/>
            <w:color w:val="auto"/>
            <w:u w:val="none"/>
          </w:rPr>
          <w:t>Проводят</w:t>
        </w:r>
      </w:hyperlink>
      <w:r w:rsidRPr="00CD7E5F">
        <w:rPr>
          <w:rStyle w:val="apple-converted-space"/>
          <w:color w:val="000000"/>
        </w:rPr>
        <w:t> </w:t>
      </w:r>
      <w:r w:rsidRPr="00CD7E5F">
        <w:rPr>
          <w:color w:val="000000"/>
        </w:rPr>
        <w:t>с ними беседы. Например, папа пожарный, или папа милиционер, мама врач знакомит воспитанников с особенностями своей профессии. Они принимают участие в разных занятиях с детьми, снимают мероприятия на камеру, предоставляют транспорт и др.</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Также родители привлекаются к субботникам, участвуют в озеленении территории ДОУ, возят дошкольников на представления, экскурсии в выходные дни, совместно посещают музеи.</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Предложенную классификацию можно дополнить</w:t>
      </w:r>
      <w:r w:rsidR="00B74ACB" w:rsidRPr="00CD7E5F">
        <w:rPr>
          <w:color w:val="000000"/>
        </w:rPr>
        <w:t xml:space="preserve"> </w:t>
      </w:r>
      <w:r w:rsidRPr="00CD7E5F">
        <w:rPr>
          <w:b/>
          <w:bCs/>
          <w:color w:val="000000"/>
        </w:rPr>
        <w:t>формами</w:t>
      </w:r>
      <w:r w:rsidRPr="00CD7E5F">
        <w:rPr>
          <w:b/>
          <w:bCs/>
          <w:i/>
          <w:iCs/>
          <w:color w:val="000000"/>
        </w:rPr>
        <w:t>,</w:t>
      </w:r>
      <w:r w:rsidRPr="00CD7E5F">
        <w:rPr>
          <w:rStyle w:val="apple-converted-space"/>
          <w:b/>
          <w:bCs/>
          <w:i/>
          <w:iCs/>
          <w:color w:val="000000"/>
        </w:rPr>
        <w:t> </w:t>
      </w:r>
      <w:r w:rsidRPr="00CD7E5F">
        <w:rPr>
          <w:b/>
          <w:bCs/>
          <w:color w:val="000000"/>
        </w:rPr>
        <w:t>направленными на формирование родительской позиции:</w:t>
      </w:r>
    </w:p>
    <w:p w:rsidR="009A57EB" w:rsidRPr="00CD7E5F" w:rsidRDefault="009A57EB" w:rsidP="009A57EB">
      <w:pPr>
        <w:pStyle w:val="defaultbullet2gif"/>
        <w:shd w:val="clear" w:color="auto" w:fill="FFFDE5"/>
        <w:spacing w:before="21" w:beforeAutospacing="0" w:after="21" w:afterAutospacing="0"/>
        <w:ind w:firstLine="709"/>
        <w:jc w:val="both"/>
        <w:rPr>
          <w:color w:val="000000"/>
        </w:rPr>
      </w:pPr>
      <w:r w:rsidRPr="00CD7E5F">
        <w:rPr>
          <w:color w:val="000000"/>
        </w:rPr>
        <w:t>рисование на тему: «Какая я мама?»;</w:t>
      </w:r>
    </w:p>
    <w:p w:rsidR="009A57EB" w:rsidRPr="00CD7E5F" w:rsidRDefault="009A57EB" w:rsidP="009A57EB">
      <w:pPr>
        <w:pStyle w:val="defaultbullet2gif"/>
        <w:shd w:val="clear" w:color="auto" w:fill="FFFDE5"/>
        <w:spacing w:before="21" w:beforeAutospacing="0" w:after="21" w:afterAutospacing="0"/>
        <w:ind w:firstLine="709"/>
        <w:jc w:val="both"/>
        <w:rPr>
          <w:color w:val="000000"/>
        </w:rPr>
      </w:pPr>
      <w:r w:rsidRPr="00CD7E5F">
        <w:rPr>
          <w:color w:val="000000"/>
        </w:rPr>
        <w:t>формулировка своей концепции воспитания;</w:t>
      </w:r>
    </w:p>
    <w:p w:rsidR="009A57EB" w:rsidRPr="00CD7E5F" w:rsidRDefault="009A57EB" w:rsidP="009A57EB">
      <w:pPr>
        <w:pStyle w:val="defaultbullet2gif"/>
        <w:shd w:val="clear" w:color="auto" w:fill="FFFDE5"/>
        <w:spacing w:before="21" w:beforeAutospacing="0" w:after="21" w:afterAutospacing="0"/>
        <w:ind w:firstLine="709"/>
        <w:jc w:val="both"/>
        <w:rPr>
          <w:color w:val="000000"/>
        </w:rPr>
      </w:pPr>
      <w:r w:rsidRPr="00CD7E5F">
        <w:rPr>
          <w:color w:val="000000"/>
        </w:rPr>
        <w:t>анализ собственных педагогических находок, неудач;</w:t>
      </w:r>
    </w:p>
    <w:p w:rsidR="009A57EB" w:rsidRPr="00CD7E5F" w:rsidRDefault="009A57EB" w:rsidP="009A57EB">
      <w:pPr>
        <w:pStyle w:val="defaultbullet2gif"/>
        <w:shd w:val="clear" w:color="auto" w:fill="FFFDE5"/>
        <w:spacing w:before="21" w:beforeAutospacing="0" w:after="21" w:afterAutospacing="0"/>
        <w:ind w:firstLine="709"/>
        <w:jc w:val="both"/>
        <w:rPr>
          <w:color w:val="000000"/>
        </w:rPr>
      </w:pPr>
      <w:r w:rsidRPr="00CD7E5F">
        <w:rPr>
          <w:color w:val="000000"/>
        </w:rPr>
        <w:t>обмен опытом в кругу единомышленников;</w:t>
      </w:r>
    </w:p>
    <w:p w:rsidR="009A57EB" w:rsidRPr="00CD7E5F" w:rsidRDefault="009A57EB" w:rsidP="009A57EB">
      <w:pPr>
        <w:pStyle w:val="defaultbullet3gif"/>
        <w:shd w:val="clear" w:color="auto" w:fill="FFFDE5"/>
        <w:spacing w:before="21" w:beforeAutospacing="0" w:after="21" w:afterAutospacing="0"/>
        <w:ind w:firstLine="709"/>
        <w:jc w:val="both"/>
        <w:rPr>
          <w:color w:val="000000"/>
        </w:rPr>
      </w:pPr>
      <w:r w:rsidRPr="00CD7E5F">
        <w:rPr>
          <w:color w:val="000000"/>
        </w:rPr>
        <w:t>создание книги о своем ребенке с его автопортретом на обложке.</w:t>
      </w:r>
    </w:p>
    <w:p w:rsidR="009A57EB" w:rsidRPr="00CD7E5F" w:rsidRDefault="009A57EB" w:rsidP="009A57EB">
      <w:pPr>
        <w:pStyle w:val="a3"/>
        <w:shd w:val="clear" w:color="auto" w:fill="FFFDE5"/>
        <w:spacing w:before="21" w:beforeAutospacing="0" w:after="0" w:afterAutospacing="0"/>
        <w:ind w:firstLine="708"/>
        <w:jc w:val="both"/>
        <w:rPr>
          <w:color w:val="000000"/>
        </w:rPr>
      </w:pPr>
      <w:r w:rsidRPr="00CD7E5F">
        <w:rPr>
          <w:color w:val="000000"/>
        </w:rPr>
        <w:t>В настоящее время активно используется</w:t>
      </w:r>
      <w:r w:rsidRPr="00CD7E5F">
        <w:rPr>
          <w:rStyle w:val="apple-converted-space"/>
          <w:color w:val="000000"/>
        </w:rPr>
        <w:t> </w:t>
      </w:r>
      <w:r w:rsidRPr="00CD7E5F">
        <w:rPr>
          <w:b/>
          <w:bCs/>
          <w:color w:val="000000"/>
        </w:rPr>
        <w:t>метод проектов</w:t>
      </w:r>
      <w:r w:rsidRPr="00CD7E5F">
        <w:rPr>
          <w:color w:val="000000"/>
        </w:rPr>
        <w:t>, когда родители подключаются к выполнению определенной части общего задания, например, по ознакомлению дошкольников с родным городом. Они собирают информацию об архитектуре, названиях улиц, площадей, делают зарисовки, фотографии и др. Затем представляют свои работы на общем мероприятии. Этот метод способствует сближению родителей, детей и педагогов.</w:t>
      </w:r>
    </w:p>
    <w:p w:rsidR="009A57EB" w:rsidRPr="00CD7E5F" w:rsidRDefault="009A57EB" w:rsidP="009A57EB">
      <w:pPr>
        <w:pStyle w:val="defaultbullet1gif"/>
        <w:shd w:val="clear" w:color="auto" w:fill="FFFDE5"/>
        <w:spacing w:before="21" w:beforeAutospacing="0" w:after="21" w:afterAutospacing="0"/>
        <w:ind w:firstLine="708"/>
        <w:jc w:val="both"/>
        <w:rPr>
          <w:color w:val="000000"/>
        </w:rPr>
      </w:pPr>
      <w:r w:rsidRPr="00CD7E5F">
        <w:rPr>
          <w:color w:val="000000"/>
        </w:rPr>
        <w:t>Сейчас участники педагогического процесса активно используют</w:t>
      </w:r>
      <w:r w:rsidRPr="00CD7E5F">
        <w:rPr>
          <w:rStyle w:val="apple-converted-space"/>
          <w:color w:val="000000"/>
        </w:rPr>
        <w:t> </w:t>
      </w:r>
      <w:hyperlink r:id="rId9" w:tgtFrame="_blank" w:history="1">
        <w:r w:rsidRPr="00CD7E5F">
          <w:rPr>
            <w:rStyle w:val="a4"/>
            <w:b/>
            <w:bCs/>
            <w:color w:val="auto"/>
            <w:u w:val="none"/>
          </w:rPr>
          <w:t>мультимедиа</w:t>
        </w:r>
      </w:hyperlink>
      <w:r w:rsidRPr="00CD7E5F">
        <w:rPr>
          <w:color w:val="000000"/>
        </w:rPr>
        <w:t>, Интернет.</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Применяемые</w:t>
      </w:r>
      <w:r w:rsidRPr="00CD7E5F">
        <w:rPr>
          <w:rStyle w:val="apple-converted-space"/>
          <w:color w:val="000000"/>
        </w:rPr>
        <w:t> </w:t>
      </w:r>
      <w:r w:rsidRPr="00CD7E5F">
        <w:rPr>
          <w:b/>
          <w:bCs/>
          <w:color w:val="000000"/>
        </w:rPr>
        <w:t>методы активизации</w:t>
      </w:r>
      <w:r w:rsidRPr="00CD7E5F">
        <w:rPr>
          <w:rStyle w:val="apple-converted-space"/>
          <w:b/>
          <w:bCs/>
          <w:color w:val="000000"/>
        </w:rPr>
        <w:t> </w:t>
      </w:r>
      <w:r w:rsidRPr="00CD7E5F">
        <w:rPr>
          <w:color w:val="000000"/>
        </w:rPr>
        <w:t xml:space="preserve">предполагают возникновение интереса к предлагаемому материалу, ассоциаций с собственным опытом, желания родителей </w:t>
      </w:r>
      <w:r w:rsidRPr="00CD7E5F">
        <w:rPr>
          <w:color w:val="000000"/>
        </w:rPr>
        <w:lastRenderedPageBreak/>
        <w:t>активно участвовать в обсуждении. Методы активизации, или активные методы, уменьшают давление шаблонов и стереотипов.</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В качестве примера методов активизации родителей в процессе взаимодействия можно назвать:</w:t>
      </w:r>
    </w:p>
    <w:p w:rsidR="009A57EB" w:rsidRPr="00CD7E5F" w:rsidRDefault="009A57EB" w:rsidP="009A57EB">
      <w:pPr>
        <w:pStyle w:val="defaultbullet2gif"/>
        <w:shd w:val="clear" w:color="auto" w:fill="FFFDE5"/>
        <w:spacing w:before="21" w:beforeAutospacing="0" w:after="21" w:afterAutospacing="0"/>
        <w:ind w:firstLine="709"/>
        <w:jc w:val="both"/>
        <w:rPr>
          <w:color w:val="000000"/>
        </w:rPr>
      </w:pPr>
      <w:r w:rsidRPr="00CD7E5F">
        <w:rPr>
          <w:color w:val="000000"/>
        </w:rPr>
        <w:t>вопросы к родителям в связи с излагаемым материалом;</w:t>
      </w:r>
    </w:p>
    <w:p w:rsidR="009A57EB" w:rsidRPr="00CD7E5F" w:rsidRDefault="009A57EB" w:rsidP="009A57EB">
      <w:pPr>
        <w:pStyle w:val="defaultbullet2gif"/>
        <w:shd w:val="clear" w:color="auto" w:fill="FFFDE5"/>
        <w:spacing w:before="21" w:beforeAutospacing="0" w:after="21" w:afterAutospacing="0"/>
        <w:ind w:firstLine="709"/>
        <w:jc w:val="both"/>
        <w:rPr>
          <w:color w:val="000000"/>
        </w:rPr>
      </w:pPr>
      <w:r w:rsidRPr="00CD7E5F">
        <w:rPr>
          <w:color w:val="000000"/>
        </w:rPr>
        <w:t>постановка дискуссионных вопросов;</w:t>
      </w:r>
    </w:p>
    <w:p w:rsidR="009A57EB" w:rsidRPr="00CD7E5F" w:rsidRDefault="009A57EB" w:rsidP="009A57EB">
      <w:pPr>
        <w:pStyle w:val="defaultbullet2gif"/>
        <w:shd w:val="clear" w:color="auto" w:fill="FFFDE5"/>
        <w:spacing w:before="21" w:beforeAutospacing="0" w:after="21" w:afterAutospacing="0"/>
        <w:ind w:firstLine="709"/>
        <w:jc w:val="both"/>
        <w:rPr>
          <w:color w:val="000000"/>
        </w:rPr>
      </w:pPr>
      <w:r w:rsidRPr="00CD7E5F">
        <w:rPr>
          <w:color w:val="000000"/>
        </w:rPr>
        <w:t>предложение для обсуждения двух различных точек зрения;</w:t>
      </w:r>
    </w:p>
    <w:p w:rsidR="009A57EB" w:rsidRPr="00CD7E5F" w:rsidRDefault="009A57EB" w:rsidP="00B74ACB">
      <w:pPr>
        <w:pStyle w:val="defaultbullet2gif"/>
        <w:shd w:val="clear" w:color="auto" w:fill="FFFDE5"/>
        <w:spacing w:before="0" w:beforeAutospacing="0" w:after="0" w:afterAutospacing="0"/>
        <w:ind w:firstLine="113"/>
        <w:jc w:val="both"/>
        <w:rPr>
          <w:color w:val="000000"/>
        </w:rPr>
      </w:pPr>
      <w:r w:rsidRPr="00CD7E5F">
        <w:rPr>
          <w:color w:val="000000"/>
        </w:rPr>
        <w:t>приведение примеров;</w:t>
      </w:r>
      <w:r w:rsidR="00B74ACB" w:rsidRPr="00CD7E5F">
        <w:rPr>
          <w:color w:val="000000"/>
        </w:rPr>
        <w:t xml:space="preserve"> </w:t>
      </w:r>
    </w:p>
    <w:p w:rsidR="009A57EB" w:rsidRPr="00CD7E5F" w:rsidRDefault="009A57EB" w:rsidP="009A57EB">
      <w:pPr>
        <w:pStyle w:val="defaultbullet2gif"/>
        <w:shd w:val="clear" w:color="auto" w:fill="FFFDE5"/>
        <w:spacing w:before="0" w:beforeAutospacing="0" w:after="0" w:afterAutospacing="0"/>
        <w:ind w:firstLine="113"/>
        <w:jc w:val="both"/>
        <w:rPr>
          <w:color w:val="000000"/>
        </w:rPr>
      </w:pPr>
      <w:r w:rsidRPr="00CD7E5F">
        <w:rPr>
          <w:color w:val="000000"/>
        </w:rPr>
        <w:t>использование видеоматериалов, аудиозаписи детских высказываний.</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Благодаря применению активных методов родители оказываются в исследовательской позиции и вместе с тем могут чувствовать себя в отношениях с другими комфортнее и безопаснее, так как начинают получать друг от друга обратную связь и эмоциональную поддержку.</w:t>
      </w:r>
    </w:p>
    <w:p w:rsidR="009A57EB" w:rsidRPr="00CD7E5F" w:rsidRDefault="009A57EB" w:rsidP="009A57EB">
      <w:pPr>
        <w:pStyle w:val="defaultbullet2gif"/>
        <w:shd w:val="clear" w:color="auto" w:fill="FFFDE5"/>
        <w:spacing w:before="21" w:beforeAutospacing="0" w:after="21" w:afterAutospacing="0"/>
        <w:ind w:firstLine="708"/>
        <w:jc w:val="both"/>
        <w:rPr>
          <w:color w:val="000000"/>
        </w:rPr>
      </w:pPr>
      <w:r w:rsidRPr="00CD7E5F">
        <w:rPr>
          <w:color w:val="000000"/>
        </w:rPr>
        <w:t>К</w:t>
      </w:r>
      <w:r w:rsidRPr="00CD7E5F">
        <w:rPr>
          <w:rStyle w:val="apple-converted-space"/>
          <w:color w:val="000000"/>
        </w:rPr>
        <w:t> </w:t>
      </w:r>
      <w:r w:rsidRPr="00CD7E5F">
        <w:rPr>
          <w:b/>
          <w:bCs/>
          <w:color w:val="000000"/>
        </w:rPr>
        <w:t>методам формирования педагогической рефлексии</w:t>
      </w:r>
      <w:r w:rsidRPr="00CD7E5F">
        <w:rPr>
          <w:color w:val="000000"/>
        </w:rPr>
        <w:t>, то есть осознанного отношения к воспитанию относятся:</w:t>
      </w:r>
    </w:p>
    <w:p w:rsidR="009A57EB" w:rsidRPr="00CD7E5F" w:rsidRDefault="009A57EB" w:rsidP="009A57EB">
      <w:pPr>
        <w:pStyle w:val="defaultbullet2gif"/>
        <w:shd w:val="clear" w:color="auto" w:fill="FFFDE5"/>
        <w:spacing w:before="21" w:beforeAutospacing="0" w:after="21" w:afterAutospacing="0"/>
        <w:ind w:firstLine="709"/>
        <w:jc w:val="both"/>
        <w:rPr>
          <w:color w:val="000000"/>
        </w:rPr>
      </w:pPr>
      <w:r w:rsidRPr="00CD7E5F">
        <w:rPr>
          <w:color w:val="000000"/>
        </w:rPr>
        <w:t>анализ педагогических ситуаций;</w:t>
      </w:r>
    </w:p>
    <w:p w:rsidR="009A57EB" w:rsidRPr="00CD7E5F" w:rsidRDefault="009A57EB" w:rsidP="009A57EB">
      <w:pPr>
        <w:pStyle w:val="defaultbullet2gif"/>
        <w:shd w:val="clear" w:color="auto" w:fill="FFFDE5"/>
        <w:spacing w:before="21" w:beforeAutospacing="0" w:after="21" w:afterAutospacing="0"/>
        <w:ind w:firstLine="709"/>
        <w:jc w:val="both"/>
        <w:rPr>
          <w:color w:val="000000"/>
        </w:rPr>
      </w:pPr>
      <w:r w:rsidRPr="00CD7E5F">
        <w:rPr>
          <w:color w:val="000000"/>
        </w:rPr>
        <w:t>анализ собственной воспитательной деятельности;</w:t>
      </w:r>
    </w:p>
    <w:p w:rsidR="009A57EB" w:rsidRPr="00CD7E5F" w:rsidRDefault="009A57EB" w:rsidP="009A57EB">
      <w:pPr>
        <w:pStyle w:val="defaultbullet2gif"/>
        <w:shd w:val="clear" w:color="auto" w:fill="FFFDE5"/>
        <w:spacing w:before="21" w:beforeAutospacing="0" w:after="21" w:afterAutospacing="0"/>
        <w:ind w:firstLine="709"/>
        <w:jc w:val="both"/>
        <w:rPr>
          <w:color w:val="000000"/>
        </w:rPr>
      </w:pPr>
      <w:r w:rsidRPr="00CD7E5F">
        <w:rPr>
          <w:color w:val="000000"/>
        </w:rPr>
        <w:t>решение педагогических задач;</w:t>
      </w:r>
    </w:p>
    <w:p w:rsidR="009A57EB" w:rsidRPr="00CD7E5F" w:rsidRDefault="009A57EB" w:rsidP="009A57EB">
      <w:pPr>
        <w:pStyle w:val="defaultbullet2gif"/>
        <w:shd w:val="clear" w:color="auto" w:fill="FFFDE5"/>
        <w:spacing w:before="21" w:beforeAutospacing="0" w:after="21" w:afterAutospacing="0"/>
        <w:ind w:firstLine="709"/>
        <w:jc w:val="both"/>
        <w:rPr>
          <w:color w:val="000000"/>
        </w:rPr>
      </w:pPr>
      <w:r w:rsidRPr="00CD7E5F">
        <w:rPr>
          <w:color w:val="000000"/>
        </w:rPr>
        <w:t>метод домашних заданий;</w:t>
      </w:r>
    </w:p>
    <w:p w:rsidR="009A57EB" w:rsidRPr="00CD7E5F" w:rsidRDefault="009A57EB" w:rsidP="009A57EB">
      <w:pPr>
        <w:pStyle w:val="defaultbullet2gif"/>
        <w:shd w:val="clear" w:color="auto" w:fill="FFFDE5"/>
        <w:spacing w:before="21" w:beforeAutospacing="0" w:after="21" w:afterAutospacing="0"/>
        <w:ind w:firstLine="709"/>
        <w:jc w:val="both"/>
        <w:rPr>
          <w:color w:val="000000"/>
        </w:rPr>
      </w:pPr>
      <w:r w:rsidRPr="00CD7E5F">
        <w:rPr>
          <w:color w:val="000000"/>
        </w:rPr>
        <w:t>игровое моделирование поведения.</w:t>
      </w:r>
    </w:p>
    <w:p w:rsidR="009A57EB" w:rsidRPr="00CD7E5F" w:rsidRDefault="009A57EB" w:rsidP="009A57EB">
      <w:pPr>
        <w:pStyle w:val="defaultbullet3gif"/>
        <w:shd w:val="clear" w:color="auto" w:fill="FFFDE5"/>
        <w:spacing w:before="21" w:beforeAutospacing="0" w:after="21" w:afterAutospacing="0"/>
        <w:ind w:firstLine="708"/>
        <w:jc w:val="both"/>
        <w:rPr>
          <w:color w:val="000000"/>
        </w:rPr>
      </w:pPr>
      <w:r w:rsidRPr="00CD7E5F">
        <w:rPr>
          <w:color w:val="000000"/>
        </w:rPr>
        <w:t>Эти методы формируют родительскую позицию, повышают активность родителей, актуализируют полученные ими знания. Их можно использовать в процессе общения педагога с родителями в условиях дошкольного образовательного учреждения на групповых родительских собраниях, в ходе индивидуальных бесед и консультаций. Для анализа подбираются типичные ситуации, вопросы направлены на анализ педагогического явления: условия, причины, последствия, мотивы, на оценку явления. Можно использовать в работе с родителями метод игрового поведения.</w:t>
      </w:r>
    </w:p>
    <w:p w:rsidR="009A57EB" w:rsidRPr="00CD7E5F" w:rsidRDefault="009A57EB" w:rsidP="009A57EB">
      <w:pPr>
        <w:pStyle w:val="a3"/>
        <w:shd w:val="clear" w:color="auto" w:fill="FFFDE5"/>
        <w:spacing w:before="21" w:beforeAutospacing="0" w:after="0" w:afterAutospacing="0"/>
        <w:ind w:firstLine="708"/>
        <w:jc w:val="both"/>
        <w:rPr>
          <w:color w:val="000000"/>
        </w:rPr>
      </w:pPr>
      <w:r w:rsidRPr="00CD7E5F">
        <w:rPr>
          <w:color w:val="000000"/>
        </w:rPr>
        <w:t xml:space="preserve">Например, можно дать задание проиграть ситуацию: «Успокойте плачущего ребенка», или «Найдите подход к ребенку, который не жалеет выполнить вашу просьбу» и др. В условной игровой обстановке родители получают возможность обогащать арсенал своих воспитательных методов общения с ребенком, обнаруживают стереотипы в своем поведении, что может способствовать освобождению от них. Когда родители вступают в общение лишь на вербальном уровне, они, </w:t>
      </w:r>
      <w:proofErr w:type="gramStart"/>
      <w:r w:rsidRPr="00CD7E5F">
        <w:rPr>
          <w:color w:val="000000"/>
        </w:rPr>
        <w:t>стараясь</w:t>
      </w:r>
      <w:proofErr w:type="gramEnd"/>
      <w:r w:rsidRPr="00CD7E5F">
        <w:rPr>
          <w:color w:val="000000"/>
        </w:rPr>
        <w:t xml:space="preserve"> подать себя в лучшем свете, тщательно контролируют свои высказывания, подавляя естественность, спонтанность своего поведения. Родитель, вовлекаемый в игровой тренинг, начинает буквально заново открывать для себя радость общения с ребенком: не только словесного, но и эмоционального. Многие в результате участия в игровых тренингах открывают для себя, что невозможно испытывать отчуждение, гнев и злость по отношению к ребенку и одновременно быть счастливым родителем. Из «зрителей» и «наблюдателей» родители становятся активными участниками встреч, погружаются в исследование собственного поведения, обогащая его новыми способами общения с ребенком и ощущая себя более компетентными в семейном воспитании.</w:t>
      </w:r>
    </w:p>
    <w:p w:rsidR="009A57EB" w:rsidRPr="00CD7E5F" w:rsidRDefault="009A57EB" w:rsidP="009A57EB">
      <w:pPr>
        <w:pStyle w:val="a3"/>
        <w:shd w:val="clear" w:color="auto" w:fill="FFFDE5"/>
        <w:spacing w:before="21" w:beforeAutospacing="0" w:after="0" w:afterAutospacing="0"/>
        <w:ind w:firstLine="708"/>
        <w:jc w:val="both"/>
        <w:rPr>
          <w:color w:val="000000"/>
        </w:rPr>
      </w:pPr>
      <w:r w:rsidRPr="00CD7E5F">
        <w:rPr>
          <w:color w:val="000000"/>
        </w:rPr>
        <w:t>Таким образом, взаимодействие педагогов и родителей в дошкольном образовательном учреждении осуществляется в разнообразных формах – как традиционных, так и нетрадиционных. В процессе разных форм используются методы активизации родителей и методы формирования педагогической рефлексии.</w:t>
      </w:r>
    </w:p>
    <w:p w:rsidR="00FA497A" w:rsidRPr="00CD7E5F" w:rsidRDefault="00FA497A">
      <w:pPr>
        <w:rPr>
          <w:rFonts w:ascii="Times New Roman" w:hAnsi="Times New Roman" w:cs="Times New Roman"/>
          <w:sz w:val="24"/>
          <w:szCs w:val="24"/>
        </w:rPr>
      </w:pPr>
    </w:p>
    <w:sectPr w:rsidR="00FA497A" w:rsidRPr="00CD7E5F" w:rsidSect="00CD7E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9A57EB"/>
    <w:rsid w:val="00314145"/>
    <w:rsid w:val="009A57EB"/>
    <w:rsid w:val="00B74ACB"/>
    <w:rsid w:val="00BD1431"/>
    <w:rsid w:val="00CD7E5F"/>
    <w:rsid w:val="00FA4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9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bullet1gif">
    <w:name w:val="defaultbullet1.gif"/>
    <w:basedOn w:val="a"/>
    <w:rsid w:val="009A57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bullet2gif">
    <w:name w:val="defaultbullet2.gif"/>
    <w:basedOn w:val="a"/>
    <w:rsid w:val="009A57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A57EB"/>
  </w:style>
  <w:style w:type="paragraph" w:customStyle="1" w:styleId="defaultbullet3gif">
    <w:name w:val="defaultbullet3.gif"/>
    <w:basedOn w:val="a"/>
    <w:rsid w:val="009A57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A57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A57EB"/>
    <w:rPr>
      <w:color w:val="0000FF"/>
      <w:u w:val="single"/>
    </w:rPr>
  </w:style>
  <w:style w:type="paragraph" w:styleId="a5">
    <w:name w:val="No Spacing"/>
    <w:uiPriority w:val="1"/>
    <w:qFormat/>
    <w:rsid w:val="00CD7E5F"/>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40187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20-volt.ru/" TargetMode="External"/><Relationship Id="rId3" Type="http://schemas.openxmlformats.org/officeDocument/2006/relationships/webSettings" Target="webSettings.xml"/><Relationship Id="rId7" Type="http://schemas.openxmlformats.org/officeDocument/2006/relationships/hyperlink" Target="http://digita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20-volt.ru/" TargetMode="External"/><Relationship Id="rId11" Type="http://schemas.openxmlformats.org/officeDocument/2006/relationships/theme" Target="theme/theme1.xml"/><Relationship Id="rId5" Type="http://schemas.openxmlformats.org/officeDocument/2006/relationships/hyperlink" Target="http://220-volt.ru/" TargetMode="External"/><Relationship Id="rId10" Type="http://schemas.openxmlformats.org/officeDocument/2006/relationships/fontTable" Target="fontTable.xml"/><Relationship Id="rId4" Type="http://schemas.openxmlformats.org/officeDocument/2006/relationships/hyperlink" Target="http://letu.ru/" TargetMode="External"/><Relationship Id="rId9" Type="http://schemas.openxmlformats.org/officeDocument/2006/relationships/hyperlink" Target="http://220-vol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2450</Words>
  <Characters>13965</Characters>
  <Application>Microsoft Office Word</Application>
  <DocSecurity>0</DocSecurity>
  <Lines>116</Lines>
  <Paragraphs>32</Paragraphs>
  <ScaleCrop>false</ScaleCrop>
  <Company>Microsoft</Company>
  <LinksUpToDate>false</LinksUpToDate>
  <CharactersWithSpaces>16383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Service74</cp:lastModifiedBy>
  <cp:revision>2</cp:revision>
  <dcterms:created xsi:type="dcterms:W3CDTF">2019-02-22T17:36:00Z</dcterms:created>
  <dcterms:modified xsi:type="dcterms:W3CDTF">2019-02-22T17:36:00Z</dcterms:modified>
</cp:coreProperties>
</file>