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9D" w:rsidRDefault="00A62E9D" w:rsidP="00953AAF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Станция юных натуралистов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</w:p>
    <w:p w:rsidR="00A62E9D" w:rsidRPr="00595346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Белорецкий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</w:p>
    <w:p w:rsidR="00A62E9D" w:rsidRPr="00595346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Объединение «Химия и экология»</w:t>
      </w:r>
    </w:p>
    <w:p w:rsidR="00A62E9D" w:rsidRPr="00595346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E9D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E9D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E9D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E9D" w:rsidRPr="00595346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2E9D" w:rsidRPr="00595346" w:rsidRDefault="00A62E9D" w:rsidP="00A62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t xml:space="preserve">Определение плодородия почвы </w:t>
      </w:r>
      <w:r>
        <w:rPr>
          <w:rFonts w:ascii="Times New Roman" w:hAnsi="Times New Roman" w:cs="Times New Roman"/>
          <w:b/>
          <w:sz w:val="28"/>
          <w:szCs w:val="28"/>
        </w:rPr>
        <w:t>учебно-опытного участка Станции юных натуралистов</w:t>
      </w:r>
      <w:r w:rsidRPr="005953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5346">
        <w:rPr>
          <w:rFonts w:ascii="Times New Roman" w:hAnsi="Times New Roman" w:cs="Times New Roman"/>
          <w:b/>
          <w:sz w:val="28"/>
          <w:szCs w:val="28"/>
        </w:rPr>
        <w:t>г.Белорецк</w:t>
      </w:r>
      <w:proofErr w:type="spellEnd"/>
      <w:r w:rsidRPr="00595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E9D" w:rsidRPr="00595346" w:rsidRDefault="00A62E9D" w:rsidP="00A62E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95346">
        <w:rPr>
          <w:rFonts w:ascii="Times New Roman" w:hAnsi="Times New Roman" w:cs="Times New Roman"/>
          <w:sz w:val="28"/>
          <w:szCs w:val="28"/>
        </w:rPr>
        <w:t>Суфиярова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учащаяся 9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>. МОБУ СОШ №1</w:t>
      </w:r>
    </w:p>
    <w:p w:rsidR="00A62E9D" w:rsidRPr="00595346" w:rsidRDefault="00A62E9D" w:rsidP="00A62E9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Кузнецова Ольга Петровна,</w:t>
      </w:r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5346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МБУ ДО СЮН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2E9D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2E9D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2E9D" w:rsidRPr="00595346" w:rsidRDefault="00A62E9D" w:rsidP="00A62E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2E9D" w:rsidRPr="00595346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5346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>, 2018 год</w:t>
      </w:r>
    </w:p>
    <w:p w:rsidR="00A62E9D" w:rsidRPr="00595346" w:rsidRDefault="00A62E9D" w:rsidP="00A62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</w:t>
      </w:r>
      <w:proofErr w:type="gramStart"/>
      <w:r w:rsidRPr="0059534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.</w:t>
      </w:r>
      <w:r w:rsidR="00BD6FB6">
        <w:rPr>
          <w:rFonts w:ascii="Times New Roman" w:hAnsi="Times New Roman" w:cs="Times New Roman"/>
          <w:sz w:val="28"/>
          <w:szCs w:val="28"/>
        </w:rPr>
        <w:t>6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1.  Литературный обзор…………………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595346">
        <w:rPr>
          <w:rFonts w:ascii="Times New Roman" w:hAnsi="Times New Roman" w:cs="Times New Roman"/>
          <w:sz w:val="28"/>
          <w:szCs w:val="28"/>
        </w:rPr>
        <w:t>…………</w:t>
      </w:r>
      <w:r w:rsidR="00BD6FB6">
        <w:rPr>
          <w:rFonts w:ascii="Times New Roman" w:hAnsi="Times New Roman" w:cs="Times New Roman"/>
          <w:sz w:val="28"/>
          <w:szCs w:val="28"/>
        </w:rPr>
        <w:t>8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2. Экспериментальная часть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59534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.</w:t>
      </w:r>
      <w:r w:rsidR="00BD6FB6">
        <w:rPr>
          <w:rFonts w:ascii="Times New Roman" w:hAnsi="Times New Roman" w:cs="Times New Roman"/>
          <w:sz w:val="28"/>
          <w:szCs w:val="28"/>
        </w:rPr>
        <w:t>9</w:t>
      </w: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2.1. Характеристика отделов УОУ МБУ ДО СЮН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proofErr w:type="gramStart"/>
      <w:r w:rsidRPr="0059534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….</w:t>
      </w:r>
      <w:r w:rsidR="00BD6FB6">
        <w:rPr>
          <w:rFonts w:ascii="Times New Roman" w:hAnsi="Times New Roman" w:cs="Times New Roman"/>
          <w:sz w:val="28"/>
          <w:szCs w:val="28"/>
        </w:rPr>
        <w:t>9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2.2. Методика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исследования.</w:t>
      </w:r>
      <w:r w:rsidRPr="00595346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595346">
        <w:rPr>
          <w:rFonts w:ascii="Times New Roman" w:hAnsi="Times New Roman" w:cs="Times New Roman"/>
          <w:sz w:val="28"/>
          <w:szCs w:val="28"/>
        </w:rPr>
        <w:t>…</w:t>
      </w:r>
      <w:r w:rsidR="00BD6FB6">
        <w:rPr>
          <w:rFonts w:ascii="Times New Roman" w:hAnsi="Times New Roman" w:cs="Times New Roman"/>
          <w:sz w:val="28"/>
          <w:szCs w:val="28"/>
        </w:rPr>
        <w:t>10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2.3. Результаты исследования……………………………………</w:t>
      </w:r>
      <w:proofErr w:type="gramStart"/>
      <w:r w:rsidRPr="0059534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…</w:t>
      </w:r>
      <w:r w:rsidR="00BD6FB6">
        <w:rPr>
          <w:rFonts w:ascii="Times New Roman" w:hAnsi="Times New Roman" w:cs="Times New Roman"/>
          <w:sz w:val="28"/>
          <w:szCs w:val="28"/>
        </w:rPr>
        <w:t>12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Выводы…………………………………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595346">
        <w:rPr>
          <w:rFonts w:ascii="Times New Roman" w:hAnsi="Times New Roman" w:cs="Times New Roman"/>
          <w:sz w:val="28"/>
          <w:szCs w:val="28"/>
        </w:rPr>
        <w:t>……</w:t>
      </w:r>
      <w:r w:rsidR="00BD6FB6">
        <w:rPr>
          <w:rFonts w:ascii="Times New Roman" w:hAnsi="Times New Roman" w:cs="Times New Roman"/>
          <w:sz w:val="28"/>
          <w:szCs w:val="28"/>
        </w:rPr>
        <w:t>14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Заключение…………………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………………………..</w:t>
      </w:r>
      <w:r w:rsidR="00BD6FB6">
        <w:rPr>
          <w:rFonts w:ascii="Times New Roman" w:hAnsi="Times New Roman" w:cs="Times New Roman"/>
          <w:sz w:val="28"/>
          <w:szCs w:val="28"/>
        </w:rPr>
        <w:t>15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Список использованной литературы……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346">
        <w:rPr>
          <w:rFonts w:ascii="Times New Roman" w:hAnsi="Times New Roman" w:cs="Times New Roman"/>
          <w:sz w:val="28"/>
          <w:szCs w:val="28"/>
        </w:rPr>
        <w:t>…………..</w:t>
      </w:r>
      <w:r w:rsidR="00BD6FB6">
        <w:rPr>
          <w:rFonts w:ascii="Times New Roman" w:hAnsi="Times New Roman" w:cs="Times New Roman"/>
          <w:sz w:val="28"/>
          <w:szCs w:val="28"/>
        </w:rPr>
        <w:t>16</w:t>
      </w: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595346">
        <w:rPr>
          <w:rFonts w:ascii="Times New Roman" w:hAnsi="Times New Roman" w:cs="Times New Roman"/>
          <w:sz w:val="28"/>
          <w:szCs w:val="28"/>
        </w:rPr>
        <w:t xml:space="preserve">  …</w:t>
      </w:r>
      <w:proofErr w:type="gramEnd"/>
      <w:r w:rsidRPr="00595346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Pr="00595346">
        <w:rPr>
          <w:rFonts w:ascii="Times New Roman" w:hAnsi="Times New Roman" w:cs="Times New Roman"/>
          <w:sz w:val="28"/>
          <w:szCs w:val="28"/>
        </w:rPr>
        <w:t>………………………..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6FB6">
        <w:rPr>
          <w:rFonts w:ascii="Times New Roman" w:hAnsi="Times New Roman" w:cs="Times New Roman"/>
          <w:sz w:val="28"/>
          <w:szCs w:val="28"/>
        </w:rPr>
        <w:t>7</w:t>
      </w:r>
    </w:p>
    <w:p w:rsidR="00A62E9D" w:rsidRPr="00595346" w:rsidRDefault="00A62E9D" w:rsidP="00A62E9D">
      <w:pPr>
        <w:rPr>
          <w:rFonts w:ascii="Times New Roman" w:hAnsi="Times New Roman" w:cs="Times New Roman"/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sz w:val="28"/>
          <w:szCs w:val="28"/>
        </w:rPr>
      </w:pPr>
    </w:p>
    <w:p w:rsidR="00A62E9D" w:rsidRDefault="00A62E9D" w:rsidP="00A62E9D">
      <w:pPr>
        <w:rPr>
          <w:sz w:val="28"/>
          <w:szCs w:val="28"/>
        </w:rPr>
      </w:pPr>
    </w:p>
    <w:p w:rsidR="00A62E9D" w:rsidRPr="00595346" w:rsidRDefault="00A62E9D" w:rsidP="00A62E9D">
      <w:pPr>
        <w:rPr>
          <w:b/>
          <w:sz w:val="24"/>
          <w:szCs w:val="24"/>
        </w:rPr>
      </w:pPr>
    </w:p>
    <w:p w:rsidR="00A62E9D" w:rsidRPr="003F664B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64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EFEFE"/>
        </w:rPr>
        <w:t>С давних пор человек оценивает почву главным образом с точки зрения ее плодородия. Именно от плодородия зависит урожай и красота растений. Почва — сложная система, которая живет и развивается по своим законам, поэтому под плодородием нужно понимать весь комплекс почвенных свойств и процессов, определяющих нормальное развитие растений. Все процессы, происходящие в почве, связаны между собой. Исключение или ослабление какого–либо составляющего ведет за собой изменение всего состава почвы и потере ценных ее качеств.</w:t>
      </w:r>
    </w:p>
    <w:p w:rsidR="00A62E9D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Плодородие – важнейшее качество почвы, особая характеристика, говорящая о том, какие урожаи будет давать эта территория.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Я считаю, что в наши дни эта тема особенно актуальна. Ведь сейчас, в погоне за большим количеством урожая, от незнания или простой безысходности, люди все чаще доводят почвы до болезней или деградации. 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Деградированные почвы — это почвы с ухудшенным плодородием. </w:t>
      </w:r>
    </w:p>
    <w:p w:rsidR="00A62E9D" w:rsidRPr="00595346" w:rsidRDefault="00A62E9D" w:rsidP="00A62E9D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95346">
        <w:rPr>
          <w:sz w:val="28"/>
          <w:szCs w:val="28"/>
        </w:rPr>
        <w:t>Химические подкормки и обработки растений приводят к изменению химического состава растения, в результате чего меняется вектор воздействия растения на человека, который становится трудно предсказать.</w:t>
      </w:r>
    </w:p>
    <w:p w:rsidR="00A62E9D" w:rsidRPr="00595346" w:rsidRDefault="00A62E9D" w:rsidP="00A62E9D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95346">
        <w:rPr>
          <w:sz w:val="28"/>
          <w:szCs w:val="28"/>
        </w:rPr>
        <w:t xml:space="preserve">Во многих человеческих </w:t>
      </w:r>
      <w:proofErr w:type="gramStart"/>
      <w:r w:rsidRPr="00595346">
        <w:rPr>
          <w:sz w:val="28"/>
          <w:szCs w:val="28"/>
        </w:rPr>
        <w:t>культурах  к</w:t>
      </w:r>
      <w:proofErr w:type="gramEnd"/>
      <w:r w:rsidRPr="00595346">
        <w:rPr>
          <w:sz w:val="28"/>
          <w:szCs w:val="28"/>
        </w:rPr>
        <w:t xml:space="preserve"> земле относятся как к матери. И мы, получив почву, должны подумать о будущем устойчивом землепользовании. В связи с этим мы решили проверить плодородие почвы на </w:t>
      </w:r>
      <w:proofErr w:type="spellStart"/>
      <w:r w:rsidRPr="00595346">
        <w:rPr>
          <w:sz w:val="28"/>
          <w:szCs w:val="28"/>
        </w:rPr>
        <w:t>учебно</w:t>
      </w:r>
      <w:proofErr w:type="spellEnd"/>
      <w:r w:rsidRPr="00595346">
        <w:rPr>
          <w:sz w:val="28"/>
          <w:szCs w:val="28"/>
        </w:rPr>
        <w:t xml:space="preserve"> – опытном участке МБУ ДО СЮН </w:t>
      </w:r>
      <w:proofErr w:type="spellStart"/>
      <w:r w:rsidRPr="00595346">
        <w:rPr>
          <w:sz w:val="28"/>
          <w:szCs w:val="28"/>
        </w:rPr>
        <w:t>г.Белорецк</w:t>
      </w:r>
      <w:proofErr w:type="spellEnd"/>
      <w:r w:rsidRPr="00595346">
        <w:rPr>
          <w:sz w:val="28"/>
          <w:szCs w:val="28"/>
        </w:rPr>
        <w:t>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Для исследования было взято 7 образцов почв с отделов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 xml:space="preserve"> – опытного участка МБУ ДО СЮН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>. Мы решили провести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разными методами</w:t>
      </w:r>
      <w:r w:rsidRPr="00595346">
        <w:rPr>
          <w:rFonts w:ascii="Times New Roman" w:hAnsi="Times New Roman" w:cs="Times New Roman"/>
          <w:sz w:val="28"/>
          <w:szCs w:val="28"/>
        </w:rPr>
        <w:t>, чтобы проверить и сравнить плодородие почв.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t>Цель:</w:t>
      </w:r>
      <w:r w:rsidRPr="00595346">
        <w:rPr>
          <w:rFonts w:ascii="Times New Roman" w:hAnsi="Times New Roman" w:cs="Times New Roman"/>
          <w:sz w:val="28"/>
          <w:szCs w:val="28"/>
        </w:rPr>
        <w:t xml:space="preserve"> определить плодородие почвы в отделах </w:t>
      </w:r>
      <w:r>
        <w:rPr>
          <w:rFonts w:ascii="Times New Roman" w:hAnsi="Times New Roman" w:cs="Times New Roman"/>
          <w:sz w:val="28"/>
          <w:szCs w:val="28"/>
        </w:rPr>
        <w:t xml:space="preserve">учебно-опытного участка Станции юных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натуралистов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</w:t>
      </w:r>
      <w:r w:rsidRPr="0059534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953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5346">
        <w:rPr>
          <w:rFonts w:ascii="Times New Roman" w:hAnsi="Times New Roman" w:cs="Times New Roman"/>
          <w:sz w:val="28"/>
          <w:szCs w:val="28"/>
        </w:rPr>
        <w:t>ценить плодородие почвенных образцов по цвету;</w:t>
      </w:r>
    </w:p>
    <w:p w:rsidR="00A62E9D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953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Оценить плодородие почв методом биотеста</w:t>
      </w:r>
      <w:r w:rsidRPr="00595346">
        <w:rPr>
          <w:rFonts w:ascii="Times New Roman" w:hAnsi="Times New Roman" w:cs="Times New Roman"/>
          <w:sz w:val="28"/>
          <w:szCs w:val="28"/>
        </w:rPr>
        <w:t>;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DE74FB">
        <w:rPr>
          <w:rFonts w:ascii="Times New Roman" w:hAnsi="Times New Roman" w:cs="Times New Roman"/>
          <w:sz w:val="28"/>
          <w:szCs w:val="28"/>
        </w:rPr>
        <w:t>ровести химический анализ почв на содержание гуминовых кислот методом титрования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95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Дать сравнительную оценку плодородию почвы на учебно-опытном участке Станции юных натуралистов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>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Pr="00595346">
        <w:rPr>
          <w:rFonts w:ascii="Times New Roman" w:hAnsi="Times New Roman" w:cs="Times New Roman"/>
          <w:sz w:val="28"/>
          <w:szCs w:val="28"/>
        </w:rPr>
        <w:t xml:space="preserve">Почвы с отделов УОУ МБУ ДО СЮН </w:t>
      </w:r>
      <w:proofErr w:type="spellStart"/>
      <w:r w:rsidRPr="00595346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595346">
        <w:rPr>
          <w:rFonts w:ascii="Times New Roman" w:hAnsi="Times New Roman" w:cs="Times New Roman"/>
          <w:sz w:val="28"/>
          <w:szCs w:val="28"/>
        </w:rPr>
        <w:t>: производственный, овощной, цветочный, лекарственный, полевой, плодово-ягодный, дендропарк.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 w:rsidRPr="00595346">
        <w:rPr>
          <w:rFonts w:ascii="Times New Roman" w:hAnsi="Times New Roman" w:cs="Times New Roman"/>
          <w:sz w:val="28"/>
          <w:szCs w:val="28"/>
        </w:rPr>
        <w:t>плодородие почв.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 исследования: </w:t>
      </w:r>
      <w:r>
        <w:rPr>
          <w:rFonts w:ascii="Times New Roman" w:hAnsi="Times New Roman" w:cs="Times New Roman"/>
          <w:sz w:val="28"/>
          <w:szCs w:val="28"/>
        </w:rPr>
        <w:t xml:space="preserve">визуальное исследование, </w:t>
      </w:r>
      <w:r w:rsidRPr="00595346">
        <w:rPr>
          <w:rFonts w:ascii="Times New Roman" w:hAnsi="Times New Roman" w:cs="Times New Roman"/>
          <w:sz w:val="28"/>
          <w:szCs w:val="28"/>
        </w:rPr>
        <w:t xml:space="preserve">биотестирование, </w:t>
      </w:r>
      <w:r>
        <w:rPr>
          <w:rFonts w:ascii="Times New Roman" w:hAnsi="Times New Roman" w:cs="Times New Roman"/>
          <w:sz w:val="28"/>
          <w:szCs w:val="28"/>
        </w:rPr>
        <w:t>химический метод,</w:t>
      </w:r>
      <w:r w:rsidRPr="00DE7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математический расчет, анализ.</w:t>
      </w:r>
    </w:p>
    <w:p w:rsidR="00A62E9D" w:rsidRPr="00DE74FB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74FB">
        <w:rPr>
          <w:rFonts w:ascii="Times New Roman" w:hAnsi="Times New Roman" w:cs="Times New Roman"/>
          <w:b/>
          <w:sz w:val="28"/>
          <w:szCs w:val="28"/>
        </w:rPr>
        <w:t xml:space="preserve">Методика исследования: </w:t>
      </w:r>
      <w:r w:rsidRPr="00DE74FB">
        <w:rPr>
          <w:rFonts w:ascii="Times New Roman" w:hAnsi="Times New Roman" w:cs="Times New Roman"/>
          <w:sz w:val="28"/>
          <w:szCs w:val="28"/>
        </w:rPr>
        <w:t xml:space="preserve">методика Тюрина, метод конверта 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Pr="00595346">
        <w:rPr>
          <w:rFonts w:ascii="Times New Roman" w:hAnsi="Times New Roman" w:cs="Times New Roman"/>
          <w:sz w:val="28"/>
          <w:szCs w:val="28"/>
        </w:rPr>
        <w:t>я предполагаю, что наиболее плодородной является п</w:t>
      </w:r>
      <w:r>
        <w:rPr>
          <w:rFonts w:ascii="Times New Roman" w:hAnsi="Times New Roman" w:cs="Times New Roman"/>
          <w:sz w:val="28"/>
          <w:szCs w:val="28"/>
        </w:rPr>
        <w:t>очва, взятая из полевого отдела</w:t>
      </w:r>
      <w:r w:rsidRPr="00595346">
        <w:rPr>
          <w:rFonts w:ascii="Times New Roman" w:hAnsi="Times New Roman" w:cs="Times New Roman"/>
          <w:sz w:val="28"/>
          <w:szCs w:val="28"/>
        </w:rPr>
        <w:t>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346">
        <w:rPr>
          <w:rFonts w:ascii="Times New Roman" w:hAnsi="Times New Roman" w:cs="Times New Roman"/>
          <w:sz w:val="28"/>
          <w:szCs w:val="28"/>
        </w:rPr>
        <w:t>Опыт проводился на учебно-опытном участке МБУ ДО СЮН г. Белорецк в период с мая по июнь 2018 года.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59E1" w:rsidRDefault="003059E1" w:rsidP="003059E1">
      <w:pPr>
        <w:pStyle w:val="a5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Литературный обзор</w:t>
      </w: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Плодородие почвы – способность почвы удовлетворять потребности растений в элементах питания, воде, обеспечивать их корневые системы достаточным количеством воздуха и тепла. </w:t>
      </w: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критериев оценки плодородия почвы. Один из них – количество содержащегося в ней гумуса. Гумус придает определенные химические и физические свойства почве. Плодородными считаются черноземные почвы. В них содержание гумуса составляет 10-12%. Менее плодородными – дерново-подзолистые и серые лесные почвы. Здесь содержание гумуса колеблется от 2 до 5 процентов. Все остальные почвы принято считать малоплодородными или неплодородными. [5]</w:t>
      </w: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плодородная почва или нет, можно определить по ее цвету. Цвет почвы – одно из самых важнейших ее свойств, наиболее доступных для наблюдения и широко используемых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почвоведнии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присвоения названий почвам. Окраска почвы напрямую зависит от ее химического состава, условий почвообразования, влажности. [1]</w:t>
      </w: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Почву по содержанию гумуса и цвету можно условно разделить на следующие категории по плодородию: [5]</w:t>
      </w: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093"/>
        <w:gridCol w:w="1843"/>
        <w:gridCol w:w="5670"/>
      </w:tblGrid>
      <w:tr w:rsidR="003059E1" w:rsidTr="003059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Окраска почв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гумуса, %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</w:tr>
      <w:tr w:rsidR="003059E1" w:rsidTr="003059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черная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Высокогумусная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очень плодородная</w:t>
            </w:r>
          </w:p>
        </w:tc>
      </w:tr>
      <w:tr w:rsidR="003059E1" w:rsidTr="003059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Гумусная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плодородная</w:t>
            </w:r>
          </w:p>
        </w:tc>
      </w:tr>
      <w:tr w:rsidR="003059E1" w:rsidTr="003059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Темно - серая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Среднегумусная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среднеплодородная</w:t>
            </w:r>
            <w:proofErr w:type="spellEnd"/>
          </w:p>
        </w:tc>
      </w:tr>
      <w:tr w:rsidR="003059E1" w:rsidTr="003059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Малогумусная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среднеплодородная</w:t>
            </w:r>
            <w:proofErr w:type="spellEnd"/>
          </w:p>
        </w:tc>
      </w:tr>
      <w:tr w:rsidR="003059E1" w:rsidTr="003059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Светло - серая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Малогумусная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малоплодородная</w:t>
            </w:r>
          </w:p>
        </w:tc>
      </w:tr>
      <w:tr w:rsidR="003059E1" w:rsidTr="003059E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Белесая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9E1" w:rsidRDefault="003059E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малогумусная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малоплодородная</w:t>
            </w:r>
          </w:p>
        </w:tc>
      </w:tr>
    </w:tbl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методом установления плодородия почвы является метод биотестирования.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простоте, оперативности и доступности биотестирование получило широкое признание во всем мире. Плодородие почвы можно исследовать с помощью этого способа, ведь продуктивность растений напрямую зависит от плодородия почвы. Для объективной оценки плодородия почвы нужно использовать тесты с разными растениями и каждый тест проводить в трехкратной повторности. </w:t>
      </w:r>
      <w:r>
        <w:rPr>
          <w:rFonts w:ascii="Times New Roman" w:hAnsi="Times New Roman" w:cs="Times New Roman"/>
          <w:sz w:val="28"/>
          <w:szCs w:val="28"/>
        </w:rPr>
        <w:t>[3]</w:t>
      </w: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59E1" w:rsidRDefault="003059E1" w:rsidP="003059E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Pr="00DA5D4B" w:rsidRDefault="00A62E9D" w:rsidP="00A62E9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A5D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Экспериментальная часть.</w:t>
      </w:r>
    </w:p>
    <w:p w:rsidR="00A62E9D" w:rsidRPr="003F664B" w:rsidRDefault="00A62E9D" w:rsidP="00A62E9D">
      <w:pPr>
        <w:pStyle w:val="a5"/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pStyle w:val="a5"/>
        <w:numPr>
          <w:ilvl w:val="1"/>
          <w:numId w:val="3"/>
        </w:numPr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03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отделов УОУ МБУ ДО СЮН </w:t>
      </w:r>
      <w:proofErr w:type="spellStart"/>
      <w:r w:rsidRPr="004B03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г.Белорецк</w:t>
      </w:r>
      <w:proofErr w:type="spellEnd"/>
    </w:p>
    <w:p w:rsidR="00A62E9D" w:rsidRPr="00F748D1" w:rsidRDefault="00A62E9D" w:rsidP="00A62E9D">
      <w:pPr>
        <w:pStyle w:val="a5"/>
        <w:spacing w:after="0"/>
        <w:ind w:left="85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Pr="003F664B" w:rsidRDefault="00A62E9D" w:rsidP="00A62E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</w:t>
      </w:r>
      <w:proofErr w:type="spellEnd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опытный участок МБУ ДО СЮН </w:t>
      </w:r>
      <w:proofErr w:type="spellStart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г.Белорецк</w:t>
      </w:r>
      <w:proofErr w:type="spellEnd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 в районе коллективных садов в северо-восточной части города на расстоянии примерно 3 километра от здания МБУ ДО СЮН </w:t>
      </w:r>
      <w:proofErr w:type="spellStart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г.Белорецк</w:t>
      </w:r>
      <w:proofErr w:type="spellEnd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занимает юго-восточную оконечность склона горы </w:t>
      </w:r>
      <w:proofErr w:type="spellStart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Мраткино</w:t>
      </w:r>
      <w:proofErr w:type="spellEnd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2E9D" w:rsidRPr="003F664B" w:rsidRDefault="00A62E9D" w:rsidP="00A62E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Почвы – суглинистые, среднекислотные (рН=5), с небольшим содержанием хлорид-ионов.</w:t>
      </w:r>
    </w:p>
    <w:p w:rsidR="00A62E9D" w:rsidRPr="003F664B" w:rsidRDefault="00A62E9D" w:rsidP="00A62E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Климат резко континентальный. Весной бывают частые заморозки вплоть до начала июня, а летом выпадает большое количество осадков. </w:t>
      </w:r>
    </w:p>
    <w:p w:rsidR="00A62E9D" w:rsidRDefault="00A62E9D" w:rsidP="00A62E9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отдел, имеющийся на учебно-опытном участке – производственный отдел. На нем произрастает картофель. Следом за ним - овощной отдел. Он содержит в себе такие культуры, как морковь, свекла, кабачок, капуста, тыква и другие овощные культуры. В полевом отделе выращиваются полевые культуры: пшеница, ячмень, овес, гречиха. Рядом с ним находится отдел цветочно-</w:t>
      </w:r>
      <w:proofErr w:type="gramStart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декоративных  культур</w:t>
      </w:r>
      <w:proofErr w:type="gramEnd"/>
      <w:r w:rsidRPr="003F664B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обучающиеся вместе с педагогом выращивают около 20 сортов однолетних и многолетних культур. Чуть дальше располагается отдел лекарственных растений и экологии. В этом отделе выращиваются различные лекарственные растения. За лекарственным отделом расположен отдел плодово-ягодных культур, где растут черная и красная смородина, крыжовник, яблоня. По левой стороне от всех вышеперечисленных отделов располагается дендропарк, который богат древесно-кустарниковыми видами – сосна обыкновенная, черемуха обыкновенная, лиственница сибирская, береза обыкновенная, кедр, ель и др.</w:t>
      </w:r>
    </w:p>
    <w:p w:rsidR="00A62E9D" w:rsidRPr="003F664B" w:rsidRDefault="00A62E9D" w:rsidP="00A62E9D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учебно-опытного участка в Приложении 1.</w:t>
      </w:r>
    </w:p>
    <w:p w:rsidR="00A62E9D" w:rsidRPr="003F664B" w:rsidRDefault="00A62E9D" w:rsidP="00A62E9D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62E9D" w:rsidRDefault="00A62E9D" w:rsidP="00A62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.2. Методика исследования</w:t>
      </w:r>
    </w:p>
    <w:p w:rsidR="00A62E9D" w:rsidRPr="0039250C" w:rsidRDefault="00A62E9D" w:rsidP="00A62E9D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Взятие почвенных образцов</w:t>
      </w:r>
    </w:p>
    <w:p w:rsidR="00A62E9D" w:rsidRPr="0039250C" w:rsidRDefault="00A62E9D" w:rsidP="00A62E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25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агрономической характеристики почв у каждого разреза берут еще смешанные образцы из пахотного слоя. Смешанный образец обычно составляется из 5 почвенных проб (каждая весом 0,5—1 </w:t>
      </w:r>
      <w:r w:rsidRPr="0039250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кг), </w:t>
      </w:r>
      <w:r w:rsidRPr="003925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взятых с небольшой площади (100—400 </w:t>
      </w:r>
      <w:r w:rsidRPr="0039250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кв. м) </w:t>
      </w:r>
      <w:r w:rsidRPr="003925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вокруг разреза и в самом основном разрезе. Эти образцы перемешивают на </w:t>
      </w:r>
      <w:r w:rsidRPr="003925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листе бумаги и из смеси берут среднюю пробу весом около 0,5</w:t>
      </w:r>
      <w:r w:rsidRPr="0039250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9250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кг.</w:t>
      </w:r>
      <w:r w:rsidRPr="0039250C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3925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 смешанный образец должен характеризовать определенную площадь размером до 10</w:t>
      </w:r>
      <w:r w:rsidRPr="0039250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39250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га.</w:t>
      </w:r>
    </w:p>
    <w:p w:rsidR="00A62E9D" w:rsidRPr="0039250C" w:rsidRDefault="00A62E9D" w:rsidP="00A62E9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925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образец снабжают соответствующей этикеткой, завертывают в оберточную бумагу и завязывают шпагатом. На этикетке записывают номер разреза, генетический горизонт, глубину, с которой взята проба, а также дату взятия пробы; под всеми этими данными стоит подпись исследователя. Без этикетки взятый образец не имеет никакого значения. Количество проб в разрезе зависит от числа почвенных слоев (в основном разрезе их обычно 4—5).</w:t>
      </w:r>
    </w:p>
    <w:p w:rsidR="00A62E9D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Определение плодородия методом биотестирования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1. Образцы почвы рассматривают при разном освещении и определяется их категория.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2. Образцы почвы помещают в пластмассовые стаканчики в трехкратной повторности. Контроль – чистый промытый и прокаленный речной песок. Объем почвенных образцов в каждом сосуде не менее 100 – 150 г. Полив производится через стеклянную трубочку, которая вставляется перпендикулярно ко дну стаканчика.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3. Прорастить семена при температуре 26-27℃ до размера основной массы проростков 5-6 мм.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Отобранные одинаковые проростки высаживаются в стаканчики по 12 – 13 штук. Через несколько дней, после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приживания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проростков, оставляют их по 10 штук в стаканчике. Почва поливается одинаково.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Когда проростки вырастут до 8 – 12 см, они осторожно вытаскиваются из почвы, обмываются водой и высушиваются фильтровальной бумагой. 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Измеряется длин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а трубчатого листа и корневой системы отдельно, данные вносятся в таблицу.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7. Взвесить на весах массу проростков, выросших на одном виде почвы.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Плодородие почвы определяется по высоте и весу проростков (по отношению к контролю, который принимается за 100%). Для этого 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составляется шкала оценок. Почва по плодородию делится на 5 условных категорий: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- очень бедная, малоплодородная – песок (100%);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почва бедная,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малогумусная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, малоплодородная (125%);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среднегумусная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среднеплодородная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(150%);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гумусная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, плодородная (175%);</w:t>
      </w:r>
    </w:p>
    <w:p w:rsidR="00A62E9D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очень плодородная,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высокогумусный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чернозем (200%).</w:t>
      </w:r>
    </w:p>
    <w:p w:rsidR="00A62E9D" w:rsidRDefault="00A62E9D" w:rsidP="00A62E9D">
      <w:pPr>
        <w:pStyle w:val="western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62E9D" w:rsidRPr="0039250C" w:rsidRDefault="00A62E9D" w:rsidP="00A62E9D">
      <w:pPr>
        <w:pStyle w:val="western"/>
        <w:spacing w:before="0" w:beforeAutospacing="0" w:after="0" w:afterAutospacing="0" w:line="276" w:lineRule="auto"/>
        <w:ind w:firstLine="993"/>
        <w:jc w:val="center"/>
        <w:rPr>
          <w:b/>
          <w:color w:val="000000"/>
          <w:sz w:val="28"/>
          <w:szCs w:val="28"/>
        </w:rPr>
      </w:pPr>
      <w:r w:rsidRPr="0039250C">
        <w:rPr>
          <w:b/>
          <w:color w:val="000000"/>
          <w:sz w:val="28"/>
          <w:szCs w:val="28"/>
        </w:rPr>
        <w:t>Методика Тюрина.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244526">
        <w:rPr>
          <w:color w:val="000000"/>
          <w:sz w:val="28"/>
          <w:szCs w:val="28"/>
        </w:rPr>
        <w:t>Метод основан на окислении органического вещества почвы хромовой кислотой до образования СО</w:t>
      </w:r>
      <w:r w:rsidRPr="00244526">
        <w:rPr>
          <w:color w:val="000000"/>
          <w:sz w:val="28"/>
          <w:szCs w:val="28"/>
          <w:vertAlign w:val="subscript"/>
        </w:rPr>
        <w:t>2</w:t>
      </w:r>
      <w:r w:rsidRPr="00244526">
        <w:rPr>
          <w:color w:val="000000"/>
          <w:sz w:val="28"/>
          <w:szCs w:val="28"/>
        </w:rPr>
        <w:t>. Количество кислорода, пошедшее на окисление органического углерода, находят по разности между количеством хромовой кислоты, взятой для окисления и оставшейся неизрасходованной после окисления. В качестве окислителя используют 0,4 н. раствор </w:t>
      </w:r>
      <w:r w:rsidRPr="00244526">
        <w:rPr>
          <w:color w:val="000000"/>
          <w:sz w:val="28"/>
          <w:szCs w:val="28"/>
          <w:lang w:val="en-US"/>
        </w:rPr>
        <w:t>K</w:t>
      </w:r>
      <w:r w:rsidRPr="00244526">
        <w:rPr>
          <w:color w:val="000000"/>
          <w:sz w:val="28"/>
          <w:szCs w:val="28"/>
          <w:vertAlign w:val="subscript"/>
        </w:rPr>
        <w:t>2</w:t>
      </w:r>
      <w:r w:rsidRPr="00244526">
        <w:rPr>
          <w:color w:val="000000"/>
          <w:sz w:val="28"/>
          <w:szCs w:val="28"/>
          <w:lang w:val="en-US"/>
        </w:rPr>
        <w:t>Cr</w:t>
      </w:r>
      <w:r w:rsidRPr="00244526">
        <w:rPr>
          <w:color w:val="000000"/>
          <w:sz w:val="28"/>
          <w:szCs w:val="28"/>
          <w:vertAlign w:val="subscript"/>
        </w:rPr>
        <w:t>2</w:t>
      </w:r>
      <w:r w:rsidRPr="00244526">
        <w:rPr>
          <w:color w:val="000000"/>
          <w:sz w:val="28"/>
          <w:szCs w:val="28"/>
          <w:lang w:val="en-US"/>
        </w:rPr>
        <w:t>O</w:t>
      </w:r>
      <w:r w:rsidRPr="00244526">
        <w:rPr>
          <w:color w:val="000000"/>
          <w:sz w:val="28"/>
          <w:szCs w:val="28"/>
          <w:vertAlign w:val="subscript"/>
        </w:rPr>
        <w:t>7</w:t>
      </w:r>
      <w:r w:rsidRPr="00244526">
        <w:rPr>
          <w:color w:val="000000"/>
          <w:sz w:val="28"/>
          <w:szCs w:val="28"/>
        </w:rPr>
        <w:t xml:space="preserve"> в серной кислоте, предварительно разбавленной водой в соотношении </w:t>
      </w:r>
      <w:proofErr w:type="gramStart"/>
      <w:r w:rsidRPr="00244526">
        <w:rPr>
          <w:color w:val="000000"/>
          <w:sz w:val="28"/>
          <w:szCs w:val="28"/>
        </w:rPr>
        <w:t>1 :</w:t>
      </w:r>
      <w:proofErr w:type="gramEnd"/>
      <w:r w:rsidRPr="00244526">
        <w:rPr>
          <w:color w:val="000000"/>
          <w:sz w:val="28"/>
          <w:szCs w:val="28"/>
        </w:rPr>
        <w:t xml:space="preserve"> 1.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44526">
        <w:rPr>
          <w:color w:val="000000"/>
          <w:sz w:val="28"/>
          <w:szCs w:val="28"/>
        </w:rPr>
        <w:t>Реакция окисления углерода гумуса почвы избытком дихромата калия протекает по уравнению: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  <w:lang w:val="en-US"/>
        </w:rPr>
      </w:pPr>
      <w:r w:rsidRPr="00244526">
        <w:rPr>
          <w:color w:val="000000"/>
          <w:sz w:val="28"/>
          <w:szCs w:val="28"/>
          <w:lang w:val="en-US"/>
        </w:rPr>
        <w:t>3</w:t>
      </w:r>
      <w:r w:rsidRPr="00244526">
        <w:rPr>
          <w:color w:val="000000"/>
          <w:sz w:val="28"/>
          <w:szCs w:val="28"/>
        </w:rPr>
        <w:t>С</w:t>
      </w:r>
      <w:r w:rsidRPr="00244526">
        <w:rPr>
          <w:color w:val="000000"/>
          <w:sz w:val="28"/>
          <w:szCs w:val="28"/>
          <w:vertAlign w:val="superscript"/>
          <w:lang w:val="en-US"/>
        </w:rPr>
        <w:t>0</w:t>
      </w:r>
      <w:r w:rsidRPr="00244526">
        <w:rPr>
          <w:color w:val="000000"/>
          <w:sz w:val="28"/>
          <w:szCs w:val="28"/>
          <w:lang w:val="en-US"/>
        </w:rPr>
        <w:t> (</w:t>
      </w:r>
      <w:r w:rsidRPr="00244526">
        <w:rPr>
          <w:color w:val="000000"/>
          <w:sz w:val="28"/>
          <w:szCs w:val="28"/>
        </w:rPr>
        <w:t>гумуса</w:t>
      </w:r>
      <w:r w:rsidRPr="00244526">
        <w:rPr>
          <w:color w:val="000000"/>
          <w:sz w:val="28"/>
          <w:szCs w:val="28"/>
          <w:lang w:val="en-US"/>
        </w:rPr>
        <w:t>) + K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Cr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O</w:t>
      </w:r>
      <w:r w:rsidRPr="00244526">
        <w:rPr>
          <w:color w:val="000000"/>
          <w:sz w:val="28"/>
          <w:szCs w:val="28"/>
          <w:vertAlign w:val="subscript"/>
          <w:lang w:val="en-US"/>
        </w:rPr>
        <w:t>7</w:t>
      </w:r>
      <w:r w:rsidRPr="00244526">
        <w:rPr>
          <w:color w:val="000000"/>
          <w:sz w:val="28"/>
          <w:szCs w:val="28"/>
          <w:lang w:val="en-US"/>
        </w:rPr>
        <w:t> + 8H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 xml:space="preserve"> = </w:t>
      </w:r>
      <w:proofErr w:type="gramStart"/>
      <w:r w:rsidRPr="00244526">
        <w:rPr>
          <w:color w:val="000000"/>
          <w:sz w:val="28"/>
          <w:szCs w:val="28"/>
          <w:lang w:val="en-US"/>
        </w:rPr>
        <w:t>2Cr(</w:t>
      </w:r>
      <w:proofErr w:type="gramEnd"/>
      <w:r w:rsidRPr="00244526">
        <w:rPr>
          <w:color w:val="000000"/>
          <w:sz w:val="28"/>
          <w:szCs w:val="28"/>
          <w:lang w:val="en-US"/>
        </w:rPr>
        <w:t>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)</w:t>
      </w:r>
      <w:r w:rsidRPr="00244526">
        <w:rPr>
          <w:color w:val="000000"/>
          <w:sz w:val="28"/>
          <w:szCs w:val="28"/>
          <w:vertAlign w:val="subscript"/>
          <w:lang w:val="en-US"/>
        </w:rPr>
        <w:t>3</w:t>
      </w:r>
      <w:r w:rsidRPr="00244526">
        <w:rPr>
          <w:color w:val="000000"/>
          <w:sz w:val="28"/>
          <w:szCs w:val="28"/>
          <w:lang w:val="en-US"/>
        </w:rPr>
        <w:t> + 2K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 + 8H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O + 3CO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,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28"/>
        </w:rPr>
      </w:pPr>
      <w:r w:rsidRPr="00244526">
        <w:rPr>
          <w:color w:val="000000"/>
          <w:sz w:val="28"/>
          <w:szCs w:val="28"/>
        </w:rPr>
        <w:t>где 3С</w:t>
      </w:r>
      <w:r w:rsidRPr="00244526">
        <w:rPr>
          <w:color w:val="000000"/>
          <w:sz w:val="28"/>
          <w:szCs w:val="28"/>
          <w:vertAlign w:val="superscript"/>
        </w:rPr>
        <w:t>0</w:t>
      </w:r>
      <w:r w:rsidRPr="00244526">
        <w:rPr>
          <w:color w:val="000000"/>
          <w:sz w:val="28"/>
          <w:szCs w:val="28"/>
        </w:rPr>
        <w:t> (гумуса) + 4</w:t>
      </w:r>
      <w:r w:rsidRPr="00244526">
        <w:rPr>
          <w:color w:val="000000"/>
          <w:sz w:val="28"/>
          <w:szCs w:val="28"/>
          <w:lang w:val="en-US"/>
        </w:rPr>
        <w:t>Cr</w:t>
      </w:r>
      <w:r w:rsidRPr="00244526">
        <w:rPr>
          <w:color w:val="000000"/>
          <w:sz w:val="28"/>
          <w:szCs w:val="28"/>
          <w:vertAlign w:val="superscript"/>
        </w:rPr>
        <w:t>6+</w:t>
      </w:r>
      <w:r w:rsidRPr="00244526">
        <w:rPr>
          <w:color w:val="000000"/>
          <w:sz w:val="28"/>
          <w:szCs w:val="28"/>
        </w:rPr>
        <w:t> → </w:t>
      </w:r>
      <w:r w:rsidRPr="00244526">
        <w:rPr>
          <w:color w:val="000000"/>
          <w:sz w:val="28"/>
          <w:szCs w:val="28"/>
          <w:lang w:val="en-US"/>
        </w:rPr>
        <w:t>Cr</w:t>
      </w:r>
      <w:r w:rsidRPr="00244526">
        <w:rPr>
          <w:color w:val="000000"/>
          <w:sz w:val="28"/>
          <w:szCs w:val="28"/>
          <w:vertAlign w:val="superscript"/>
        </w:rPr>
        <w:t>3+</w:t>
      </w:r>
      <w:r w:rsidRPr="00244526">
        <w:rPr>
          <w:color w:val="000000"/>
          <w:sz w:val="28"/>
          <w:szCs w:val="28"/>
        </w:rPr>
        <w:t> + 3</w:t>
      </w:r>
      <w:r w:rsidRPr="00244526">
        <w:rPr>
          <w:color w:val="000000"/>
          <w:sz w:val="28"/>
          <w:szCs w:val="28"/>
          <w:lang w:val="en-US"/>
        </w:rPr>
        <w:t>C</w:t>
      </w:r>
      <w:r w:rsidRPr="00244526">
        <w:rPr>
          <w:color w:val="000000"/>
          <w:sz w:val="28"/>
          <w:szCs w:val="28"/>
          <w:vertAlign w:val="superscript"/>
        </w:rPr>
        <w:t>4+</w:t>
      </w:r>
      <w:r w:rsidRPr="00244526">
        <w:rPr>
          <w:color w:val="000000"/>
          <w:sz w:val="28"/>
          <w:szCs w:val="28"/>
        </w:rPr>
        <w:t>.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244526">
        <w:rPr>
          <w:color w:val="000000"/>
          <w:sz w:val="28"/>
          <w:szCs w:val="28"/>
        </w:rPr>
        <w:t>Окисление идет в сильнокислой среде и сопровождается восстановлением шестивалентного хрома в трехвалентный.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lang w:val="en-US"/>
        </w:rPr>
      </w:pPr>
      <w:r w:rsidRPr="00244526">
        <w:rPr>
          <w:color w:val="000000"/>
          <w:sz w:val="28"/>
          <w:szCs w:val="28"/>
        </w:rPr>
        <w:t xml:space="preserve">Избыток хромовой кислоты, не израсходованный на окисление углерода, </w:t>
      </w:r>
      <w:proofErr w:type="spellStart"/>
      <w:r w:rsidRPr="00244526">
        <w:rPr>
          <w:color w:val="000000"/>
          <w:sz w:val="28"/>
          <w:szCs w:val="28"/>
        </w:rPr>
        <w:t>оттитровывают</w:t>
      </w:r>
      <w:proofErr w:type="spellEnd"/>
      <w:r w:rsidRPr="00244526">
        <w:rPr>
          <w:color w:val="000000"/>
          <w:sz w:val="28"/>
          <w:szCs w:val="28"/>
        </w:rPr>
        <w:t xml:space="preserve"> раствором соли Мора, представляющей собой двойную соль сульфата аммония и сульфата железа (</w:t>
      </w:r>
      <w:r w:rsidRPr="00244526">
        <w:rPr>
          <w:color w:val="000000"/>
          <w:sz w:val="28"/>
          <w:szCs w:val="28"/>
          <w:lang w:val="en-US"/>
        </w:rPr>
        <w:t>II</w:t>
      </w:r>
      <w:r w:rsidRPr="00244526">
        <w:rPr>
          <w:color w:val="000000"/>
          <w:sz w:val="28"/>
          <w:szCs w:val="28"/>
        </w:rPr>
        <w:t>). Реакция</w:t>
      </w:r>
      <w:r w:rsidRPr="00244526">
        <w:rPr>
          <w:color w:val="000000"/>
          <w:sz w:val="28"/>
          <w:szCs w:val="28"/>
          <w:lang w:val="en-US"/>
        </w:rPr>
        <w:t xml:space="preserve"> </w:t>
      </w:r>
      <w:r w:rsidRPr="00244526">
        <w:rPr>
          <w:color w:val="000000"/>
          <w:sz w:val="28"/>
          <w:szCs w:val="28"/>
        </w:rPr>
        <w:t>протекает</w:t>
      </w:r>
      <w:r w:rsidRPr="00244526">
        <w:rPr>
          <w:color w:val="000000"/>
          <w:sz w:val="28"/>
          <w:szCs w:val="28"/>
          <w:lang w:val="en-US"/>
        </w:rPr>
        <w:t xml:space="preserve"> </w:t>
      </w:r>
      <w:r w:rsidRPr="00244526">
        <w:rPr>
          <w:color w:val="000000"/>
          <w:sz w:val="28"/>
          <w:szCs w:val="28"/>
        </w:rPr>
        <w:t>по</w:t>
      </w:r>
      <w:r w:rsidRPr="00244526">
        <w:rPr>
          <w:color w:val="000000"/>
          <w:sz w:val="28"/>
          <w:szCs w:val="28"/>
          <w:lang w:val="en-US"/>
        </w:rPr>
        <w:t xml:space="preserve"> </w:t>
      </w:r>
      <w:r w:rsidRPr="00244526">
        <w:rPr>
          <w:color w:val="000000"/>
          <w:sz w:val="28"/>
          <w:szCs w:val="28"/>
        </w:rPr>
        <w:t>уравнению</w:t>
      </w:r>
      <w:r w:rsidRPr="00244526">
        <w:rPr>
          <w:color w:val="000000"/>
          <w:sz w:val="28"/>
          <w:szCs w:val="28"/>
          <w:lang w:val="en-US"/>
        </w:rPr>
        <w:t>: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left="706" w:firstLine="851"/>
        <w:jc w:val="center"/>
        <w:rPr>
          <w:color w:val="000000"/>
          <w:sz w:val="28"/>
          <w:szCs w:val="28"/>
          <w:lang w:val="en-US"/>
        </w:rPr>
      </w:pPr>
      <w:proofErr w:type="gramStart"/>
      <w:r w:rsidRPr="00244526">
        <w:rPr>
          <w:color w:val="000000"/>
          <w:sz w:val="28"/>
          <w:szCs w:val="28"/>
          <w:lang w:val="en-US"/>
        </w:rPr>
        <w:t>6FeSO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(</w:t>
      </w:r>
      <w:proofErr w:type="gramEnd"/>
      <w:r w:rsidRPr="00244526">
        <w:rPr>
          <w:color w:val="000000"/>
          <w:sz w:val="28"/>
          <w:szCs w:val="28"/>
          <w:lang w:val="en-US"/>
        </w:rPr>
        <w:t>NH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)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 + K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Cr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O</w:t>
      </w:r>
      <w:r w:rsidRPr="00244526">
        <w:rPr>
          <w:color w:val="000000"/>
          <w:sz w:val="28"/>
          <w:szCs w:val="28"/>
          <w:vertAlign w:val="subscript"/>
          <w:lang w:val="en-US"/>
        </w:rPr>
        <w:t>7</w:t>
      </w:r>
      <w:r w:rsidRPr="00244526">
        <w:rPr>
          <w:color w:val="000000"/>
          <w:sz w:val="28"/>
          <w:szCs w:val="28"/>
          <w:lang w:val="en-US"/>
        </w:rPr>
        <w:t> + 7H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 = Cr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(SO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)</w:t>
      </w:r>
      <w:r w:rsidRPr="00244526">
        <w:rPr>
          <w:color w:val="000000"/>
          <w:sz w:val="28"/>
          <w:szCs w:val="28"/>
          <w:vertAlign w:val="subscript"/>
          <w:lang w:val="en-US"/>
        </w:rPr>
        <w:t>3</w:t>
      </w:r>
      <w:r w:rsidRPr="00244526">
        <w:rPr>
          <w:color w:val="000000"/>
          <w:sz w:val="28"/>
          <w:szCs w:val="28"/>
          <w:lang w:val="en-US"/>
        </w:rPr>
        <w:t> + 3Fe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(SO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)</w:t>
      </w:r>
      <w:r w:rsidRPr="00244526">
        <w:rPr>
          <w:color w:val="000000"/>
          <w:sz w:val="28"/>
          <w:szCs w:val="28"/>
          <w:vertAlign w:val="subscript"/>
          <w:lang w:val="en-US"/>
        </w:rPr>
        <w:t>3</w:t>
      </w:r>
      <w:r w:rsidRPr="00244526">
        <w:rPr>
          <w:color w:val="000000"/>
          <w:sz w:val="28"/>
          <w:szCs w:val="28"/>
          <w:lang w:val="en-US"/>
        </w:rPr>
        <w:t> + 6(NH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)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 + K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SO</w:t>
      </w:r>
      <w:r w:rsidRPr="00244526">
        <w:rPr>
          <w:color w:val="000000"/>
          <w:sz w:val="28"/>
          <w:szCs w:val="28"/>
          <w:vertAlign w:val="subscript"/>
          <w:lang w:val="en-US"/>
        </w:rPr>
        <w:t>4</w:t>
      </w:r>
      <w:r w:rsidRPr="00244526">
        <w:rPr>
          <w:color w:val="000000"/>
          <w:sz w:val="28"/>
          <w:szCs w:val="28"/>
          <w:lang w:val="en-US"/>
        </w:rPr>
        <w:t> + 7H</w:t>
      </w:r>
      <w:r w:rsidRPr="00244526">
        <w:rPr>
          <w:color w:val="000000"/>
          <w:sz w:val="28"/>
          <w:szCs w:val="28"/>
          <w:vertAlign w:val="subscript"/>
          <w:lang w:val="en-US"/>
        </w:rPr>
        <w:t>2</w:t>
      </w:r>
      <w:r w:rsidRPr="00244526">
        <w:rPr>
          <w:color w:val="000000"/>
          <w:sz w:val="28"/>
          <w:szCs w:val="28"/>
          <w:lang w:val="en-US"/>
        </w:rPr>
        <w:t>O,</w:t>
      </w:r>
    </w:p>
    <w:p w:rsidR="00A62E9D" w:rsidRPr="00244526" w:rsidRDefault="00A62E9D" w:rsidP="00A62E9D">
      <w:pPr>
        <w:pStyle w:val="western"/>
        <w:spacing w:before="0" w:beforeAutospacing="0" w:after="0" w:afterAutospacing="0" w:line="276" w:lineRule="auto"/>
        <w:ind w:firstLine="851"/>
        <w:jc w:val="center"/>
        <w:rPr>
          <w:color w:val="000000"/>
          <w:sz w:val="28"/>
          <w:szCs w:val="28"/>
          <w:lang w:val="en-US"/>
        </w:rPr>
      </w:pPr>
      <w:r w:rsidRPr="00244526">
        <w:rPr>
          <w:color w:val="000000"/>
          <w:sz w:val="28"/>
          <w:szCs w:val="28"/>
        </w:rPr>
        <w:t>где</w:t>
      </w:r>
      <w:r w:rsidRPr="00244526">
        <w:rPr>
          <w:color w:val="000000"/>
          <w:sz w:val="28"/>
          <w:szCs w:val="28"/>
          <w:lang w:val="en-US"/>
        </w:rPr>
        <w:t> 2Cr</w:t>
      </w:r>
      <w:r w:rsidRPr="00244526">
        <w:rPr>
          <w:color w:val="000000"/>
          <w:sz w:val="28"/>
          <w:szCs w:val="28"/>
          <w:vertAlign w:val="superscript"/>
          <w:lang w:val="en-US"/>
        </w:rPr>
        <w:t>6+</w:t>
      </w:r>
      <w:r w:rsidRPr="00244526">
        <w:rPr>
          <w:color w:val="000000"/>
          <w:sz w:val="28"/>
          <w:szCs w:val="28"/>
          <w:lang w:val="en-US"/>
        </w:rPr>
        <w:t> + 6Fe</w:t>
      </w:r>
      <w:r w:rsidRPr="00244526">
        <w:rPr>
          <w:color w:val="000000"/>
          <w:sz w:val="28"/>
          <w:szCs w:val="28"/>
          <w:vertAlign w:val="superscript"/>
          <w:lang w:val="en-US"/>
        </w:rPr>
        <w:t>2+</w:t>
      </w:r>
      <w:r w:rsidRPr="00244526">
        <w:rPr>
          <w:color w:val="000000"/>
          <w:sz w:val="28"/>
          <w:szCs w:val="28"/>
          <w:lang w:val="en-US"/>
        </w:rPr>
        <w:t> 2Cr</w:t>
      </w:r>
      <w:r w:rsidRPr="00244526">
        <w:rPr>
          <w:color w:val="000000"/>
          <w:sz w:val="28"/>
          <w:szCs w:val="28"/>
          <w:vertAlign w:val="superscript"/>
          <w:lang w:val="en-US"/>
        </w:rPr>
        <w:t>3+</w:t>
      </w:r>
      <w:r w:rsidRPr="00244526">
        <w:rPr>
          <w:color w:val="000000"/>
          <w:sz w:val="28"/>
          <w:szCs w:val="28"/>
          <w:lang w:val="en-US"/>
        </w:rPr>
        <w:t> + 6Fe</w:t>
      </w:r>
      <w:r w:rsidRPr="00244526">
        <w:rPr>
          <w:color w:val="000000"/>
          <w:sz w:val="28"/>
          <w:szCs w:val="28"/>
          <w:vertAlign w:val="superscript"/>
          <w:lang w:val="en-US"/>
        </w:rPr>
        <w:t>3+</w:t>
      </w:r>
      <w:r w:rsidRPr="00244526">
        <w:rPr>
          <w:color w:val="000000"/>
          <w:sz w:val="28"/>
          <w:szCs w:val="28"/>
          <w:lang w:val="en-US"/>
        </w:rPr>
        <w:t>.</w:t>
      </w:r>
    </w:p>
    <w:p w:rsidR="00A62E9D" w:rsidRPr="0024452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62E9D" w:rsidRPr="0024452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62E9D" w:rsidRPr="00244526" w:rsidRDefault="00A62E9D" w:rsidP="00A62E9D">
      <w:pPr>
        <w:ind w:firstLine="851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A62E9D" w:rsidRDefault="00A62E9D" w:rsidP="00A62E9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A62E9D" w:rsidRDefault="00A62E9D" w:rsidP="00A62E9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A62E9D" w:rsidRDefault="00A62E9D" w:rsidP="00A62E9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A62E9D" w:rsidRDefault="00A62E9D" w:rsidP="00A62E9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BD6FB6" w:rsidRPr="00244526" w:rsidRDefault="00BD6FB6" w:rsidP="00A62E9D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A62E9D" w:rsidRPr="00595346" w:rsidRDefault="00A62E9D" w:rsidP="00A62E9D">
      <w:pPr>
        <w:ind w:firstLine="241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2.3. Результаты исследования</w:t>
      </w:r>
    </w:p>
    <w:p w:rsidR="00A62E9D" w:rsidRDefault="00A62E9D" w:rsidP="00A62E9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52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44526">
        <w:rPr>
          <w:rFonts w:ascii="Times New Roman" w:hAnsi="Times New Roman" w:cs="Times New Roman"/>
          <w:sz w:val="28"/>
          <w:szCs w:val="28"/>
        </w:rPr>
        <w:t>исследлвания</w:t>
      </w:r>
      <w:proofErr w:type="spellEnd"/>
      <w:r w:rsidRPr="00244526">
        <w:rPr>
          <w:rFonts w:ascii="Times New Roman" w:hAnsi="Times New Roman" w:cs="Times New Roman"/>
          <w:sz w:val="28"/>
          <w:szCs w:val="28"/>
        </w:rPr>
        <w:t xml:space="preserve"> было взято 7 образцов почв с отделов </w:t>
      </w:r>
      <w:proofErr w:type="spellStart"/>
      <w:r w:rsidRPr="002445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44526">
        <w:rPr>
          <w:rFonts w:ascii="Times New Roman" w:hAnsi="Times New Roman" w:cs="Times New Roman"/>
          <w:sz w:val="28"/>
          <w:szCs w:val="28"/>
        </w:rPr>
        <w:t xml:space="preserve"> – опытного участка МБУ ДО СЮН </w:t>
      </w:r>
      <w:proofErr w:type="spellStart"/>
      <w:r w:rsidRPr="00244526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2445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E9D" w:rsidRPr="00595346" w:rsidRDefault="00A62E9D" w:rsidP="00A62E9D">
      <w:pPr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Плодородие почв было определено по цвету почвенных образцов. Рез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ультаты представлены в таблице 1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2E9D" w:rsidRPr="00595346" w:rsidRDefault="00A62E9D" w:rsidP="00A62E9D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1</w:t>
      </w:r>
    </w:p>
    <w:p w:rsidR="00A62E9D" w:rsidRPr="00595346" w:rsidRDefault="00A62E9D" w:rsidP="00A62E9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Плодородие почв по цвету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5"/>
        <w:gridCol w:w="2941"/>
        <w:gridCol w:w="2435"/>
        <w:gridCol w:w="3043"/>
      </w:tblGrid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отдела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Цвет почвы 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Плодородие почвы</w:t>
            </w:r>
          </w:p>
        </w:tc>
      </w:tr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Производственный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Темно - серая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Среднегумусная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среднеплодородная</w:t>
            </w:r>
            <w:proofErr w:type="spellEnd"/>
          </w:p>
        </w:tc>
      </w:tr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Овощной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Темно - серая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Среднегумусная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среднеплодородная</w:t>
            </w:r>
            <w:proofErr w:type="spellEnd"/>
          </w:p>
        </w:tc>
      </w:tr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Цветочно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декоративный 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Черная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Гумусная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, плодородная</w:t>
            </w:r>
          </w:p>
        </w:tc>
      </w:tr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Экологии и лекарственных растений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Темно - серая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Среднегумусная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среднеплодородная</w:t>
            </w:r>
            <w:proofErr w:type="spellEnd"/>
          </w:p>
        </w:tc>
      </w:tr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Плодово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ягодный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Черная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Гумусная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, плодородная</w:t>
            </w:r>
          </w:p>
        </w:tc>
      </w:tr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Дендропарк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Черная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Гумусная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, плодородная</w:t>
            </w:r>
          </w:p>
        </w:tc>
      </w:tr>
      <w:tr w:rsidR="00A62E9D" w:rsidRPr="00595346" w:rsidTr="006C232E">
        <w:tc>
          <w:tcPr>
            <w:tcW w:w="959" w:type="dxa"/>
          </w:tcPr>
          <w:p w:rsidR="00A62E9D" w:rsidRPr="00595346" w:rsidRDefault="00A62E9D" w:rsidP="00A62E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9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Полевой </w:t>
            </w:r>
          </w:p>
        </w:tc>
        <w:tc>
          <w:tcPr>
            <w:tcW w:w="25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Черная</w:t>
            </w:r>
          </w:p>
        </w:tc>
        <w:tc>
          <w:tcPr>
            <w:tcW w:w="3084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Гумусная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</w:rPr>
              <w:t>, плодородная</w:t>
            </w:r>
          </w:p>
        </w:tc>
      </w:tr>
    </w:tbl>
    <w:p w:rsidR="00A62E9D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плодородие почв было исследовано методом биотестов. Был произведен посев семян пшеницы в почвенные образцы и </w:t>
      </w:r>
      <w:proofErr w:type="gram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измерены</w:t>
      </w:r>
      <w:proofErr w:type="gram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взвешены полученные проростки. Результаты иссле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дования представлены в таблице 2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2E9D" w:rsidRPr="00595346" w:rsidRDefault="00A62E9D" w:rsidP="00A62E9D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5"/>
        <w:gridCol w:w="2535"/>
        <w:gridCol w:w="1546"/>
        <w:gridCol w:w="1370"/>
        <w:gridCol w:w="1651"/>
        <w:gridCol w:w="1677"/>
      </w:tblGrid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пп</w:t>
            </w:r>
            <w:proofErr w:type="spellEnd"/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отдела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Длина трубчатого листа, см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Размер корневой системы, см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Масса проростков, </w:t>
            </w: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Плодородие почвы, %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Песок 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7,1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3,5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3,3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100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Производственный 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8,5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4,5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136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Овощной 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3,7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4,1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124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Цветочно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декоративный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6,3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4,7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142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Экологии и лекарственных растений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3,7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Плодово</w:t>
            </w:r>
            <w:proofErr w:type="spellEnd"/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ягодный 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6,5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3,7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4,2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127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Дендропарк 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3,5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106</w:t>
            </w:r>
          </w:p>
        </w:tc>
      </w:tr>
      <w:tr w:rsidR="00A62E9D" w:rsidRPr="00595346" w:rsidTr="006C232E">
        <w:tc>
          <w:tcPr>
            <w:tcW w:w="56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535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Полевой</w:t>
            </w:r>
          </w:p>
        </w:tc>
        <w:tc>
          <w:tcPr>
            <w:tcW w:w="1546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8,5</w:t>
            </w:r>
          </w:p>
        </w:tc>
        <w:tc>
          <w:tcPr>
            <w:tcW w:w="1370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8,5</w:t>
            </w:r>
          </w:p>
        </w:tc>
        <w:tc>
          <w:tcPr>
            <w:tcW w:w="1651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4,8</w:t>
            </w:r>
          </w:p>
        </w:tc>
        <w:tc>
          <w:tcPr>
            <w:tcW w:w="1677" w:type="dxa"/>
          </w:tcPr>
          <w:p w:rsidR="00A62E9D" w:rsidRPr="00595346" w:rsidRDefault="00A62E9D" w:rsidP="00A62E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9534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145</w:t>
            </w:r>
          </w:p>
        </w:tc>
      </w:tr>
    </w:tbl>
    <w:p w:rsidR="00A62E9D" w:rsidRDefault="00A62E9D" w:rsidP="00A62E9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Pr="00244526" w:rsidRDefault="00A62E9D" w:rsidP="00A62E9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метод оценки плодородия почв - по содержанию гуминовых кислот. </w:t>
      </w:r>
      <w:r w:rsidRPr="00244526">
        <w:rPr>
          <w:rFonts w:ascii="Times New Roman" w:hAnsi="Times New Roman" w:cs="Times New Roman"/>
          <w:sz w:val="28"/>
          <w:szCs w:val="28"/>
        </w:rPr>
        <w:t>На титрование холостой пробы было затрачено 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4526">
        <w:rPr>
          <w:rFonts w:ascii="Times New Roman" w:hAnsi="Times New Roman" w:cs="Times New Roman"/>
          <w:sz w:val="28"/>
          <w:szCs w:val="28"/>
        </w:rPr>
        <w:t xml:space="preserve">7 мл соли Мора. Исходя из этого, были проведены </w:t>
      </w:r>
      <w:r>
        <w:rPr>
          <w:rFonts w:ascii="Times New Roman" w:hAnsi="Times New Roman" w:cs="Times New Roman"/>
          <w:sz w:val="28"/>
          <w:szCs w:val="28"/>
        </w:rPr>
        <w:t>расчеты</w:t>
      </w:r>
      <w:r w:rsidRPr="00244526">
        <w:rPr>
          <w:rFonts w:ascii="Times New Roman" w:hAnsi="Times New Roman" w:cs="Times New Roman"/>
          <w:sz w:val="28"/>
          <w:szCs w:val="28"/>
        </w:rPr>
        <w:t>. Результаты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3</w:t>
      </w:r>
      <w:r w:rsidRPr="00244526">
        <w:rPr>
          <w:rFonts w:ascii="Times New Roman" w:hAnsi="Times New Roman" w:cs="Times New Roman"/>
          <w:sz w:val="28"/>
          <w:szCs w:val="28"/>
        </w:rPr>
        <w:t>.</w:t>
      </w:r>
    </w:p>
    <w:p w:rsidR="00A62E9D" w:rsidRPr="00244526" w:rsidRDefault="00A62E9D" w:rsidP="00A62E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Pr="00244526">
        <w:rPr>
          <w:rFonts w:ascii="Times New Roman" w:hAnsi="Times New Roman" w:cs="Times New Roman"/>
          <w:sz w:val="28"/>
          <w:szCs w:val="28"/>
        </w:rPr>
        <w:t>.</w:t>
      </w:r>
    </w:p>
    <w:p w:rsidR="00A62E9D" w:rsidRPr="00244526" w:rsidRDefault="00A62E9D" w:rsidP="00A62E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4526">
        <w:rPr>
          <w:rFonts w:ascii="Times New Roman" w:hAnsi="Times New Roman" w:cs="Times New Roman"/>
          <w:sz w:val="28"/>
          <w:szCs w:val="28"/>
        </w:rPr>
        <w:t>Содержание гуминовых кислот в исследуемых образцах почвы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783"/>
        <w:gridCol w:w="2619"/>
        <w:gridCol w:w="3260"/>
        <w:gridCol w:w="2552"/>
      </w:tblGrid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19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Название отдела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Кол-во соли Мора, пошедшей на титрование после окисления гумуса, мл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 xml:space="preserve"> Гумус, % к воздушно – сухой почве</w:t>
            </w:r>
          </w:p>
        </w:tc>
      </w:tr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Производственный 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A62E9D" w:rsidRPr="00244526" w:rsidRDefault="00A62E9D" w:rsidP="006C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Экологии и лекарственных растений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Плодово</w:t>
            </w:r>
            <w:proofErr w:type="spellEnd"/>
            <w:r w:rsidRPr="00244526">
              <w:rPr>
                <w:rFonts w:ascii="Times New Roman" w:hAnsi="Times New Roman" w:cs="Times New Roman"/>
                <w:sz w:val="28"/>
                <w:szCs w:val="28"/>
              </w:rPr>
              <w:t xml:space="preserve"> - ягодный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9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Дендропарк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9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Овощной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9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 xml:space="preserve">Полевой 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62E9D" w:rsidRPr="00244526" w:rsidTr="006C232E">
        <w:tc>
          <w:tcPr>
            <w:tcW w:w="783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9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Цветочно-декоративный</w:t>
            </w:r>
          </w:p>
        </w:tc>
        <w:tc>
          <w:tcPr>
            <w:tcW w:w="3260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A62E9D" w:rsidRPr="00244526" w:rsidRDefault="00A62E9D" w:rsidP="006C23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2445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62E9D" w:rsidRDefault="00A62E9D" w:rsidP="00A62E9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Pr="00595346" w:rsidRDefault="00A62E9D" w:rsidP="00A62E9D">
      <w:pPr>
        <w:ind w:firstLine="396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Выводы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результате оценки почв по цвету было выявлено, что плодородными являются почвы, взятые из отделов: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полевой,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цветочно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декоративный,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плод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ягодный и дендропарк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среднеплодородными</w:t>
      </w:r>
      <w:proofErr w:type="spellEnd"/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производственный, овощной, экологии и лекарственных растений;</w:t>
      </w:r>
    </w:p>
    <w:p w:rsidR="00A62E9D" w:rsidRPr="00C63500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 биотеста показал, что наиболее плодородная почва – в полевом и цветочно-декоративном отделах. Размер и масса проростков, выращенных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почвах  этих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отделов оказалась наибольшей.</w:t>
      </w:r>
    </w:p>
    <w:p w:rsidR="00A62E9D" w:rsidRPr="0024452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445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 химический анализ почвенных вытяжек на содержание гуминовых кислот, который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показал </w:t>
      </w:r>
      <w:r w:rsidRPr="00244526">
        <w:rPr>
          <w:rFonts w:ascii="Times New Roman" w:hAnsi="Times New Roman" w:cs="Times New Roman"/>
          <w:sz w:val="20"/>
          <w:szCs w:val="20"/>
        </w:rPr>
        <w:t xml:space="preserve"> </w:t>
      </w:r>
      <w:r w:rsidRPr="00244526">
        <w:rPr>
          <w:rFonts w:ascii="Times New Roman" w:hAnsi="Times New Roman" w:cs="Times New Roman"/>
          <w:sz w:val="28"/>
          <w:szCs w:val="28"/>
        </w:rPr>
        <w:t>наибольшее</w:t>
      </w:r>
      <w:proofErr w:type="gramEnd"/>
      <w:r w:rsidRPr="00244526">
        <w:rPr>
          <w:rFonts w:ascii="Times New Roman" w:hAnsi="Times New Roman" w:cs="Times New Roman"/>
          <w:sz w:val="28"/>
          <w:szCs w:val="28"/>
        </w:rPr>
        <w:t xml:space="preserve"> содержание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4452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почвах полевого и цветочно-декоративного отделов (3,4%)</w:t>
      </w:r>
      <w:r w:rsidRPr="00244526">
        <w:rPr>
          <w:rFonts w:ascii="Times New Roman" w:hAnsi="Times New Roman" w:cs="Times New Roman"/>
          <w:sz w:val="28"/>
          <w:szCs w:val="28"/>
        </w:rPr>
        <w:t xml:space="preserve">, наименьшее в </w:t>
      </w:r>
      <w:r>
        <w:rPr>
          <w:rFonts w:ascii="Times New Roman" w:hAnsi="Times New Roman" w:cs="Times New Roman"/>
          <w:sz w:val="28"/>
          <w:szCs w:val="28"/>
        </w:rPr>
        <w:t>почве отдела экологии и лекарственных растений (1,7%)</w:t>
      </w:r>
      <w:r w:rsidRPr="00244526">
        <w:rPr>
          <w:rFonts w:ascii="Times New Roman" w:hAnsi="Times New Roman" w:cs="Times New Roman"/>
          <w:sz w:val="28"/>
          <w:szCs w:val="28"/>
        </w:rPr>
        <w:t>.</w:t>
      </w:r>
    </w:p>
    <w:p w:rsidR="00A62E9D" w:rsidRPr="0024452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методов 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сделать заключение, что наиболее плодородной является почва полевого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цветочно-декоративного отделов</w:t>
      </w:r>
      <w:r w:rsidRPr="005953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плодородными оказались</w:t>
      </w:r>
      <w:r w:rsidRPr="00244526">
        <w:rPr>
          <w:rFonts w:ascii="Times New Roman" w:hAnsi="Times New Roman" w:cs="Times New Roman"/>
          <w:sz w:val="28"/>
          <w:szCs w:val="28"/>
        </w:rPr>
        <w:t xml:space="preserve"> почвы </w:t>
      </w:r>
      <w:r>
        <w:rPr>
          <w:rFonts w:ascii="Times New Roman" w:hAnsi="Times New Roman" w:cs="Times New Roman"/>
          <w:sz w:val="28"/>
          <w:szCs w:val="28"/>
        </w:rPr>
        <w:t xml:space="preserve">отдела экологии и лекарственных растений. </w:t>
      </w: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59E1" w:rsidRPr="00595346" w:rsidRDefault="003059E1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Pr="00595346" w:rsidRDefault="00A62E9D" w:rsidP="00A62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:rsidR="00A62E9D" w:rsidRPr="00595346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Pr="00E94BB8" w:rsidRDefault="00A62E9D" w:rsidP="00A62E9D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B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моей исследовательской работы достигнута: было </w:t>
      </w:r>
      <w:proofErr w:type="gramStart"/>
      <w:r w:rsidRPr="00E94BB8">
        <w:rPr>
          <w:rFonts w:ascii="Times New Roman" w:hAnsi="Times New Roman" w:cs="Times New Roman"/>
          <w:sz w:val="28"/>
          <w:szCs w:val="28"/>
        </w:rPr>
        <w:t>определено  плодородие</w:t>
      </w:r>
      <w:proofErr w:type="gramEnd"/>
      <w:r w:rsidRPr="00E94BB8">
        <w:rPr>
          <w:rFonts w:ascii="Times New Roman" w:hAnsi="Times New Roman" w:cs="Times New Roman"/>
          <w:sz w:val="28"/>
          <w:szCs w:val="28"/>
        </w:rPr>
        <w:t xml:space="preserve"> почвы в отделах УОУ СЮН  </w:t>
      </w:r>
      <w:proofErr w:type="spellStart"/>
      <w:r w:rsidRPr="00E94BB8">
        <w:rPr>
          <w:rFonts w:ascii="Times New Roman" w:hAnsi="Times New Roman" w:cs="Times New Roman"/>
          <w:sz w:val="28"/>
          <w:szCs w:val="28"/>
        </w:rPr>
        <w:t>г.Белорецк</w:t>
      </w:r>
      <w:proofErr w:type="spellEnd"/>
      <w:r w:rsidRPr="00E94BB8">
        <w:rPr>
          <w:rFonts w:ascii="Times New Roman" w:hAnsi="Times New Roman" w:cs="Times New Roman"/>
          <w:sz w:val="28"/>
          <w:szCs w:val="28"/>
        </w:rPr>
        <w:t xml:space="preserve"> различными методами. Моя гипотеза подтвердилась: самой плодородной действительно оказалась почва из полевого отдела, а также почва из цветочно-декоративного отдела. Это можно объяснить произрастанием в этих отделах растений-</w:t>
      </w:r>
      <w:proofErr w:type="spellStart"/>
      <w:r w:rsidRPr="00E94BB8"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 w:rsidRPr="00E94BB8">
        <w:rPr>
          <w:rFonts w:ascii="Times New Roman" w:hAnsi="Times New Roman" w:cs="Times New Roman"/>
          <w:sz w:val="28"/>
          <w:szCs w:val="28"/>
        </w:rPr>
        <w:t xml:space="preserve">: </w:t>
      </w:r>
      <w:r w:rsidRPr="00E94BB8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злаковые</w:t>
      </w:r>
      <w:r w:rsidRPr="00E9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культуры – яровые овес и ячмень, </w:t>
      </w:r>
      <w:r w:rsidRPr="00E94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гречишные</w:t>
      </w:r>
      <w:r w:rsidRPr="00E9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гречиха; </w:t>
      </w:r>
      <w:r w:rsidRPr="00E94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астровые</w:t>
      </w:r>
      <w:r w:rsidRPr="00E9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календула</w:t>
      </w:r>
      <w:r w:rsidRPr="00E94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94BB8">
        <w:rPr>
          <w:rStyle w:val="a9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амарантовые</w:t>
      </w:r>
      <w:r w:rsidRPr="00E9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амарант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2E9D" w:rsidRDefault="00A62E9D" w:rsidP="00A62E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улучшения плодородия почв остальных отделов, особенно отдела экологии и лекарственных растений, необходимо: </w:t>
      </w:r>
    </w:p>
    <w:p w:rsidR="00A62E9D" w:rsidRPr="00A62E9D" w:rsidRDefault="00A62E9D" w:rsidP="00A62E9D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E9D">
        <w:rPr>
          <w:rFonts w:ascii="Times New Roman" w:hAnsi="Times New Roman" w:cs="Times New Roman"/>
          <w:sz w:val="28"/>
          <w:szCs w:val="28"/>
        </w:rPr>
        <w:t xml:space="preserve">Внести органические удобрения в виде компоста, состоящего из растительных остатков лиственного </w:t>
      </w:r>
      <w:proofErr w:type="spellStart"/>
      <w:r w:rsidRPr="00A62E9D">
        <w:rPr>
          <w:rFonts w:ascii="Times New Roman" w:hAnsi="Times New Roman" w:cs="Times New Roman"/>
          <w:sz w:val="28"/>
          <w:szCs w:val="28"/>
        </w:rPr>
        <w:t>опада</w:t>
      </w:r>
      <w:proofErr w:type="spellEnd"/>
      <w:r w:rsidRPr="00A62E9D">
        <w:rPr>
          <w:rFonts w:ascii="Times New Roman" w:hAnsi="Times New Roman" w:cs="Times New Roman"/>
          <w:sz w:val="28"/>
          <w:szCs w:val="28"/>
        </w:rPr>
        <w:t>, использованных в мини- зверинце СЮН древесных стружек и опилок.</w:t>
      </w:r>
    </w:p>
    <w:p w:rsidR="00A62E9D" w:rsidRPr="00A62E9D" w:rsidRDefault="00A62E9D" w:rsidP="00A62E9D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2E9D">
        <w:rPr>
          <w:rFonts w:ascii="Times New Roman" w:hAnsi="Times New Roman" w:cs="Times New Roman"/>
          <w:sz w:val="28"/>
          <w:szCs w:val="28"/>
        </w:rPr>
        <w:t>Внести органоминеральные удобрения в виде золы и древесного угля, полученных от сжигания сухостоя с дендропарка СЮН.</w:t>
      </w:r>
    </w:p>
    <w:p w:rsidR="00A62E9D" w:rsidRPr="000C7270" w:rsidRDefault="00A62E9D" w:rsidP="00A62E9D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совместное выращивание овощных и бобовых культур для фиксации азота в почве.</w:t>
      </w:r>
    </w:p>
    <w:p w:rsidR="00A62E9D" w:rsidRDefault="00A62E9D" w:rsidP="00A62E9D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использование природных удобрений для экологического органического живого земледелия, выпускаемых предприятием ООО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БашИнком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Республика Башкортостан.</w:t>
      </w:r>
    </w:p>
    <w:p w:rsidR="00A62E9D" w:rsidRPr="009E7812" w:rsidRDefault="00A62E9D" w:rsidP="00A62E9D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соблюдения севооборота закончить перепланировку отделов учебно-опытного участка СЮН.</w:t>
      </w: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6FB6" w:rsidRDefault="00BD6FB6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59E1" w:rsidRDefault="003059E1" w:rsidP="00A62E9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ind w:firstLine="269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53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Использованная литература</w:t>
      </w:r>
    </w:p>
    <w:p w:rsidR="00A62E9D" w:rsidRPr="00C918CC" w:rsidRDefault="00A62E9D" w:rsidP="00A62E9D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Криксуков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А. и др. Экология: 9 класс: Учеб. для </w:t>
      </w: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учеб.заведений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Е. А. </w:t>
      </w: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Криксунов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, В. В. Пасечник, А. П. Сидорин. – М.: Дрофа, 1995. – 240 с.: ил.</w:t>
      </w:r>
    </w:p>
    <w:p w:rsidR="00A62E9D" w:rsidRPr="00C918CC" w:rsidRDefault="00A62E9D" w:rsidP="00A62E9D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Муравьев А.Г., </w:t>
      </w: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Пугад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Н.А., Лаврова В.Н. Экологический практикум: Учебное пособие с комплектом карт-инструкций / Под ред. к.х.н. А.Г. Муравьева. – 3 изд., </w:t>
      </w: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</w:t>
      </w:r>
      <w:proofErr w:type="gram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СПБ.:</w:t>
      </w:r>
      <w:proofErr w:type="gram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Кримас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+, 2012. – 176с.: ил.</w:t>
      </w:r>
    </w:p>
    <w:p w:rsidR="00A62E9D" w:rsidRPr="00C918CC" w:rsidRDefault="00A62E9D" w:rsidP="00A62E9D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Чернова Н. М. и др. Основы экологии: Проб.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Учеб. для 9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у</w:t>
      </w:r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чреждений / Н. М. Чернова, В. М. </w:t>
      </w:r>
      <w:proofErr w:type="spellStart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Галушин</w:t>
      </w:r>
      <w:proofErr w:type="spellEnd"/>
      <w:r w:rsidRPr="00C918CC">
        <w:rPr>
          <w:rFonts w:ascii="Times New Roman" w:hAnsi="Times New Roman" w:cs="Times New Roman"/>
          <w:sz w:val="28"/>
          <w:szCs w:val="28"/>
          <w:shd w:val="clear" w:color="auto" w:fill="FFFFFF"/>
        </w:rPr>
        <w:t>, В. М. Константинов. – М.: Просвещение, 1995. – 240 с: ил.</w:t>
      </w:r>
    </w:p>
    <w:p w:rsidR="00A62E9D" w:rsidRDefault="00A62E9D" w:rsidP="00A62E9D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proofErr w:type="spellStart"/>
      <w:r w:rsidRPr="00C918CC">
        <w:rPr>
          <w:sz w:val="28"/>
          <w:szCs w:val="28"/>
        </w:rPr>
        <w:t>Чурагулова</w:t>
      </w:r>
      <w:proofErr w:type="spellEnd"/>
      <w:r w:rsidRPr="00C918CC">
        <w:rPr>
          <w:sz w:val="28"/>
          <w:szCs w:val="28"/>
        </w:rPr>
        <w:t xml:space="preserve"> З.С Методические </w:t>
      </w:r>
      <w:r>
        <w:rPr>
          <w:sz w:val="28"/>
          <w:szCs w:val="28"/>
        </w:rPr>
        <w:t xml:space="preserve">указания полевого </w:t>
      </w:r>
      <w:proofErr w:type="spellStart"/>
      <w:r>
        <w:rPr>
          <w:sz w:val="28"/>
          <w:szCs w:val="28"/>
        </w:rPr>
        <w:t>исследования.</w:t>
      </w:r>
      <w:r w:rsidRPr="00C918CC">
        <w:rPr>
          <w:sz w:val="28"/>
          <w:szCs w:val="28"/>
        </w:rPr>
        <w:t>Уфа</w:t>
      </w:r>
      <w:proofErr w:type="spellEnd"/>
      <w:r w:rsidRPr="00C918CC">
        <w:rPr>
          <w:sz w:val="28"/>
          <w:szCs w:val="28"/>
        </w:rPr>
        <w:t>, 2011.    с. 40</w:t>
      </w:r>
    </w:p>
    <w:p w:rsidR="00A62E9D" w:rsidRPr="00DA5D4B" w:rsidRDefault="00953AAF" w:rsidP="00A62E9D">
      <w:pPr>
        <w:pStyle w:val="a6"/>
        <w:numPr>
          <w:ilvl w:val="0"/>
          <w:numId w:val="2"/>
        </w:numPr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hyperlink r:id="rId7" w:history="1">
        <w:r w:rsidR="00A62E9D" w:rsidRPr="00DA5D4B">
          <w:rPr>
            <w:rStyle w:val="a7"/>
            <w:spacing w:val="2"/>
            <w:sz w:val="28"/>
            <w:szCs w:val="28"/>
          </w:rPr>
          <w:t>http://cozyhomestead.ru/rastenia_83031.html</w:t>
        </w:r>
      </w:hyperlink>
      <w:r w:rsidR="00A62E9D" w:rsidRPr="00DA5D4B">
        <w:rPr>
          <w:color w:val="2D2D2D"/>
          <w:spacing w:val="2"/>
          <w:sz w:val="28"/>
          <w:szCs w:val="28"/>
        </w:rPr>
        <w:t xml:space="preserve"> </w:t>
      </w:r>
      <w:r w:rsidR="00A62E9D" w:rsidRPr="00DA5D4B">
        <w:rPr>
          <w:color w:val="000000"/>
          <w:sz w:val="28"/>
          <w:szCs w:val="28"/>
        </w:rPr>
        <w:t xml:space="preserve">Определение гумуса методом </w:t>
      </w:r>
      <w:proofErr w:type="spellStart"/>
      <w:r w:rsidR="00A62E9D" w:rsidRPr="00DA5D4B">
        <w:rPr>
          <w:color w:val="000000"/>
          <w:sz w:val="28"/>
          <w:szCs w:val="28"/>
        </w:rPr>
        <w:t>И.В.Тюрина</w:t>
      </w:r>
      <w:proofErr w:type="spellEnd"/>
      <w:r w:rsidR="00A62E9D" w:rsidRPr="00DA5D4B">
        <w:rPr>
          <w:color w:val="000000"/>
          <w:sz w:val="28"/>
          <w:szCs w:val="28"/>
        </w:rPr>
        <w:t xml:space="preserve"> в модификации </w:t>
      </w:r>
      <w:proofErr w:type="spellStart"/>
      <w:r w:rsidR="00A62E9D" w:rsidRPr="00DA5D4B">
        <w:rPr>
          <w:color w:val="000000"/>
          <w:sz w:val="28"/>
          <w:szCs w:val="28"/>
        </w:rPr>
        <w:t>В.Н.Симакова</w:t>
      </w:r>
      <w:proofErr w:type="spellEnd"/>
    </w:p>
    <w:p w:rsidR="00A62E9D" w:rsidRPr="00035057" w:rsidRDefault="00A62E9D" w:rsidP="00A62E9D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2E9D" w:rsidRDefault="00A62E9D" w:rsidP="00A62E9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A62E9D" w:rsidSect="00512862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62E9D" w:rsidRDefault="00A62E9D" w:rsidP="00A62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Приложения </w:t>
      </w:r>
    </w:p>
    <w:p w:rsidR="00A62E9D" w:rsidRDefault="00A62E9D" w:rsidP="00A62E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Приложение 1</w:t>
      </w:r>
    </w:p>
    <w:p w:rsidR="00A62E9D" w:rsidRDefault="00A62E9D" w:rsidP="00A62E9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11D40" wp14:editId="2B4BD7A0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3771900" cy="304800"/>
                <wp:effectExtent l="0" t="0" r="19050" b="190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E9D" w:rsidRPr="006C676D" w:rsidRDefault="00A62E9D" w:rsidP="00A62E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C676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Карта – схема УОУ МБУ ДО СЮН </w:t>
                            </w:r>
                          </w:p>
                          <w:p w:rsidR="00A62E9D" w:rsidRPr="00F0789E" w:rsidRDefault="00A62E9D" w:rsidP="00A62E9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789E">
                              <w:rPr>
                                <w:b/>
                                <w:sz w:val="28"/>
                                <w:szCs w:val="28"/>
                              </w:rPr>
                              <w:t>г. Белорецк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11D40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10.5pt;width:297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">
                <v:textbox>
                  <w:txbxContent>
                    <w:p w:rsidR="00A62E9D" w:rsidRPr="006C676D" w:rsidRDefault="00A62E9D" w:rsidP="00A62E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C676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Карта – схема УОУ МБУ ДО СЮН </w:t>
                      </w:r>
                    </w:p>
                    <w:p w:rsidR="00A62E9D" w:rsidRPr="00F0789E" w:rsidRDefault="00A62E9D" w:rsidP="00A62E9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0789E">
                        <w:rPr>
                          <w:b/>
                          <w:sz w:val="28"/>
                          <w:szCs w:val="28"/>
                        </w:rPr>
                        <w:t>г. Белорецк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E9D" w:rsidRDefault="00A62E9D" w:rsidP="00A62E9D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Default="00A62E9D" w:rsidP="00A62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62E9D" w:rsidRPr="008E3013" w:rsidRDefault="00A62E9D" w:rsidP="00A62E9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A62E9D" w:rsidRPr="008E3013" w:rsidSect="00512862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179BD185" wp14:editId="4FC19E3A">
            <wp:extent cx="7762875" cy="4114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7670" w:rsidRPr="00A62E9D" w:rsidRDefault="00B07670">
      <w:pPr>
        <w:rPr>
          <w:rFonts w:ascii="Times New Roman" w:hAnsi="Times New Roman" w:cs="Times New Roman"/>
          <w:sz w:val="28"/>
          <w:szCs w:val="28"/>
        </w:rPr>
      </w:pPr>
    </w:p>
    <w:sectPr w:rsidR="00B07670" w:rsidRPr="00A62E9D" w:rsidSect="00512862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9D" w:rsidRDefault="00A62E9D" w:rsidP="00A62E9D">
      <w:pPr>
        <w:spacing w:after="0" w:line="240" w:lineRule="auto"/>
      </w:pPr>
      <w:r>
        <w:separator/>
      </w:r>
    </w:p>
  </w:endnote>
  <w:endnote w:type="continuationSeparator" w:id="0">
    <w:p w:rsidR="00A62E9D" w:rsidRDefault="00A62E9D" w:rsidP="00A6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4995783"/>
      <w:docPartObj>
        <w:docPartGallery w:val="Page Numbers (Bottom of Page)"/>
        <w:docPartUnique/>
      </w:docPartObj>
    </w:sdtPr>
    <w:sdtEndPr/>
    <w:sdtContent>
      <w:p w:rsidR="00BD6FB6" w:rsidRDefault="00BD6FB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AAF">
          <w:rPr>
            <w:noProof/>
          </w:rPr>
          <w:t>13</w:t>
        </w:r>
        <w:r>
          <w:fldChar w:fldCharType="end"/>
        </w:r>
      </w:p>
    </w:sdtContent>
  </w:sdt>
  <w:p w:rsidR="00780229" w:rsidRDefault="00953A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9D" w:rsidRDefault="00A62E9D" w:rsidP="00A62E9D">
      <w:pPr>
        <w:spacing w:after="0" w:line="240" w:lineRule="auto"/>
      </w:pPr>
      <w:r>
        <w:separator/>
      </w:r>
    </w:p>
  </w:footnote>
  <w:footnote w:type="continuationSeparator" w:id="0">
    <w:p w:rsidR="00A62E9D" w:rsidRDefault="00A62E9D" w:rsidP="00A6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3441D4"/>
    <w:lvl w:ilvl="0">
      <w:numFmt w:val="bullet"/>
      <w:lvlText w:val="*"/>
      <w:lvlJc w:val="left"/>
    </w:lvl>
  </w:abstractNum>
  <w:abstractNum w:abstractNumId="1">
    <w:nsid w:val="14A647B2"/>
    <w:multiLevelType w:val="hybridMultilevel"/>
    <w:tmpl w:val="E07ED1E0"/>
    <w:lvl w:ilvl="0" w:tplc="21D417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AC2A6D"/>
    <w:multiLevelType w:val="multilevel"/>
    <w:tmpl w:val="D96C8DA0"/>
    <w:lvl w:ilvl="0">
      <w:start w:val="2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7" w:hanging="2160"/>
      </w:pPr>
      <w:rPr>
        <w:rFonts w:hint="default"/>
      </w:rPr>
    </w:lvl>
  </w:abstractNum>
  <w:abstractNum w:abstractNumId="3">
    <w:nsid w:val="518E736E"/>
    <w:multiLevelType w:val="hybridMultilevel"/>
    <w:tmpl w:val="4668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77FA5"/>
    <w:multiLevelType w:val="hybridMultilevel"/>
    <w:tmpl w:val="01D2482A"/>
    <w:lvl w:ilvl="0" w:tplc="559A8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9640BFB"/>
    <w:multiLevelType w:val="multilevel"/>
    <w:tmpl w:val="5A0AA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D"/>
    <w:rsid w:val="003059E1"/>
    <w:rsid w:val="00512862"/>
    <w:rsid w:val="00740ADF"/>
    <w:rsid w:val="00901D92"/>
    <w:rsid w:val="00953AAF"/>
    <w:rsid w:val="00A62E9D"/>
    <w:rsid w:val="00B07670"/>
    <w:rsid w:val="00B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6E7FF8B-9884-43A4-93CD-18FB78C8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E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2E9D"/>
  </w:style>
  <w:style w:type="paragraph" w:styleId="a5">
    <w:name w:val="List Paragraph"/>
    <w:basedOn w:val="a"/>
    <w:uiPriority w:val="34"/>
    <w:qFormat/>
    <w:rsid w:val="00A62E9D"/>
    <w:pPr>
      <w:ind w:left="720"/>
      <w:contextualSpacing/>
    </w:pPr>
  </w:style>
  <w:style w:type="paragraph" w:styleId="a6">
    <w:name w:val="Normal (Web)"/>
    <w:basedOn w:val="a"/>
    <w:semiHidden/>
    <w:unhideWhenUsed/>
    <w:rsid w:val="00A6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62E9D"/>
    <w:rPr>
      <w:color w:val="0000FF"/>
      <w:u w:val="single"/>
    </w:rPr>
  </w:style>
  <w:style w:type="table" w:styleId="a8">
    <w:name w:val="Table Grid"/>
    <w:basedOn w:val="a1"/>
    <w:uiPriority w:val="39"/>
    <w:rsid w:val="00A62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A62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2E9D"/>
  </w:style>
  <w:style w:type="character" w:styleId="a9">
    <w:name w:val="Strong"/>
    <w:basedOn w:val="a0"/>
    <w:uiPriority w:val="22"/>
    <w:qFormat/>
    <w:rsid w:val="00A62E9D"/>
    <w:rPr>
      <w:b/>
      <w:bCs/>
    </w:rPr>
  </w:style>
  <w:style w:type="paragraph" w:styleId="aa">
    <w:name w:val="header"/>
    <w:basedOn w:val="a"/>
    <w:link w:val="ab"/>
    <w:uiPriority w:val="99"/>
    <w:unhideWhenUsed/>
    <w:rsid w:val="00A6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ozyhomestead.ru/rastenia_830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 Хаблетдинов</dc:creator>
  <cp:keywords/>
  <dc:description/>
  <cp:lastModifiedBy>User</cp:lastModifiedBy>
  <cp:revision>6</cp:revision>
  <dcterms:created xsi:type="dcterms:W3CDTF">2018-11-07T07:42:00Z</dcterms:created>
  <dcterms:modified xsi:type="dcterms:W3CDTF">2018-12-21T06:11:00Z</dcterms:modified>
</cp:coreProperties>
</file>