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A8" w:rsidRPr="00186316" w:rsidRDefault="00BC74A8" w:rsidP="00186316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6316">
        <w:rPr>
          <w:rFonts w:ascii="Times New Roman" w:hAnsi="Times New Roman" w:cs="Times New Roman"/>
          <w:sz w:val="36"/>
          <w:szCs w:val="36"/>
        </w:rPr>
        <w:t xml:space="preserve">Развитие речи у детей средней группы на математическом </w:t>
      </w:r>
      <w:bookmarkStart w:id="0" w:name="_GoBack"/>
      <w:bookmarkEnd w:id="0"/>
      <w:r w:rsidRPr="00186316">
        <w:rPr>
          <w:rFonts w:ascii="Times New Roman" w:hAnsi="Times New Roman" w:cs="Times New Roman"/>
          <w:sz w:val="36"/>
          <w:szCs w:val="36"/>
        </w:rPr>
        <w:t>материале.</w:t>
      </w:r>
    </w:p>
    <w:p w:rsidR="00BC74A8" w:rsidRPr="00186316" w:rsidRDefault="00BC74A8" w:rsidP="00186316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Даже от самого жаркого огня в камине знаний останется всего только горстка холодной золы, если рядом не будет заботливых рук истопника-педагога-и достаточного количества заготовленных впрок поленьев-задач.</w:t>
      </w: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br/>
        <w:t xml:space="preserve">                  </w:t>
      </w:r>
      <w:proofErr w:type="spellStart"/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В.Шаталов</w:t>
      </w:r>
      <w:proofErr w:type="spellEnd"/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Речь у ребенка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развивается постепенно</w:t>
      </w:r>
      <w:r w:rsidRPr="00186316">
        <w:rPr>
          <w:rFonts w:ascii="Times New Roman" w:hAnsi="Times New Roman" w:cs="Times New Roman"/>
          <w:sz w:val="28"/>
          <w:szCs w:val="28"/>
        </w:rPr>
        <w:t>, вместе с его ростом и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развитием</w:t>
      </w:r>
      <w:r w:rsidRPr="00186316">
        <w:rPr>
          <w:rFonts w:ascii="Times New Roman" w:hAnsi="Times New Roman" w:cs="Times New Roman"/>
          <w:sz w:val="28"/>
          <w:szCs w:val="28"/>
        </w:rPr>
        <w:t>. Годовалый малыш начинает активно передвигаться в пространстве и накапливать опыт. Этот опыт отражается в начале речевого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</w:t>
      </w:r>
      <w:r w:rsidRPr="00186316">
        <w:rPr>
          <w:rFonts w:ascii="Times New Roman" w:hAnsi="Times New Roman" w:cs="Times New Roman"/>
          <w:sz w:val="28"/>
          <w:szCs w:val="28"/>
        </w:rPr>
        <w:t>. Но ребенок растет и этого опыта становится недостаточно. Ребенок попадает в детский сад, и воспитателю необходимо продолжить формирование и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речи</w:t>
      </w:r>
      <w:r w:rsidRPr="00186316">
        <w:rPr>
          <w:rFonts w:ascii="Times New Roman" w:hAnsi="Times New Roman" w:cs="Times New Roman"/>
          <w:sz w:val="28"/>
          <w:szCs w:val="28"/>
        </w:rPr>
        <w:t> в комплексе с общим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развитием ребенка</w:t>
      </w:r>
      <w:r w:rsidRPr="00186316">
        <w:rPr>
          <w:rFonts w:ascii="Times New Roman" w:hAnsi="Times New Roman" w:cs="Times New Roman"/>
          <w:sz w:val="28"/>
          <w:szCs w:val="28"/>
        </w:rPr>
        <w:t>.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К сожалению, в наше время уровень владения русским языком среди молодежи снижается, так же снижается и интерес к литературе. Вследствие этого и дети, которые только учатся говорить, слышат неправильную речь. И неумение говорить правильно превращается в замкнутый круг. Поэтому определение направлений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правильной речи</w:t>
      </w:r>
      <w:r w:rsidRPr="00186316">
        <w:rPr>
          <w:rFonts w:ascii="Times New Roman" w:hAnsi="Times New Roman" w:cs="Times New Roman"/>
          <w:sz w:val="28"/>
          <w:szCs w:val="28"/>
        </w:rPr>
        <w:t> у детей относится к числу важнейших педагогических задач.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1863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6316">
        <w:rPr>
          <w:rFonts w:ascii="Times New Roman" w:hAnsi="Times New Roman" w:cs="Times New Roman"/>
          <w:sz w:val="28"/>
          <w:szCs w:val="28"/>
        </w:rPr>
        <w:t>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«Речевое </w:t>
      </w:r>
      <w:r w:rsidRPr="0018631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86316">
        <w:rPr>
          <w:rFonts w:ascii="Times New Roman" w:hAnsi="Times New Roman" w:cs="Times New Roman"/>
          <w:sz w:val="28"/>
          <w:szCs w:val="28"/>
        </w:rPr>
        <w:t> включает в </w:t>
      </w:r>
      <w:r w:rsidRPr="0018631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себя</w:t>
      </w:r>
      <w:r w:rsidRPr="00186316">
        <w:rPr>
          <w:rFonts w:ascii="Times New Roman" w:hAnsi="Times New Roman" w:cs="Times New Roman"/>
          <w:sz w:val="28"/>
          <w:szCs w:val="28"/>
        </w:rPr>
        <w:t>: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владение речью, как средством общения и культуры;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обогащение активного словаря;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связной</w:t>
      </w:r>
      <w:r w:rsidRPr="00186316">
        <w:rPr>
          <w:rFonts w:ascii="Times New Roman" w:hAnsi="Times New Roman" w:cs="Times New Roman"/>
          <w:sz w:val="28"/>
          <w:szCs w:val="28"/>
        </w:rPr>
        <w:t>, грамматически правильной диалогической и монологической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186316">
        <w:rPr>
          <w:rFonts w:ascii="Times New Roman" w:hAnsi="Times New Roman" w:cs="Times New Roman"/>
          <w:sz w:val="28"/>
          <w:szCs w:val="28"/>
        </w:rPr>
        <w:t>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речевого творчества</w:t>
      </w:r>
      <w:r w:rsidRPr="00186316">
        <w:rPr>
          <w:rFonts w:ascii="Times New Roman" w:hAnsi="Times New Roman" w:cs="Times New Roman"/>
          <w:sz w:val="28"/>
          <w:szCs w:val="28"/>
        </w:rPr>
        <w:t>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</w:t>
      </w:r>
      <w:r w:rsidRPr="00186316">
        <w:rPr>
          <w:rFonts w:ascii="Times New Roman" w:hAnsi="Times New Roman" w:cs="Times New Roman"/>
          <w:sz w:val="28"/>
          <w:szCs w:val="28"/>
        </w:rPr>
        <w:t> звуковой и интонационной культуры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186316">
        <w:rPr>
          <w:rFonts w:ascii="Times New Roman" w:hAnsi="Times New Roman" w:cs="Times New Roman"/>
          <w:sz w:val="28"/>
          <w:szCs w:val="28"/>
        </w:rPr>
        <w:t>, фонематического слуха;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формирование звуковой культуры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186316">
        <w:rPr>
          <w:rFonts w:ascii="Times New Roman" w:hAnsi="Times New Roman" w:cs="Times New Roman"/>
          <w:sz w:val="28"/>
          <w:szCs w:val="28"/>
        </w:rPr>
        <w:t>, как предпосылки обучение грамоте.</w:t>
      </w:r>
    </w:p>
    <w:p w:rsidR="00186316" w:rsidRDefault="00F152AE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lastRenderedPageBreak/>
        <w:t>Одной из приоритетных задач в прошлые годы в дошкольном образовании  было математическое развитие дошкольников. И я решила в своей работе объединить речевое и математическое развитие.</w:t>
      </w:r>
      <w:r w:rsidR="00186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Интеграция математического и речевого развития основана на </w:t>
      </w:r>
      <w:r w:rsidRPr="0018631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единстве </w:t>
      </w: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решаемых в дошкольном возрасте задач. Развитие классификации, </w:t>
      </w:r>
      <w:proofErr w:type="spellStart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сериации</w:t>
      </w:r>
      <w:proofErr w:type="spellEnd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сравнения, анализа осуществляется в процессе игр с логическими блоками, веществами, наборами геометрических фигур; в ходе выкладывания силуэтов, выделения отличий и сходства геометрических фигур и т. п.</w:t>
      </w:r>
    </w:p>
    <w:p w:rsidR="00BC74A8" w:rsidRPr="00186316" w:rsidRDefault="00BC74A8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процессе развития речи активно используются упражнения и игры, предусматривающие данные операции и действия в ходе установления  родовидовых отношений (транспорт, одежда, овощи, фрукты и т. п.) и последовательностей событий, составления рассказов, что обеспечивает </w:t>
      </w:r>
    </w:p>
    <w:p w:rsidR="00BC74A8" w:rsidRPr="00186316" w:rsidRDefault="00BC74A8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сенсорное и интеллектуальное развитие детей.</w:t>
      </w:r>
    </w:p>
    <w:p w:rsidR="00D00B39" w:rsidRPr="00186316" w:rsidRDefault="006C637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 xml:space="preserve">Основной вид деятельности дошкольников игра. </w:t>
      </w:r>
    </w:p>
    <w:p w:rsidR="00D00B39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И тут на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помощь </w:t>
      </w:r>
      <w:r w:rsidR="00B959ED"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развитии речи </w:t>
      </w:r>
      <w:r w:rsidR="006C6378"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пришли</w:t>
      </w:r>
      <w:r w:rsidR="00B959ED"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="006C6378"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 математическим содержанием</w:t>
      </w:r>
      <w:r w:rsidRPr="00186316">
        <w:rPr>
          <w:rFonts w:ascii="Times New Roman" w:hAnsi="Times New Roman" w:cs="Times New Roman"/>
          <w:sz w:val="28"/>
          <w:szCs w:val="28"/>
        </w:rPr>
        <w:t>, которые являются не только игрой для деток, но и прекрасным средством их обучения и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</w:t>
      </w:r>
      <w:r w:rsidRPr="001863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B39" w:rsidRPr="00186316" w:rsidRDefault="00D00B39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Дидактические игры – современный и признанный метод обучения и воспитания, обладающие образовательной, развивающей и воспитывающей функциями. Игра увлекает детей, не перегружает их умственно и физически.</w:t>
      </w:r>
    </w:p>
    <w:p w:rsidR="00BC74A8" w:rsidRPr="00186316" w:rsidRDefault="00B959ED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Математические д</w:t>
      </w:r>
      <w:r w:rsidR="00BC74A8"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идактические игры способствуют</w:t>
      </w:r>
      <w:r w:rsidR="00BC74A8" w:rsidRPr="00186316">
        <w:rPr>
          <w:rFonts w:ascii="Times New Roman" w:hAnsi="Times New Roman" w:cs="Times New Roman"/>
          <w:sz w:val="28"/>
          <w:szCs w:val="28"/>
        </w:rPr>
        <w:t>: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</w:t>
      </w:r>
      <w:r w:rsidRPr="00186316">
        <w:rPr>
          <w:rFonts w:ascii="Times New Roman" w:hAnsi="Times New Roman" w:cs="Times New Roman"/>
          <w:sz w:val="28"/>
          <w:szCs w:val="28"/>
        </w:rPr>
        <w:t> познавательных и умственных способностей;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 речи детей</w:t>
      </w:r>
      <w:r w:rsidRPr="00186316">
        <w:rPr>
          <w:rFonts w:ascii="Times New Roman" w:hAnsi="Times New Roman" w:cs="Times New Roman"/>
          <w:sz w:val="28"/>
          <w:szCs w:val="28"/>
        </w:rPr>
        <w:t>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социально-нравственному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 ребенка</w:t>
      </w:r>
      <w:r w:rsidRPr="00186316">
        <w:rPr>
          <w:rFonts w:ascii="Times New Roman" w:hAnsi="Times New Roman" w:cs="Times New Roman"/>
          <w:sz w:val="28"/>
          <w:szCs w:val="28"/>
        </w:rPr>
        <w:t>.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Все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</w:t>
      </w:r>
      <w:r w:rsidRPr="00186316">
        <w:rPr>
          <w:rFonts w:ascii="Times New Roman" w:hAnsi="Times New Roman" w:cs="Times New Roman"/>
          <w:sz w:val="28"/>
          <w:szCs w:val="28"/>
        </w:rPr>
        <w:t> игры можно разделить </w:t>
      </w:r>
      <w:proofErr w:type="gramStart"/>
      <w:r w:rsidRPr="0018631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</w:t>
      </w:r>
      <w:proofErr w:type="gramEnd"/>
      <w:r w:rsidRPr="00186316">
        <w:rPr>
          <w:rFonts w:ascii="Times New Roman" w:hAnsi="Times New Roman" w:cs="Times New Roman"/>
          <w:sz w:val="28"/>
          <w:szCs w:val="28"/>
        </w:rPr>
        <w:t>: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игры с предметами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(игрушками)</w:t>
      </w:r>
      <w:r w:rsidRPr="00186316">
        <w:rPr>
          <w:rFonts w:ascii="Times New Roman" w:hAnsi="Times New Roman" w:cs="Times New Roman"/>
          <w:sz w:val="28"/>
          <w:szCs w:val="28"/>
        </w:rPr>
        <w:t>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настольно-печатные игры;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словесные игры.</w:t>
      </w:r>
    </w:p>
    <w:p w:rsidR="001D0B88" w:rsidRPr="00186316" w:rsidRDefault="00FC2C44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Словесные игры построены на непосредственном использовании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186316">
        <w:rPr>
          <w:rFonts w:ascii="Times New Roman" w:hAnsi="Times New Roman" w:cs="Times New Roman"/>
          <w:sz w:val="28"/>
          <w:szCs w:val="28"/>
        </w:rPr>
        <w:t>. Это наиболее эффективный метод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мышления и речи у детей</w:t>
      </w:r>
      <w:r w:rsidRPr="00186316">
        <w:rPr>
          <w:rFonts w:ascii="Times New Roman" w:hAnsi="Times New Roman" w:cs="Times New Roman"/>
          <w:sz w:val="28"/>
          <w:szCs w:val="28"/>
        </w:rPr>
        <w:t xml:space="preserve">. </w:t>
      </w:r>
      <w:r w:rsidR="001D0B88" w:rsidRPr="00186316">
        <w:rPr>
          <w:rFonts w:ascii="Times New Roman" w:hAnsi="Times New Roman" w:cs="Times New Roman"/>
          <w:sz w:val="28"/>
          <w:szCs w:val="28"/>
        </w:rPr>
        <w:t xml:space="preserve">В своей работе использую разнообразные литературные средства (сказки, истории, стихотворения, пословицы, пальчиковые игры со счетом, </w:t>
      </w:r>
      <w:proofErr w:type="spellStart"/>
      <w:r w:rsidR="001D0B88" w:rsidRPr="00186316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1D0B88" w:rsidRPr="00186316">
        <w:rPr>
          <w:rFonts w:ascii="Times New Roman" w:hAnsi="Times New Roman" w:cs="Times New Roman"/>
          <w:sz w:val="28"/>
          <w:szCs w:val="28"/>
        </w:rPr>
        <w:t xml:space="preserve">, подобрала речевой материал по модулям, комплексы артикуляционной гимнастики) математического содержания. </w:t>
      </w:r>
      <w:r w:rsidRPr="00186316">
        <w:rPr>
          <w:rFonts w:ascii="Times New Roman" w:hAnsi="Times New Roman" w:cs="Times New Roman"/>
          <w:sz w:val="28"/>
          <w:szCs w:val="28"/>
        </w:rPr>
        <w:t>Словесные игры могут возникать в любом месте и в любое время, что очень удобно, для использования их, к примеру, на прогулке.</w:t>
      </w:r>
    </w:p>
    <w:p w:rsidR="00186316" w:rsidRDefault="001D0B8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Это своего рода интеграция художественного сло</w:t>
      </w:r>
      <w:r w:rsidR="00186316">
        <w:rPr>
          <w:rFonts w:ascii="Times New Roman" w:hAnsi="Times New Roman" w:cs="Times New Roman"/>
          <w:sz w:val="28"/>
          <w:szCs w:val="28"/>
        </w:rPr>
        <w:t>ва и математического содержания</w:t>
      </w:r>
    </w:p>
    <w:p w:rsidR="000F14B6" w:rsidRPr="00186316" w:rsidRDefault="000F14B6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художественных произведениях в образной, яркой, эмоционально насыщенной форме представлены некоторое познавательное содержание, «интрига», новые (незнаковые) математические термины (например, тридевятое царство, косая сажень в плечах и т. п.). </w:t>
      </w:r>
    </w:p>
    <w:p w:rsidR="000F14B6" w:rsidRPr="00186316" w:rsidRDefault="000F14B6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Широко использую сказки и рассказы, в которых сюжет часто построен на основе некоторого свойства или отношения (например, сказки по типу «гномы и великаны» («Мальчик-с-пальчик» Ш. Перро, «</w:t>
      </w:r>
      <w:proofErr w:type="spellStart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Дюймовочка</w:t>
      </w:r>
      <w:proofErr w:type="spellEnd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» </w:t>
      </w:r>
      <w:proofErr w:type="spellStart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Г.Х.Андерсена</w:t>
      </w:r>
      <w:proofErr w:type="spellEnd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); </w:t>
      </w:r>
    </w:p>
    <w:p w:rsidR="00186316" w:rsidRDefault="000F14B6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истории, моделирующие некоторые математические отношения и зависимости (Г. </w:t>
      </w:r>
      <w:proofErr w:type="gramStart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Остер</w:t>
      </w:r>
      <w:proofErr w:type="gramEnd"/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«Как измеряли удава» и т. п.). </w:t>
      </w:r>
    </w:p>
    <w:p w:rsidR="000F14B6" w:rsidRPr="00186316" w:rsidRDefault="000F14B6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Использую интеграцию </w:t>
      </w:r>
      <w:r w:rsidRPr="00186316">
        <w:rPr>
          <w:rFonts w:ascii="Times New Roman" w:eastAsiaTheme="minorEastAsia" w:hAnsi="Times New Roman" w:cs="Times New Roman"/>
          <w:i/>
          <w:iCs/>
          <w:color w:val="FF0000"/>
          <w:kern w:val="24"/>
          <w:sz w:val="28"/>
          <w:szCs w:val="28"/>
        </w:rPr>
        <w:t>на уровне речевого творчества</w:t>
      </w:r>
      <w:r w:rsidRPr="0018631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:</w:t>
      </w:r>
    </w:p>
    <w:p w:rsidR="000F14B6" w:rsidRPr="00186316" w:rsidRDefault="000F14B6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сочинение историй, в которых рассказывается о цифрах, формах. Интрига рассказа может строиться в аспекте изменения размера, массы, формы предмета; предусматривается применение счета, измерения, взвешивания для решения коллизии сюжета;</w:t>
      </w:r>
    </w:p>
    <w:p w:rsidR="009E5474" w:rsidRPr="00186316" w:rsidRDefault="000F14B6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сочинение математических загадок, пословиц, для чего требуется выделить существенные свойства предмета (проанализировать форму, размер, назначение) и представить их в образной форме.</w:t>
      </w:r>
    </w:p>
    <w:p w:rsidR="009E5474" w:rsidRPr="00186316" w:rsidRDefault="009E5474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Драматизация эпизодов сказок с математическим содержанием: «</w:t>
      </w:r>
      <w:r w:rsidRPr="00186316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Три медведя», «Два жадных медвежонка», «Волк и семеро козлят», «Теремок»</w:t>
      </w:r>
    </w:p>
    <w:p w:rsidR="003E281C" w:rsidRPr="00186316" w:rsidRDefault="009E5474" w:rsidP="00186316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Математические игры на прогулке</w:t>
      </w:r>
    </w:p>
    <w:p w:rsidR="0037025E" w:rsidRPr="00186316" w:rsidRDefault="0037025E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Дети находят под деревьями  шишки большие и маленькие, считают их количество, выделяют  их основные признаки.</w:t>
      </w:r>
    </w:p>
    <w:p w:rsidR="003E281C" w:rsidRPr="00186316" w:rsidRDefault="0037025E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Проводим вместе с детьми наблюдение за деревьями. Дети сравнивают деревья и кустарники по высоте, считают их количество, закрепляя количественный счет.</w:t>
      </w:r>
    </w:p>
    <w:p w:rsidR="003E281C" w:rsidRPr="00186316" w:rsidRDefault="00A20C87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Очень любят дети игры с предметами.</w:t>
      </w:r>
    </w:p>
    <w:p w:rsidR="009E5474" w:rsidRPr="00186316" w:rsidRDefault="00A20C87" w:rsidP="00186316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Они</w:t>
      </w:r>
      <w:r w:rsidR="00BC74A8" w:rsidRPr="00186316">
        <w:rPr>
          <w:rFonts w:ascii="Times New Roman" w:hAnsi="Times New Roman" w:cs="Times New Roman"/>
          <w:sz w:val="28"/>
          <w:szCs w:val="28"/>
        </w:rPr>
        <w:t xml:space="preserve"> основаны на непосредственном восприятии детьми свой</w:t>
      </w:r>
      <w:proofErr w:type="gramStart"/>
      <w:r w:rsidR="00BC74A8" w:rsidRPr="0018631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86316">
        <w:rPr>
          <w:rFonts w:ascii="Times New Roman" w:hAnsi="Times New Roman" w:cs="Times New Roman"/>
          <w:sz w:val="28"/>
          <w:szCs w:val="28"/>
        </w:rPr>
        <w:t>едмета.  Д</w:t>
      </w:r>
      <w:r w:rsidR="00BC74A8" w:rsidRPr="00186316">
        <w:rPr>
          <w:rFonts w:ascii="Times New Roman" w:hAnsi="Times New Roman" w:cs="Times New Roman"/>
          <w:sz w:val="28"/>
          <w:szCs w:val="28"/>
        </w:rPr>
        <w:t>ети учатся устанавливать сходства и различия предметов, знакомятся с их свойствами. Примером таких игр можно назвать </w:t>
      </w:r>
      <w:r w:rsidR="00BC74A8"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это такое?»</w:t>
      </w:r>
      <w:r w:rsidR="00BC74A8" w:rsidRPr="00186316">
        <w:rPr>
          <w:rFonts w:ascii="Times New Roman" w:hAnsi="Times New Roman" w:cs="Times New Roman"/>
          <w:sz w:val="28"/>
          <w:szCs w:val="28"/>
        </w:rPr>
        <w:t>, </w:t>
      </w:r>
      <w:r w:rsidR="00BC74A8"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«Опиши предмет»</w:t>
      </w:r>
      <w:r w:rsidR="00BC74A8" w:rsidRPr="00186316">
        <w:rPr>
          <w:rFonts w:ascii="Times New Roman" w:hAnsi="Times New Roman" w:cs="Times New Roman"/>
          <w:sz w:val="28"/>
          <w:szCs w:val="28"/>
        </w:rPr>
        <w:t>, </w:t>
      </w:r>
      <w:r w:rsidR="00BC74A8"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«Чудесный мешочек»</w:t>
      </w:r>
      <w:r w:rsidR="00BC74A8" w:rsidRPr="00186316">
        <w:rPr>
          <w:rFonts w:ascii="Times New Roman" w:hAnsi="Times New Roman" w:cs="Times New Roman"/>
          <w:sz w:val="28"/>
          <w:szCs w:val="28"/>
        </w:rPr>
        <w:t>, </w:t>
      </w:r>
      <w:r w:rsidR="00BC74A8"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«Подбери нужный предмет»</w:t>
      </w:r>
      <w:r w:rsidR="00BC74A8" w:rsidRPr="00186316">
        <w:rPr>
          <w:rFonts w:ascii="Times New Roman" w:hAnsi="Times New Roman" w:cs="Times New Roman"/>
          <w:sz w:val="28"/>
          <w:szCs w:val="28"/>
        </w:rPr>
        <w:t>.</w:t>
      </w:r>
      <w:r w:rsidR="009E5474" w:rsidRPr="00186316">
        <w:rPr>
          <w:rFonts w:ascii="Times New Roman" w:hAnsi="Times New Roman" w:cs="Times New Roman"/>
          <w:sz w:val="28"/>
          <w:szCs w:val="28"/>
        </w:rPr>
        <w:t xml:space="preserve"> </w:t>
      </w:r>
      <w:r w:rsidRPr="00186316">
        <w:rPr>
          <w:rFonts w:ascii="Times New Roman" w:hAnsi="Times New Roman" w:cs="Times New Roman"/>
          <w:sz w:val="28"/>
          <w:szCs w:val="28"/>
        </w:rPr>
        <w:t xml:space="preserve">Очень любят </w:t>
      </w:r>
      <w:proofErr w:type="spellStart"/>
      <w:r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сочиняь</w:t>
      </w:r>
      <w:proofErr w:type="spellEnd"/>
      <w:r w:rsidR="009E5474"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сказок по известным мотивам, например: «Колобок с геометрическими фигурами», «Теремок» – с цветными </w:t>
      </w:r>
      <w:proofErr w:type="gramStart"/>
      <w:r w:rsidR="009E5474"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зверятами</w:t>
      </w:r>
      <w:proofErr w:type="gramEnd"/>
      <w:r w:rsidR="009E5474"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, «Курочка Ряба» – на пространственные отношения.</w:t>
      </w:r>
    </w:p>
    <w:p w:rsidR="003E281C" w:rsidRPr="00186316" w:rsidRDefault="00A20C87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</w:rPr>
        <w:t>Дети по условным обозначениям угадывают персонажей сказок, из какой они сказки, подбирают к ним условные заменители, а затем с их помощью разыгрывают сказку.</w:t>
      </w:r>
    </w:p>
    <w:p w:rsidR="003E281C" w:rsidRPr="00186316" w:rsidRDefault="00A20C87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Играем в сюжетно-ролевую  игру</w:t>
      </w:r>
      <w:r w:rsidR="009E5474"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«Супермаркет»  с использованием математических </w:t>
      </w: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знаний:</w:t>
      </w:r>
      <w:r w:rsidR="009E5474"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названия геометрических фигур и цветов. Навык отсчитывания определенного количества, зна</w:t>
      </w:r>
      <w:r w:rsidRP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ние по</w:t>
      </w:r>
      <w:r w:rsidR="001863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нятий «высокий», «низкий» и т.п.</w:t>
      </w:r>
    </w:p>
    <w:p w:rsidR="000C5522" w:rsidRPr="00186316" w:rsidRDefault="00BC74A8" w:rsidP="00186316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Настольно-печатные игры знакомят детей с окружающим миром. Дети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развивают</w:t>
      </w:r>
      <w:r w:rsidRPr="00186316">
        <w:rPr>
          <w:rFonts w:ascii="Times New Roman" w:hAnsi="Times New Roman" w:cs="Times New Roman"/>
          <w:sz w:val="28"/>
          <w:szCs w:val="28"/>
        </w:rPr>
        <w:t xml:space="preserve"> внимание, логику, речевые навыки. Это такие игры как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«Парные картинки»</w:t>
      </w:r>
      <w:r w:rsidRPr="00186316">
        <w:rPr>
          <w:rFonts w:ascii="Times New Roman" w:hAnsi="Times New Roman" w:cs="Times New Roman"/>
          <w:sz w:val="28"/>
          <w:szCs w:val="28"/>
        </w:rPr>
        <w:t>,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«Часть и целое»</w:t>
      </w:r>
      <w:r w:rsidRPr="00186316">
        <w:rPr>
          <w:rFonts w:ascii="Times New Roman" w:hAnsi="Times New Roman" w:cs="Times New Roman"/>
          <w:sz w:val="28"/>
          <w:szCs w:val="28"/>
        </w:rPr>
        <w:t>,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«Лото»</w:t>
      </w:r>
      <w:r w:rsidRPr="00186316">
        <w:rPr>
          <w:rFonts w:ascii="Times New Roman" w:hAnsi="Times New Roman" w:cs="Times New Roman"/>
          <w:sz w:val="28"/>
          <w:szCs w:val="28"/>
        </w:rPr>
        <w:t>, </w:t>
      </w:r>
      <w:r w:rsidRPr="001863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«Игры-путешествия»</w:t>
      </w:r>
      <w:r w:rsidRPr="00186316">
        <w:rPr>
          <w:rFonts w:ascii="Times New Roman" w:hAnsi="Times New Roman" w:cs="Times New Roman"/>
          <w:sz w:val="28"/>
          <w:szCs w:val="28"/>
        </w:rPr>
        <w:t>.</w:t>
      </w:r>
      <w:r w:rsidR="000C5522" w:rsidRPr="0018631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Для формирования  речи широко использую  приемы ТРИЗ:</w:t>
      </w:r>
    </w:p>
    <w:p w:rsidR="000C5522" w:rsidRPr="00186316" w:rsidRDefault="000C5522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упражнение «На что похоже?»</w:t>
      </w:r>
    </w:p>
    <w:p w:rsidR="000C5522" w:rsidRPr="00186316" w:rsidRDefault="000C5522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вопросы, формулировка которых требует развернутого ответа: «Какая фигура подойдет мышонку, чтобы скатываться, а медвежонку – посидеть?», «Почему?»</w:t>
      </w:r>
    </w:p>
    <w:p w:rsidR="000C5522" w:rsidRPr="00186316" w:rsidRDefault="000C5522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решение противоречий «Хорошо – плохо»</w:t>
      </w:r>
    </w:p>
    <w:p w:rsidR="00DE4FE2" w:rsidRPr="00186316" w:rsidRDefault="00DE4FE2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Вывод: </w:t>
      </w:r>
      <w:r w:rsidRPr="00186316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интегрированный подход и систематичность работы, </w:t>
      </w:r>
      <w:r w:rsidRPr="0018631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реализуемые в процессе речевого и  математического развития дошкольников, </w:t>
      </w:r>
      <w:r w:rsidRPr="00186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 решении вопросов умственного развития детей. Речь детей становится более четкой, правильной, выразительной.</w:t>
      </w:r>
    </w:p>
    <w:p w:rsidR="00186316" w:rsidRDefault="00DE4FE2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 конечно обеспечит достижение готовности к школе.</w:t>
      </w:r>
    </w:p>
    <w:p w:rsidR="00BC74A8" w:rsidRPr="00186316" w:rsidRDefault="00BC74A8" w:rsidP="001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16">
        <w:rPr>
          <w:rFonts w:ascii="Times New Roman" w:hAnsi="Times New Roman" w:cs="Times New Roman"/>
          <w:sz w:val="28"/>
          <w:szCs w:val="28"/>
        </w:rPr>
        <w:t>Но для успешного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речи</w:t>
      </w:r>
      <w:r w:rsidRPr="00186316">
        <w:rPr>
          <w:rFonts w:ascii="Times New Roman" w:hAnsi="Times New Roman" w:cs="Times New Roman"/>
          <w:sz w:val="28"/>
          <w:szCs w:val="28"/>
        </w:rPr>
        <w:t> ребенка не достаточно просто играть. Очень важна компетентность педагога в данном вопросе. Чтобы создать условия для успешного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 речи</w:t>
      </w:r>
      <w:r w:rsidRPr="00186316">
        <w:rPr>
          <w:rFonts w:ascii="Times New Roman" w:hAnsi="Times New Roman" w:cs="Times New Roman"/>
          <w:sz w:val="28"/>
          <w:szCs w:val="28"/>
        </w:rPr>
        <w:t> ребенка педагогу </w:t>
      </w:r>
      <w:r w:rsidRPr="0018631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необходимо</w:t>
      </w:r>
      <w:r w:rsidRPr="00186316">
        <w:rPr>
          <w:rFonts w:ascii="Times New Roman" w:hAnsi="Times New Roman" w:cs="Times New Roman"/>
          <w:sz w:val="28"/>
          <w:szCs w:val="28"/>
        </w:rPr>
        <w:t>: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самому уметь правильно говорить;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изучать методическую литературу по данной теме;</w:t>
      </w:r>
    </w:p>
    <w:p w:rsidR="00BC74A8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- опираться на опыт прошлых лет и применять современные технологии.</w:t>
      </w:r>
    </w:p>
    <w:p w:rsidR="002D62BC" w:rsidRPr="00186316" w:rsidRDefault="00BC74A8" w:rsidP="00186316">
      <w:pPr>
        <w:rPr>
          <w:rFonts w:ascii="Times New Roman" w:hAnsi="Times New Roman" w:cs="Times New Roman"/>
          <w:sz w:val="28"/>
          <w:szCs w:val="28"/>
        </w:rPr>
      </w:pPr>
      <w:r w:rsidRPr="00186316">
        <w:rPr>
          <w:rFonts w:ascii="Times New Roman" w:hAnsi="Times New Roman" w:cs="Times New Roman"/>
          <w:sz w:val="28"/>
          <w:szCs w:val="28"/>
        </w:rPr>
        <w:t>Таким образом, педагог, как и ребенок должен постоянно </w:t>
      </w:r>
      <w:r w:rsidRPr="0018631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развиваться</w:t>
      </w:r>
      <w:r w:rsidRPr="00186316">
        <w:rPr>
          <w:rFonts w:ascii="Times New Roman" w:hAnsi="Times New Roman" w:cs="Times New Roman"/>
          <w:sz w:val="28"/>
          <w:szCs w:val="28"/>
        </w:rPr>
        <w:t xml:space="preserve"> и самообразовываться. Ведь образованный педагог – это образованные дети, </w:t>
      </w:r>
      <w:proofErr w:type="gramStart"/>
      <w:r w:rsidRPr="0018631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6316">
        <w:rPr>
          <w:rFonts w:ascii="Times New Roman" w:hAnsi="Times New Roman" w:cs="Times New Roman"/>
          <w:sz w:val="28"/>
          <w:szCs w:val="28"/>
        </w:rPr>
        <w:t xml:space="preserve"> следовательно, образованное общество в будущем.</w:t>
      </w:r>
    </w:p>
    <w:sectPr w:rsidR="002D62BC" w:rsidRPr="0018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B76"/>
    <w:multiLevelType w:val="hybridMultilevel"/>
    <w:tmpl w:val="2A5C6AD8"/>
    <w:lvl w:ilvl="0" w:tplc="3796E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0F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66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CA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62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8C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64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3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CF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A41644"/>
    <w:multiLevelType w:val="hybridMultilevel"/>
    <w:tmpl w:val="A44EAF9A"/>
    <w:lvl w:ilvl="0" w:tplc="522E4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686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A7D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CE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7859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44AD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2A2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4FE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A0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75"/>
    <w:rsid w:val="00081075"/>
    <w:rsid w:val="000C5522"/>
    <w:rsid w:val="000F14B6"/>
    <w:rsid w:val="00186316"/>
    <w:rsid w:val="001D0B88"/>
    <w:rsid w:val="002D62BC"/>
    <w:rsid w:val="0037025E"/>
    <w:rsid w:val="003E281C"/>
    <w:rsid w:val="0049198B"/>
    <w:rsid w:val="00557DCF"/>
    <w:rsid w:val="00653997"/>
    <w:rsid w:val="006C6378"/>
    <w:rsid w:val="009E5474"/>
    <w:rsid w:val="00A20C87"/>
    <w:rsid w:val="00B959ED"/>
    <w:rsid w:val="00BC74A8"/>
    <w:rsid w:val="00D00B39"/>
    <w:rsid w:val="00DE4FE2"/>
    <w:rsid w:val="00E17B8E"/>
    <w:rsid w:val="00F152AE"/>
    <w:rsid w:val="00F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4A8"/>
    <w:rPr>
      <w:b/>
      <w:bCs/>
    </w:rPr>
  </w:style>
  <w:style w:type="paragraph" w:styleId="a5">
    <w:name w:val="List Paragraph"/>
    <w:basedOn w:val="a"/>
    <w:uiPriority w:val="34"/>
    <w:qFormat/>
    <w:rsid w:val="000F14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E4FE2"/>
    <w:pPr>
      <w:spacing w:after="0" w:line="240" w:lineRule="auto"/>
      <w:ind w:left="2693" w:hanging="269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4A8"/>
    <w:rPr>
      <w:b/>
      <w:bCs/>
    </w:rPr>
  </w:style>
  <w:style w:type="paragraph" w:styleId="a5">
    <w:name w:val="List Paragraph"/>
    <w:basedOn w:val="a"/>
    <w:uiPriority w:val="34"/>
    <w:qFormat/>
    <w:rsid w:val="000F14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E4FE2"/>
    <w:pPr>
      <w:spacing w:after="0" w:line="240" w:lineRule="auto"/>
      <w:ind w:left="2693" w:hanging="26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2018-02-17T11:29:00Z</dcterms:created>
  <dcterms:modified xsi:type="dcterms:W3CDTF">2019-05-07T19:11:00Z</dcterms:modified>
</cp:coreProperties>
</file>