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237" w:rsidRPr="00011237" w:rsidRDefault="00011237" w:rsidP="00011237">
      <w:pPr>
        <w:rPr>
          <w:rFonts w:ascii="Times New Roman" w:hAnsi="Times New Roman" w:cs="Times New Roman"/>
          <w:sz w:val="28"/>
          <w:szCs w:val="28"/>
        </w:rPr>
      </w:pPr>
      <w:r w:rsidRPr="00011237">
        <w:rPr>
          <w:rFonts w:ascii="Times New Roman" w:hAnsi="Times New Roman" w:cs="Times New Roman"/>
          <w:b/>
          <w:sz w:val="28"/>
          <w:szCs w:val="28"/>
        </w:rPr>
        <w:t xml:space="preserve">Консультация </w:t>
      </w:r>
      <w:r w:rsidRPr="00011237">
        <w:rPr>
          <w:rFonts w:ascii="Times New Roman" w:hAnsi="Times New Roman" w:cs="Times New Roman"/>
          <w:b/>
          <w:sz w:val="28"/>
          <w:szCs w:val="28"/>
        </w:rPr>
        <w:t xml:space="preserve">для родителей </w:t>
      </w:r>
      <w:r w:rsidRPr="00011237">
        <w:rPr>
          <w:rFonts w:ascii="Times New Roman" w:hAnsi="Times New Roman" w:cs="Times New Roman"/>
          <w:b/>
          <w:sz w:val="28"/>
          <w:szCs w:val="28"/>
        </w:rPr>
        <w:t>«Психологическая готовность детей к обучению в школе»</w:t>
      </w:r>
      <w:r w:rsidRPr="000112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237" w:rsidRPr="00D567AE" w:rsidRDefault="00011237" w:rsidP="00011237">
      <w:pPr>
        <w:rPr>
          <w:rFonts w:ascii="Times New Roman" w:hAnsi="Times New Roman" w:cs="Times New Roman"/>
          <w:b/>
          <w:sz w:val="28"/>
          <w:szCs w:val="28"/>
        </w:rPr>
      </w:pPr>
      <w:r w:rsidRPr="00D567AE">
        <w:rPr>
          <w:rFonts w:ascii="Times New Roman" w:hAnsi="Times New Roman" w:cs="Times New Roman"/>
          <w:sz w:val="28"/>
          <w:szCs w:val="28"/>
        </w:rPr>
        <w:t xml:space="preserve">Поступление в школу – чрезвычайно ответственный момент как для самого </w:t>
      </w:r>
      <w:bookmarkStart w:id="0" w:name="_GoBack"/>
      <w:bookmarkEnd w:id="0"/>
      <w:r w:rsidRPr="00D567AE">
        <w:rPr>
          <w:rFonts w:ascii="Times New Roman" w:hAnsi="Times New Roman" w:cs="Times New Roman"/>
          <w:sz w:val="28"/>
          <w:szCs w:val="28"/>
        </w:rPr>
        <w:t>ребенка, так и для родителей. К безболезненному и успешному вхождению в учебную деятельность в школе подготовлены далеко не все дети.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7AE">
        <w:rPr>
          <w:rFonts w:ascii="Times New Roman" w:hAnsi="Times New Roman" w:cs="Times New Roman"/>
          <w:sz w:val="28"/>
          <w:szCs w:val="28"/>
        </w:rPr>
        <w:t>Понима</w:t>
      </w:r>
      <w:r>
        <w:rPr>
          <w:rFonts w:ascii="Times New Roman" w:hAnsi="Times New Roman" w:cs="Times New Roman"/>
          <w:sz w:val="28"/>
          <w:szCs w:val="28"/>
        </w:rPr>
        <w:t xml:space="preserve">я важность решения этой задачи </w:t>
      </w:r>
      <w:r w:rsidRPr="00D567AE">
        <w:rPr>
          <w:rFonts w:ascii="Times New Roman" w:hAnsi="Times New Roman" w:cs="Times New Roman"/>
          <w:sz w:val="28"/>
          <w:szCs w:val="28"/>
        </w:rPr>
        <w:t xml:space="preserve">необходимо определить уровень психического развития ребенка, вовремя диагностировать его отклонения и на этой основе организовать развивающие занятия. Многое могут сделать для ребенка в этом отношении родители. Под «психологической готовностью </w:t>
      </w:r>
      <w:r>
        <w:rPr>
          <w:rFonts w:ascii="Times New Roman" w:hAnsi="Times New Roman" w:cs="Times New Roman"/>
          <w:sz w:val="28"/>
          <w:szCs w:val="28"/>
        </w:rPr>
        <w:t xml:space="preserve">к школьному обучению» понимается </w:t>
      </w:r>
      <w:r w:rsidRPr="00D567AE">
        <w:rPr>
          <w:rFonts w:ascii="Times New Roman" w:hAnsi="Times New Roman" w:cs="Times New Roman"/>
          <w:sz w:val="28"/>
          <w:szCs w:val="28"/>
        </w:rPr>
        <w:t>необходимый и достаточный уровень психического развития ребенка для освоения школьной учебной программы в условиях обучения в коллективе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сверстников.</w:t>
      </w:r>
      <w:r w:rsidRPr="00D567AE">
        <w:rPr>
          <w:rFonts w:ascii="Times New Roman" w:hAnsi="Times New Roman" w:cs="Times New Roman"/>
          <w:sz w:val="28"/>
          <w:szCs w:val="28"/>
        </w:rPr>
        <w:t xml:space="preserve"> Психологическая готовность ребенка к школьному обучению - это один из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67AE">
        <w:rPr>
          <w:rFonts w:ascii="Times New Roman" w:hAnsi="Times New Roman" w:cs="Times New Roman"/>
          <w:sz w:val="28"/>
          <w:szCs w:val="28"/>
        </w:rPr>
        <w:t>важнейших итогов психического развития в период дошкольного детства.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7AE">
        <w:rPr>
          <w:rFonts w:ascii="Times New Roman" w:hAnsi="Times New Roman" w:cs="Times New Roman"/>
          <w:sz w:val="28"/>
          <w:szCs w:val="28"/>
        </w:rPr>
        <w:t>Психологическая готовность ребенка к обучению в школе включает в себя:</w:t>
      </w:r>
    </w:p>
    <w:p w:rsidR="00011237" w:rsidRDefault="00011237" w:rsidP="00011237">
      <w:pPr>
        <w:rPr>
          <w:rFonts w:ascii="Times New Roman" w:hAnsi="Times New Roman" w:cs="Times New Roman"/>
          <w:sz w:val="28"/>
          <w:szCs w:val="28"/>
        </w:rPr>
      </w:pPr>
      <w:r w:rsidRPr="00D567AE">
        <w:rPr>
          <w:rFonts w:ascii="Times New Roman" w:hAnsi="Times New Roman" w:cs="Times New Roman"/>
          <w:sz w:val="28"/>
          <w:szCs w:val="28"/>
        </w:rPr>
        <w:t>Интеллектуальную готовность</w:t>
      </w:r>
    </w:p>
    <w:p w:rsidR="00011237" w:rsidRPr="00D567AE" w:rsidRDefault="00011237" w:rsidP="00011237">
      <w:pPr>
        <w:rPr>
          <w:rFonts w:ascii="Times New Roman" w:hAnsi="Times New Roman" w:cs="Times New Roman"/>
          <w:sz w:val="28"/>
          <w:szCs w:val="28"/>
        </w:rPr>
      </w:pPr>
      <w:r w:rsidRPr="00D567AE">
        <w:rPr>
          <w:rFonts w:ascii="Times New Roman" w:hAnsi="Times New Roman" w:cs="Times New Roman"/>
          <w:sz w:val="28"/>
          <w:szCs w:val="28"/>
        </w:rPr>
        <w:t>Личностную готовность</w:t>
      </w:r>
    </w:p>
    <w:p w:rsidR="00011237" w:rsidRPr="00D567AE" w:rsidRDefault="00011237" w:rsidP="00011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Социально-психологическую</w:t>
      </w:r>
      <w:r w:rsidRPr="00D567AE">
        <w:rPr>
          <w:rFonts w:ascii="Times New Roman" w:hAnsi="Times New Roman" w:cs="Times New Roman"/>
          <w:sz w:val="28"/>
          <w:szCs w:val="28"/>
        </w:rPr>
        <w:t xml:space="preserve"> готовность</w:t>
      </w:r>
    </w:p>
    <w:p w:rsidR="00011237" w:rsidRDefault="00011237" w:rsidP="00011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Эмоционально-волевую готовность</w:t>
      </w:r>
    </w:p>
    <w:p w:rsidR="00011237" w:rsidRPr="00D567AE" w:rsidRDefault="00011237" w:rsidP="00011237">
      <w:pPr>
        <w:rPr>
          <w:rFonts w:ascii="Times New Roman" w:hAnsi="Times New Roman" w:cs="Times New Roman"/>
          <w:sz w:val="28"/>
          <w:szCs w:val="28"/>
        </w:rPr>
      </w:pPr>
      <w:r w:rsidRPr="00D567AE">
        <w:rPr>
          <w:rFonts w:ascii="Times New Roman" w:hAnsi="Times New Roman" w:cs="Times New Roman"/>
          <w:sz w:val="28"/>
          <w:szCs w:val="28"/>
        </w:rPr>
        <w:t>Интеллектуальная готовность предполагает достаточный уровень форсированности познавательных процессов: интерес к знаниям;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7AE">
        <w:rPr>
          <w:rFonts w:ascii="Times New Roman" w:hAnsi="Times New Roman" w:cs="Times New Roman"/>
          <w:sz w:val="28"/>
          <w:szCs w:val="28"/>
        </w:rPr>
        <w:t>наличие у ребенка запаса знаний;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67AE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D567AE">
        <w:rPr>
          <w:rFonts w:ascii="Times New Roman" w:hAnsi="Times New Roman" w:cs="Times New Roman"/>
          <w:sz w:val="28"/>
          <w:szCs w:val="28"/>
        </w:rPr>
        <w:t xml:space="preserve"> начальных умений учебной деятельности; аналитическое мышление; логическое запоминание; развитие тонкой моторики; развитие фонематического слуха.</w:t>
      </w:r>
    </w:p>
    <w:p w:rsidR="00011237" w:rsidRPr="00D567AE" w:rsidRDefault="00011237" w:rsidP="00011237">
      <w:pPr>
        <w:rPr>
          <w:rFonts w:ascii="Times New Roman" w:hAnsi="Times New Roman" w:cs="Times New Roman"/>
          <w:sz w:val="28"/>
          <w:szCs w:val="28"/>
        </w:rPr>
      </w:pPr>
      <w:r w:rsidRPr="00D567AE">
        <w:rPr>
          <w:rFonts w:ascii="Times New Roman" w:hAnsi="Times New Roman" w:cs="Times New Roman"/>
          <w:sz w:val="28"/>
          <w:szCs w:val="28"/>
        </w:rPr>
        <w:t>Личностная готовность включает: формирование у ребенка «внутренней позиции школьника»; позитивное отношение к школе, учителям, учебной деятельности; произвольное поведение; объективность самооценки.</w:t>
      </w:r>
    </w:p>
    <w:p w:rsidR="00011237" w:rsidRPr="00D567AE" w:rsidRDefault="00011237" w:rsidP="00011237">
      <w:pPr>
        <w:rPr>
          <w:rFonts w:ascii="Times New Roman" w:hAnsi="Times New Roman" w:cs="Times New Roman"/>
          <w:sz w:val="28"/>
          <w:szCs w:val="28"/>
        </w:rPr>
      </w:pPr>
      <w:r w:rsidRPr="00D567AE">
        <w:rPr>
          <w:rFonts w:ascii="Times New Roman" w:hAnsi="Times New Roman" w:cs="Times New Roman"/>
          <w:sz w:val="28"/>
          <w:szCs w:val="28"/>
        </w:rPr>
        <w:t>Социально-психологическая готовность предполагает:</w:t>
      </w:r>
    </w:p>
    <w:p w:rsidR="00011237" w:rsidRPr="00D567AE" w:rsidRDefault="00011237" w:rsidP="0001123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67AE">
        <w:rPr>
          <w:rFonts w:ascii="Times New Roman" w:hAnsi="Times New Roman" w:cs="Times New Roman"/>
          <w:sz w:val="28"/>
          <w:szCs w:val="28"/>
        </w:rPr>
        <w:t xml:space="preserve"> умение устанавливать взаимоотношения; желание</w:t>
      </w:r>
      <w:r>
        <w:rPr>
          <w:rFonts w:ascii="Times New Roman" w:hAnsi="Times New Roman" w:cs="Times New Roman"/>
          <w:sz w:val="28"/>
          <w:szCs w:val="28"/>
        </w:rPr>
        <w:t xml:space="preserve"> общаться,</w:t>
      </w:r>
      <w:r w:rsidRPr="00D567AE">
        <w:rPr>
          <w:rFonts w:ascii="Times New Roman" w:hAnsi="Times New Roman" w:cs="Times New Roman"/>
          <w:sz w:val="28"/>
          <w:szCs w:val="28"/>
        </w:rPr>
        <w:t xml:space="preserve"> умение подчиняться правилам и нормам; умение действовать совместно.</w:t>
      </w:r>
    </w:p>
    <w:p w:rsidR="00011237" w:rsidRPr="00D567AE" w:rsidRDefault="00011237" w:rsidP="00011237">
      <w:pPr>
        <w:rPr>
          <w:rFonts w:ascii="Times New Roman" w:hAnsi="Times New Roman" w:cs="Times New Roman"/>
          <w:sz w:val="28"/>
          <w:szCs w:val="28"/>
        </w:rPr>
      </w:pPr>
      <w:r w:rsidRPr="00D567AE">
        <w:rPr>
          <w:rFonts w:ascii="Times New Roman" w:hAnsi="Times New Roman" w:cs="Times New Roman"/>
          <w:sz w:val="28"/>
          <w:szCs w:val="28"/>
        </w:rPr>
        <w:t>Эмоционально-волевая готовность сформирована: умеет ставить цель; намечать план действий; принимать усилия, преодолевая препятствия; произвольность психических процессов.</w:t>
      </w:r>
    </w:p>
    <w:p w:rsidR="00011237" w:rsidRPr="0083497D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8349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237" w:rsidRPr="0083497D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73999">
        <w:rPr>
          <w:rFonts w:ascii="Times New Roman" w:hAnsi="Times New Roman" w:cs="Times New Roman"/>
          <w:b/>
          <w:sz w:val="28"/>
          <w:szCs w:val="28"/>
        </w:rPr>
        <w:t xml:space="preserve">  Памятка для родителей по подготовке детей к школе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E739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73999">
        <w:rPr>
          <w:rFonts w:ascii="Times New Roman" w:hAnsi="Times New Roman" w:cs="Times New Roman"/>
          <w:b/>
          <w:sz w:val="28"/>
          <w:szCs w:val="28"/>
        </w:rPr>
        <w:t>Что должен знать и уметь ребенок, который готовится к школе?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11237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73999">
        <w:rPr>
          <w:rFonts w:ascii="Times New Roman" w:hAnsi="Times New Roman" w:cs="Times New Roman"/>
          <w:sz w:val="28"/>
          <w:szCs w:val="28"/>
        </w:rPr>
        <w:t>. Фамилия, имя свое и родителей;</w:t>
      </w: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73999">
        <w:rPr>
          <w:rFonts w:ascii="Times New Roman" w:hAnsi="Times New Roman" w:cs="Times New Roman"/>
          <w:sz w:val="28"/>
          <w:szCs w:val="28"/>
        </w:rPr>
        <w:t>. Свой возраст (желательно дату рождения);</w:t>
      </w: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999">
        <w:rPr>
          <w:rFonts w:ascii="Times New Roman" w:hAnsi="Times New Roman" w:cs="Times New Roman"/>
          <w:sz w:val="28"/>
          <w:szCs w:val="28"/>
        </w:rPr>
        <w:t>3. Свой домашний адрес; страну, город, в котором живет, и основные достопримечательности;</w:t>
      </w: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999">
        <w:rPr>
          <w:rFonts w:ascii="Times New Roman" w:hAnsi="Times New Roman" w:cs="Times New Roman"/>
          <w:sz w:val="28"/>
          <w:szCs w:val="28"/>
        </w:rPr>
        <w:t>4. Времена года (их количество, последовательность, основные приметы каждого времени года; месяцы (их количество и названия), дни недели (их количество, последовательность);</w:t>
      </w: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999">
        <w:rPr>
          <w:rFonts w:ascii="Times New Roman" w:hAnsi="Times New Roman" w:cs="Times New Roman"/>
          <w:sz w:val="28"/>
          <w:szCs w:val="28"/>
        </w:rPr>
        <w:t>5. Уметь выделять существенные признаки предметов окружающего мира, и на их основе классифицировать предметы по следующим категориям: животные (домашние и дикие), страны (южные и северные); птицы, насекомые, растения (цветы, деревья), овощи, фрукты, ягоды; транспорт (наземный, водный, воздушный); одежду, обувь и головные уборы; посуду, мебель, а также уметь разделить предметы на две основные категории: живое и неживое;</w:t>
      </w: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999">
        <w:rPr>
          <w:rFonts w:ascii="Times New Roman" w:hAnsi="Times New Roman" w:cs="Times New Roman"/>
          <w:sz w:val="28"/>
          <w:szCs w:val="28"/>
        </w:rPr>
        <w:t>6. Различать и правильно называть плоскостные геометрические фигуры: круг, квадрат, прямоугольник, треугольник, овал;</w:t>
      </w: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999">
        <w:rPr>
          <w:rFonts w:ascii="Times New Roman" w:hAnsi="Times New Roman" w:cs="Times New Roman"/>
          <w:sz w:val="28"/>
          <w:szCs w:val="28"/>
        </w:rPr>
        <w:t>7. Владеть карандашом: без линейки проводить вертикальные и горизонтальные линии, аккуратно закрашивать, штриховать карандашом, не выходя за контуры предметов;</w:t>
      </w: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999">
        <w:rPr>
          <w:rFonts w:ascii="Times New Roman" w:hAnsi="Times New Roman" w:cs="Times New Roman"/>
          <w:sz w:val="28"/>
          <w:szCs w:val="28"/>
        </w:rPr>
        <w:t>8. Свободно ориентироваться в пространстве и на листе бумаги (право - лево, верх - низ и т. д.);</w:t>
      </w: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999">
        <w:rPr>
          <w:rFonts w:ascii="Times New Roman" w:hAnsi="Times New Roman" w:cs="Times New Roman"/>
          <w:sz w:val="28"/>
          <w:szCs w:val="28"/>
        </w:rPr>
        <w:t>9.  Составлять целое из частей (не менее 5-6 частей);</w:t>
      </w: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999">
        <w:rPr>
          <w:rFonts w:ascii="Times New Roman" w:hAnsi="Times New Roman" w:cs="Times New Roman"/>
          <w:sz w:val="28"/>
          <w:szCs w:val="28"/>
        </w:rPr>
        <w:t xml:space="preserve">10. Уметь полно и последовательно пересказывать прослушанное или прочитанное произведение, составлять рассказ по картине; устанавливать последовательность событий; </w:t>
      </w:r>
    </w:p>
    <w:p w:rsidR="00011237" w:rsidRPr="00E73999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237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  <w:r w:rsidRPr="00E73999">
        <w:rPr>
          <w:rFonts w:ascii="Times New Roman" w:hAnsi="Times New Roman" w:cs="Times New Roman"/>
          <w:sz w:val="28"/>
          <w:szCs w:val="28"/>
        </w:rPr>
        <w:t>11.  Запоминать и называть 6-8 предметов, картинок, слов.</w:t>
      </w:r>
    </w:p>
    <w:p w:rsidR="00011237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237" w:rsidRDefault="00011237" w:rsidP="000112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673FC" w:rsidRDefault="002673FC"/>
    <w:sectPr w:rsidR="00267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291"/>
    <w:rsid w:val="00011237"/>
    <w:rsid w:val="002673FC"/>
    <w:rsid w:val="0078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D67D"/>
  <w15:chartTrackingRefBased/>
  <w15:docId w15:val="{C21854E7-EB7D-4E1C-900A-E1D7183C4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2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521</Words>
  <Characters>2973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2019-12-04T18:48:00Z</dcterms:created>
  <dcterms:modified xsi:type="dcterms:W3CDTF">2019-12-04T18:53:00Z</dcterms:modified>
</cp:coreProperties>
</file>