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76" w:rsidRDefault="00980342" w:rsidP="004F178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  <w:r w:rsidR="00CE7776" w:rsidRPr="00CE7776">
        <w:rPr>
          <w:rFonts w:ascii="Times New Roman" w:hAnsi="Times New Roman" w:cs="Times New Roman"/>
          <w:b/>
          <w:sz w:val="24"/>
          <w:szCs w:val="24"/>
        </w:rPr>
        <w:t xml:space="preserve"> по теме «Серебряный век</w:t>
      </w:r>
      <w:r w:rsidR="00D367A0">
        <w:rPr>
          <w:rFonts w:ascii="Times New Roman" w:hAnsi="Times New Roman" w:cs="Times New Roman"/>
          <w:b/>
          <w:sz w:val="24"/>
          <w:szCs w:val="24"/>
        </w:rPr>
        <w:t>: актуализация знаний</w:t>
      </w:r>
      <w:r w:rsidR="00CE7776" w:rsidRPr="00CE7776">
        <w:rPr>
          <w:rFonts w:ascii="Times New Roman" w:hAnsi="Times New Roman" w:cs="Times New Roman"/>
          <w:b/>
          <w:sz w:val="24"/>
          <w:szCs w:val="24"/>
        </w:rPr>
        <w:t>»</w:t>
      </w:r>
    </w:p>
    <w:p w:rsidR="00CE7776" w:rsidRPr="00CE7776" w:rsidRDefault="00CE7776" w:rsidP="004F178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D547F" w:rsidRDefault="004F1785" w:rsidP="004F17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Укажите вре</w:t>
      </w:r>
      <w:r w:rsidR="00CE5AFE">
        <w:rPr>
          <w:rFonts w:ascii="Times New Roman" w:hAnsi="Times New Roman" w:cs="Times New Roman"/>
          <w:sz w:val="24"/>
          <w:szCs w:val="24"/>
        </w:rPr>
        <w:t>менные рамки «Серебряного века»</w:t>
      </w:r>
    </w:p>
    <w:p w:rsidR="004F1785" w:rsidRDefault="004F1785" w:rsidP="004F17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785" w:rsidRDefault="004F1785" w:rsidP="004F17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Где впервые появился термин «Серебряный век»?</w:t>
      </w:r>
    </w:p>
    <w:p w:rsidR="004F1785" w:rsidRDefault="004F1785" w:rsidP="004F17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лекции </w:t>
      </w:r>
      <w:r w:rsidR="00A77201">
        <w:rPr>
          <w:rFonts w:ascii="Times New Roman" w:hAnsi="Times New Roman" w:cs="Times New Roman"/>
          <w:sz w:val="24"/>
          <w:szCs w:val="24"/>
        </w:rPr>
        <w:t>Мережковского «О причинах упадка и о новых течениях в современной русской литературе»</w:t>
      </w:r>
    </w:p>
    <w:p w:rsidR="00A77201" w:rsidRDefault="00A77201" w:rsidP="004F17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стихах Анненского</w:t>
      </w:r>
    </w:p>
    <w:p w:rsidR="00A77201" w:rsidRDefault="00A77201" w:rsidP="004F17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манифесте акмеистов </w:t>
      </w:r>
    </w:p>
    <w:p w:rsidR="00A77201" w:rsidRDefault="00A77201" w:rsidP="004F17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работах Оцупа и Бердяева</w:t>
      </w:r>
    </w:p>
    <w:p w:rsidR="00A77201" w:rsidRDefault="00A77201" w:rsidP="004F17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сборнике «Садок судей»</w:t>
      </w:r>
    </w:p>
    <w:p w:rsidR="00CE5AFE" w:rsidRDefault="00CE5AFE" w:rsidP="004F17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Кузмина </w:t>
      </w:r>
    </w:p>
    <w:p w:rsidR="00A77201" w:rsidRDefault="00A77201" w:rsidP="00A772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201" w:rsidRDefault="00A77201" w:rsidP="00A772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Кого в 20 веке относили к «нейтральным поэтам»?</w:t>
      </w:r>
    </w:p>
    <w:p w:rsidR="00A77201" w:rsidRDefault="00A77201" w:rsidP="00A772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Брюсов, А. Белый, З. Гиппиус</w:t>
      </w:r>
    </w:p>
    <w:p w:rsidR="00A77201" w:rsidRDefault="00A77201" w:rsidP="00A772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Шершеневич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Б.Пастернак, И. Северянин</w:t>
      </w:r>
    </w:p>
    <w:p w:rsidR="00A77201" w:rsidRDefault="00A77201" w:rsidP="00A772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Волошин, М. Цветаева, И. Бунин</w:t>
      </w:r>
    </w:p>
    <w:p w:rsidR="00BE214C" w:rsidRPr="00CE5AFE" w:rsidRDefault="00A77201" w:rsidP="00CE5A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Анненский, А.Ахматова, </w:t>
      </w:r>
      <w:r w:rsidR="00BE214C">
        <w:rPr>
          <w:rFonts w:ascii="Times New Roman" w:hAnsi="Times New Roman" w:cs="Times New Roman"/>
          <w:sz w:val="24"/>
          <w:szCs w:val="24"/>
        </w:rPr>
        <w:t>А. Пушкин</w:t>
      </w:r>
    </w:p>
    <w:p w:rsidR="00BE214C" w:rsidRDefault="00BE214C" w:rsidP="00BE21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214C" w:rsidRDefault="00CE5AFE" w:rsidP="00CE5A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214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Выберите из списка поэтов-символистов:</w:t>
      </w:r>
    </w:p>
    <w:p w:rsidR="00BE214C" w:rsidRDefault="00BE214C" w:rsidP="00BE21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5AFE" w:rsidRDefault="00CE5AFE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  <w:sectPr w:rsidR="00CE5AFE" w:rsidSect="00CE7776">
          <w:pgSz w:w="11906" w:h="16838"/>
          <w:pgMar w:top="567" w:right="720" w:bottom="568" w:left="720" w:header="708" w:footer="708" w:gutter="0"/>
          <w:cols w:space="708"/>
          <w:docGrid w:linePitch="360"/>
        </w:sectPr>
      </w:pP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Брюсов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Хлебников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А.Ахматова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Цветаева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Белый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Мережковский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Маяковский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Н. Гумилев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Волошин</w:t>
      </w:r>
    </w:p>
    <w:p w:rsidR="00BE214C" w:rsidRDefault="00BE214C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Городецкий</w:t>
      </w:r>
    </w:p>
    <w:p w:rsidR="00CE5AFE" w:rsidRDefault="00CE5AFE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К.Бальмонт</w:t>
      </w:r>
    </w:p>
    <w:p w:rsidR="00CE5AFE" w:rsidRDefault="00CE5AFE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Н.Асеев</w:t>
      </w:r>
    </w:p>
    <w:p w:rsidR="00CE5AFE" w:rsidRDefault="00CE5AFE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О.Мандельштам</w:t>
      </w:r>
    </w:p>
    <w:p w:rsidR="00CE5AFE" w:rsidRDefault="00CE5AFE" w:rsidP="00BE214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А.Блок</w:t>
      </w:r>
    </w:p>
    <w:p w:rsidR="00CE5AFE" w:rsidRDefault="00CE5AFE" w:rsidP="00CE5AFE">
      <w:pPr>
        <w:pStyle w:val="a3"/>
        <w:rPr>
          <w:rFonts w:ascii="Times New Roman" w:hAnsi="Times New Roman" w:cs="Times New Roman"/>
          <w:sz w:val="24"/>
          <w:szCs w:val="24"/>
        </w:rPr>
        <w:sectPr w:rsidR="00CE5AFE" w:rsidSect="00CE5AFE">
          <w:type w:val="continuous"/>
          <w:pgSz w:w="11906" w:h="16838"/>
          <w:pgMar w:top="567" w:right="720" w:bottom="568" w:left="720" w:header="708" w:footer="708" w:gutter="0"/>
          <w:cols w:num="2" w:space="708"/>
          <w:docGrid w:linePitch="360"/>
        </w:sectPr>
      </w:pPr>
    </w:p>
    <w:p w:rsidR="0029281A" w:rsidRDefault="0029281A" w:rsidP="00BE21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214C" w:rsidRDefault="005B7CA5" w:rsidP="00BE21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281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29281A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="0029281A">
        <w:rPr>
          <w:rFonts w:ascii="Times New Roman" w:hAnsi="Times New Roman" w:cs="Times New Roman"/>
          <w:sz w:val="24"/>
          <w:szCs w:val="24"/>
        </w:rPr>
        <w:t xml:space="preserve"> какого из направлений переводится как «высшая степень чего-либо, вершина, острие»?</w:t>
      </w:r>
    </w:p>
    <w:p w:rsidR="0029281A" w:rsidRDefault="0029281A" w:rsidP="0029281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символизм</w:t>
      </w:r>
    </w:p>
    <w:p w:rsidR="0029281A" w:rsidRDefault="0029281A" w:rsidP="0029281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акмеизм</w:t>
      </w:r>
    </w:p>
    <w:p w:rsidR="0029281A" w:rsidRDefault="0029281A" w:rsidP="0029281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футуризм</w:t>
      </w:r>
    </w:p>
    <w:p w:rsidR="0029281A" w:rsidRDefault="0029281A" w:rsidP="002928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281A" w:rsidRDefault="005B7CA5" w:rsidP="002928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281A">
        <w:rPr>
          <w:rFonts w:ascii="Times New Roman" w:hAnsi="Times New Roman" w:cs="Times New Roman"/>
          <w:sz w:val="24"/>
          <w:szCs w:val="24"/>
        </w:rPr>
        <w:t xml:space="preserve">. </w:t>
      </w:r>
      <w:r w:rsidR="00CE5AFE">
        <w:rPr>
          <w:rFonts w:ascii="Times New Roman" w:hAnsi="Times New Roman" w:cs="Times New Roman"/>
          <w:sz w:val="24"/>
          <w:szCs w:val="24"/>
        </w:rPr>
        <w:t>Выберите из списка черты футуризма</w:t>
      </w:r>
      <w:r w:rsidR="0029281A">
        <w:rPr>
          <w:rFonts w:ascii="Times New Roman" w:hAnsi="Times New Roman" w:cs="Times New Roman"/>
          <w:sz w:val="24"/>
          <w:szCs w:val="24"/>
        </w:rPr>
        <w:t>:</w:t>
      </w:r>
    </w:p>
    <w:p w:rsidR="0029281A" w:rsidRDefault="00CE5AFE" w:rsidP="002928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воспевание</w:t>
      </w:r>
      <w:r w:rsidR="0029281A">
        <w:rPr>
          <w:rFonts w:ascii="Times New Roman" w:hAnsi="Times New Roman" w:cs="Times New Roman"/>
          <w:sz w:val="24"/>
          <w:szCs w:val="24"/>
        </w:rPr>
        <w:t xml:space="preserve"> реального мира, простота, ясность</w:t>
      </w:r>
    </w:p>
    <w:p w:rsidR="0029281A" w:rsidRDefault="0029281A" w:rsidP="00CE777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5AFE">
        <w:rPr>
          <w:rFonts w:ascii="Times New Roman" w:hAnsi="Times New Roman" w:cs="Times New Roman"/>
          <w:sz w:val="24"/>
          <w:szCs w:val="24"/>
        </w:rPr>
        <w:t>отказ от т</w:t>
      </w:r>
      <w:r w:rsidR="00CE5AFE">
        <w:rPr>
          <w:rFonts w:ascii="Times New Roman" w:hAnsi="Times New Roman" w:cs="Times New Roman"/>
          <w:sz w:val="24"/>
          <w:szCs w:val="24"/>
        </w:rPr>
        <w:t>радиций, создание нового языка</w:t>
      </w:r>
    </w:p>
    <w:p w:rsidR="00CE5AFE" w:rsidRDefault="00CE5AFE" w:rsidP="00CE777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идеализация человеческих чувств</w:t>
      </w:r>
    </w:p>
    <w:p w:rsidR="00CE5AFE" w:rsidRDefault="00CE5AFE" w:rsidP="00CE777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 к экзотическим темам</w:t>
      </w:r>
    </w:p>
    <w:p w:rsidR="00CE7776" w:rsidRDefault="0029281A" w:rsidP="00CE5A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E5AFE">
        <w:rPr>
          <w:rFonts w:ascii="Times New Roman" w:hAnsi="Times New Roman" w:cs="Times New Roman"/>
          <w:sz w:val="24"/>
          <w:szCs w:val="24"/>
        </w:rPr>
        <w:t>музыкальность</w:t>
      </w:r>
    </w:p>
    <w:p w:rsidR="00CE5AFE" w:rsidRDefault="00CE5AFE" w:rsidP="00CE5A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антиэстетизм</w:t>
      </w:r>
      <w:proofErr w:type="spellEnd"/>
      <w:r>
        <w:rPr>
          <w:rFonts w:ascii="Times New Roman" w:hAnsi="Times New Roman" w:cs="Times New Roman"/>
          <w:sz w:val="24"/>
          <w:szCs w:val="24"/>
        </w:rPr>
        <w:t>, эпатаж</w:t>
      </w:r>
    </w:p>
    <w:p w:rsidR="00CE5AFE" w:rsidRDefault="00CE5AFE" w:rsidP="00CE5A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импрессионизм</w:t>
      </w:r>
    </w:p>
    <w:p w:rsidR="00CE5AFE" w:rsidRDefault="00CE5AFE" w:rsidP="00CE5A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 к мистическим и загадочным явлениям</w:t>
      </w:r>
    </w:p>
    <w:p w:rsidR="00CE5AFE" w:rsidRDefault="00CE5AFE" w:rsidP="00CE5A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автор-пророк, читатель-поклонник</w:t>
      </w:r>
    </w:p>
    <w:p w:rsidR="00CE5AFE" w:rsidRDefault="00CE5AFE" w:rsidP="00CE5A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настроение – декаданс</w:t>
      </w:r>
    </w:p>
    <w:p w:rsidR="00CE5AFE" w:rsidRDefault="00CE5AFE" w:rsidP="00CE5A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предметность, передача чувства через внешние детали</w:t>
      </w:r>
    </w:p>
    <w:p w:rsidR="00CE5AFE" w:rsidRDefault="00CE5AFE" w:rsidP="00CE5A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бунтарство, передача настроений толпы</w:t>
      </w:r>
    </w:p>
    <w:p w:rsidR="00CE5AFE" w:rsidRDefault="00CE5AFE" w:rsidP="00CE5A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5AFE" w:rsidRDefault="005B7CA5" w:rsidP="00CE5A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5AFE">
        <w:rPr>
          <w:rFonts w:ascii="Times New Roman" w:hAnsi="Times New Roman" w:cs="Times New Roman"/>
          <w:sz w:val="24"/>
          <w:szCs w:val="24"/>
        </w:rPr>
        <w:t xml:space="preserve">. </w:t>
      </w:r>
      <w:r w:rsidR="00C70DF2">
        <w:rPr>
          <w:rFonts w:ascii="Times New Roman" w:hAnsi="Times New Roman" w:cs="Times New Roman"/>
          <w:sz w:val="24"/>
          <w:szCs w:val="24"/>
        </w:rPr>
        <w:t>Какое из литературных направлений Серебряного века зародилось во Франции?</w:t>
      </w:r>
    </w:p>
    <w:p w:rsidR="00D367A0" w:rsidRDefault="00D367A0" w:rsidP="00CE5A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67A0" w:rsidRDefault="00D367A0" w:rsidP="00CE5A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направления считали себя людьми будущего, называли себя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будетлянами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 или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будущниками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»?</w:t>
      </w:r>
    </w:p>
    <w:p w:rsidR="00D367A0" w:rsidRDefault="00D367A0" w:rsidP="00CE5A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67A0" w:rsidRDefault="00D367A0" w:rsidP="00CE5A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Одни считают Серебряный век русским ренессансом, временем расцвета искусства в России, другие называют этот период временем разрушения всех традиций, крахом русской культуры. Какое мнение о Серебряном веке сложилось у вас?</w:t>
      </w:r>
    </w:p>
    <w:p w:rsidR="00C70DF2" w:rsidRDefault="00C70DF2" w:rsidP="00CE5A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0DF2" w:rsidRDefault="00D367A0" w:rsidP="00CE5A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70DF2">
        <w:rPr>
          <w:rFonts w:ascii="Times New Roman" w:hAnsi="Times New Roman" w:cs="Times New Roman"/>
          <w:sz w:val="24"/>
          <w:szCs w:val="24"/>
        </w:rPr>
        <w:t>. Определить, к какому направлению относится стихотворение. Аргументировать свой ответ (не менее трех аргументов)</w:t>
      </w:r>
    </w:p>
    <w:p w:rsidR="00980342" w:rsidRDefault="00980342" w:rsidP="00CE5A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0342" w:rsidRDefault="00980342" w:rsidP="00CE5A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0342" w:rsidRDefault="00980342" w:rsidP="00CE5A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Я мечтою ловил уходящие тени,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Уходящие тени погасавшего дня,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Я на башню всходил, и дрожали ступени,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>И дрожали ступени под ногой у меня.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И чем выше я шел, тем ясней рисовались,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Тем ясней рисовались очертанья вдали,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И какие-то звуки вокруг раздавались,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>Вкруг меня раздавались от Небес и Земли.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Чем я выше всходил, тем светлее сверкали,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Тем светлее сверкали выси дремлющих гор,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И сияньем прощальным как будто ласкали,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>Словно нежно ласкали отуманенный взор.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А внизу подо мною уж ночь наступила,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Уже ночь наступила для уснувшей Земли,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Для меня же блистало дневное светило,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>Огневое светило догорало вдали.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Я узнал, как ловить уходящие тени,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Уходящие тени потускневшего дня,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 xml:space="preserve">И все выше я шел, и дрожали ступени, </w:t>
      </w:r>
    </w:p>
    <w:p w:rsidR="00980342" w:rsidRPr="00D367A0" w:rsidRDefault="00980342" w:rsidP="00980342">
      <w:pPr>
        <w:pStyle w:val="HTML"/>
        <w:shd w:val="clear" w:color="auto" w:fill="FFFFFF"/>
        <w:spacing w:line="456" w:lineRule="atLeast"/>
        <w:ind w:left="418"/>
        <w:rPr>
          <w:rFonts w:ascii="Times New Roman" w:hAnsi="Times New Roman" w:cs="Times New Roman"/>
          <w:color w:val="000000"/>
          <w:sz w:val="24"/>
          <w:szCs w:val="28"/>
        </w:rPr>
      </w:pPr>
      <w:r w:rsidRPr="00D367A0">
        <w:rPr>
          <w:rFonts w:ascii="Times New Roman" w:hAnsi="Times New Roman" w:cs="Times New Roman"/>
          <w:color w:val="000000"/>
          <w:sz w:val="24"/>
          <w:szCs w:val="28"/>
        </w:rPr>
        <w:t>И дрожали ступени под ногой у меня.</w:t>
      </w:r>
    </w:p>
    <w:p w:rsidR="00980342" w:rsidRPr="00CE5AFE" w:rsidRDefault="00980342" w:rsidP="00CE5AF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80342" w:rsidRPr="00CE5AFE" w:rsidSect="00CE5AFE">
      <w:type w:val="continuous"/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6DC"/>
    <w:multiLevelType w:val="hybridMultilevel"/>
    <w:tmpl w:val="FEF45B4E"/>
    <w:lvl w:ilvl="0" w:tplc="B9687A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94249"/>
    <w:multiLevelType w:val="hybridMultilevel"/>
    <w:tmpl w:val="52223A8C"/>
    <w:lvl w:ilvl="0" w:tplc="B9687A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31342"/>
    <w:multiLevelType w:val="hybridMultilevel"/>
    <w:tmpl w:val="CEC4A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25665"/>
    <w:multiLevelType w:val="hybridMultilevel"/>
    <w:tmpl w:val="3468F954"/>
    <w:lvl w:ilvl="0" w:tplc="B9687A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C4165"/>
    <w:multiLevelType w:val="hybridMultilevel"/>
    <w:tmpl w:val="EFA63A3A"/>
    <w:lvl w:ilvl="0" w:tplc="B9687A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254A2"/>
    <w:multiLevelType w:val="hybridMultilevel"/>
    <w:tmpl w:val="0ADAC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70CF2"/>
    <w:multiLevelType w:val="hybridMultilevel"/>
    <w:tmpl w:val="BCDCB2E6"/>
    <w:lvl w:ilvl="0" w:tplc="B9687A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6154B"/>
    <w:multiLevelType w:val="hybridMultilevel"/>
    <w:tmpl w:val="36DE47BA"/>
    <w:lvl w:ilvl="0" w:tplc="B9687A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785"/>
    <w:rsid w:val="00135FDF"/>
    <w:rsid w:val="0029281A"/>
    <w:rsid w:val="004F1785"/>
    <w:rsid w:val="005B7CA5"/>
    <w:rsid w:val="00681684"/>
    <w:rsid w:val="007E7AE3"/>
    <w:rsid w:val="00980342"/>
    <w:rsid w:val="00A77201"/>
    <w:rsid w:val="00BD547F"/>
    <w:rsid w:val="00BE214C"/>
    <w:rsid w:val="00C70DF2"/>
    <w:rsid w:val="00CE5AFE"/>
    <w:rsid w:val="00CE7776"/>
    <w:rsid w:val="00D367A0"/>
    <w:rsid w:val="00D4711D"/>
    <w:rsid w:val="00D900FE"/>
    <w:rsid w:val="00DD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78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80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034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2019-02-17T16:52:00Z</dcterms:created>
  <dcterms:modified xsi:type="dcterms:W3CDTF">2019-02-19T19:58:00Z</dcterms:modified>
</cp:coreProperties>
</file>