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CD" w:rsidRPr="00535F36" w:rsidRDefault="00F36CA0" w:rsidP="00F36CA0">
      <w:pPr>
        <w:pStyle w:val="a3"/>
        <w:ind w:left="0" w:firstLine="709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МЕТОДИКА ИСПОЛЬЗОВАНИЯ МУЗЫКАЛЬНОЙ СРЕДЫ</w:t>
      </w:r>
      <w:r w:rsidR="005C49CD" w:rsidRPr="00535F36">
        <w:rPr>
          <w:b/>
          <w:spacing w:val="-6"/>
          <w:sz w:val="28"/>
          <w:szCs w:val="28"/>
        </w:rPr>
        <w:t xml:space="preserve"> </w:t>
      </w:r>
      <w:r w:rsidR="00745A7D" w:rsidRPr="00535F36">
        <w:rPr>
          <w:b/>
          <w:spacing w:val="-6"/>
          <w:sz w:val="28"/>
          <w:szCs w:val="28"/>
        </w:rPr>
        <w:t>ДЛЯ ФОРМИРОВАНИЯ СОЦ</w:t>
      </w:r>
      <w:r w:rsidR="005C49CD" w:rsidRPr="00535F36">
        <w:rPr>
          <w:b/>
          <w:spacing w:val="-6"/>
          <w:sz w:val="28"/>
          <w:szCs w:val="28"/>
        </w:rPr>
        <w:t>ИАЛЬНО-ПСИХОЛОГИЧЕСКОГО АДАПТАЦИОННОГО ПОТЕНЦИАЛА</w:t>
      </w:r>
      <w:r w:rsidR="00745A7D" w:rsidRPr="00535F36">
        <w:rPr>
          <w:b/>
          <w:spacing w:val="-6"/>
          <w:sz w:val="28"/>
          <w:szCs w:val="28"/>
        </w:rPr>
        <w:t xml:space="preserve"> ДЕТЕЙ</w:t>
      </w:r>
      <w:r>
        <w:rPr>
          <w:b/>
          <w:spacing w:val="-6"/>
          <w:sz w:val="28"/>
          <w:szCs w:val="28"/>
        </w:rPr>
        <w:t>, ПОСЕЩАЮЩИХ ГРУППУ КРАТКОВРЕМЕННОГО ПРЕБЫВАНИЯ</w:t>
      </w:r>
    </w:p>
    <w:p w:rsidR="002573ED" w:rsidRPr="00F36CA0" w:rsidRDefault="002573ED" w:rsidP="00535F36">
      <w:pPr>
        <w:pStyle w:val="a3"/>
        <w:ind w:left="0" w:firstLine="709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Мельникова Татьяна Юрьевна</w:t>
      </w:r>
      <w:r w:rsidR="00EF41E2">
        <w:rPr>
          <w:b/>
          <w:sz w:val="28"/>
          <w:szCs w:val="28"/>
        </w:rPr>
        <w:t xml:space="preserve"> - </w:t>
      </w:r>
      <w:r w:rsidR="00EF41E2" w:rsidRPr="00EF41E2">
        <w:rPr>
          <w:b/>
          <w:sz w:val="28"/>
          <w:szCs w:val="28"/>
        </w:rPr>
        <w:t xml:space="preserve"> </w:t>
      </w:r>
      <w:r w:rsidR="00EF41E2" w:rsidRPr="00EF41E2">
        <w:rPr>
          <w:i/>
          <w:sz w:val="28"/>
          <w:szCs w:val="28"/>
        </w:rPr>
        <w:t>магистр педагогических наук</w:t>
      </w:r>
    </w:p>
    <w:p w:rsidR="00535F36" w:rsidRDefault="00D14FFA" w:rsidP="00535F36">
      <w:pPr>
        <w:pStyle w:val="a3"/>
        <w:ind w:left="0"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Заместитель заведующего по основной деятельности  </w:t>
      </w:r>
    </w:p>
    <w:p w:rsidR="00D14FFA" w:rsidRPr="00D14FFA" w:rsidRDefault="00D14FFA" w:rsidP="00535F36">
      <w:pPr>
        <w:pStyle w:val="a3"/>
        <w:ind w:left="0" w:firstLine="709"/>
        <w:jc w:val="center"/>
        <w:rPr>
          <w:i/>
          <w:sz w:val="28"/>
          <w:szCs w:val="28"/>
        </w:rPr>
      </w:pPr>
      <w:r w:rsidRPr="00D14FFA">
        <w:rPr>
          <w:i/>
          <w:sz w:val="28"/>
          <w:szCs w:val="28"/>
        </w:rPr>
        <w:t>ГУО «</w:t>
      </w:r>
      <w:proofErr w:type="gramStart"/>
      <w:r w:rsidRPr="00D14FFA">
        <w:rPr>
          <w:i/>
          <w:sz w:val="28"/>
          <w:szCs w:val="28"/>
        </w:rPr>
        <w:t>Ясли-сад</w:t>
      </w:r>
      <w:proofErr w:type="gramEnd"/>
      <w:r w:rsidRPr="00D14FFA">
        <w:rPr>
          <w:i/>
          <w:sz w:val="28"/>
          <w:szCs w:val="28"/>
        </w:rPr>
        <w:t xml:space="preserve"> № 176 г. Минска» </w:t>
      </w:r>
    </w:p>
    <w:p w:rsidR="002573ED" w:rsidRPr="005C49CD" w:rsidRDefault="00EF41E2" w:rsidP="00535F36">
      <w:pPr>
        <w:pStyle w:val="a3"/>
        <w:ind w:left="0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Беларусь , г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инск</w:t>
      </w:r>
    </w:p>
    <w:p w:rsidR="00745A7D" w:rsidRPr="00A40539" w:rsidRDefault="00745A7D" w:rsidP="00535F36">
      <w:pPr>
        <w:pStyle w:val="a3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Дошкольное образование в Республике Беларусь является первым уровнем основного образования. Реализация государственной </w:t>
      </w:r>
      <w:proofErr w:type="gramStart"/>
      <w:r>
        <w:rPr>
          <w:sz w:val="28"/>
          <w:szCs w:val="28"/>
        </w:rPr>
        <w:t>политики и стратегических направлений развития системы образования последних лет</w:t>
      </w:r>
      <w:proofErr w:type="gramEnd"/>
      <w:r>
        <w:rPr>
          <w:sz w:val="28"/>
          <w:szCs w:val="28"/>
        </w:rPr>
        <w:t xml:space="preserve"> оказали существенное влияние на пополнение и развитие сети дошкольных учреждений.</w:t>
      </w:r>
      <w:r w:rsidR="00A40539" w:rsidRPr="00A40539">
        <w:rPr>
          <w:sz w:val="28"/>
          <w:szCs w:val="28"/>
        </w:rPr>
        <w:t xml:space="preserve"> </w:t>
      </w:r>
      <w:r w:rsidR="00A40539">
        <w:rPr>
          <w:sz w:val="28"/>
          <w:szCs w:val="28"/>
        </w:rPr>
        <w:t xml:space="preserve">В системе непрерывного образования человека решающая роль всегда принадлежала и будет в дальнейшем принадлежать дошкольному возрасту. Именно он является наиболее </w:t>
      </w:r>
      <w:proofErr w:type="spellStart"/>
      <w:r w:rsidR="00A40539">
        <w:rPr>
          <w:sz w:val="28"/>
          <w:szCs w:val="28"/>
        </w:rPr>
        <w:t>сензитивным</w:t>
      </w:r>
      <w:proofErr w:type="spellEnd"/>
      <w:r w:rsidR="00A40539">
        <w:rPr>
          <w:sz w:val="28"/>
          <w:szCs w:val="28"/>
        </w:rPr>
        <w:t xml:space="preserve"> (чувственным) к различным нововведениям</w:t>
      </w:r>
      <w:r w:rsidR="00A40539">
        <w:rPr>
          <w:i/>
          <w:sz w:val="28"/>
          <w:szCs w:val="28"/>
        </w:rPr>
        <w:t>.</w:t>
      </w:r>
    </w:p>
    <w:p w:rsidR="00745A7D" w:rsidRDefault="00745A7D" w:rsidP="00535F3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января 2019 г. состоялось открытие учреждения дошкольного образования № 176 г. Минска, </w:t>
      </w:r>
      <w:r w:rsidR="00A40539">
        <w:rPr>
          <w:sz w:val="28"/>
          <w:szCs w:val="28"/>
        </w:rPr>
        <w:t xml:space="preserve">полностью </w:t>
      </w:r>
      <w:proofErr w:type="gramStart"/>
      <w:r w:rsidR="00A40539">
        <w:rPr>
          <w:sz w:val="28"/>
          <w:szCs w:val="28"/>
        </w:rPr>
        <w:t>отвечающая</w:t>
      </w:r>
      <w:proofErr w:type="gramEnd"/>
      <w:r>
        <w:rPr>
          <w:sz w:val="28"/>
          <w:szCs w:val="28"/>
        </w:rPr>
        <w:t xml:space="preserve"> высоким стандартам столичного образования.</w:t>
      </w:r>
    </w:p>
    <w:p w:rsidR="00A40539" w:rsidRDefault="00A40539" w:rsidP="00535F36">
      <w:pPr>
        <w:pStyle w:val="a3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Отличительной особенностью</w:t>
      </w:r>
      <w:r w:rsidR="00745A7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данного</w:t>
      </w:r>
      <w:proofErr w:type="gramEnd"/>
      <w:r w:rsidR="00745A7D">
        <w:rPr>
          <w:sz w:val="28"/>
          <w:szCs w:val="28"/>
        </w:rPr>
        <w:t xml:space="preserve"> учреждении </w:t>
      </w:r>
      <w:r>
        <w:rPr>
          <w:sz w:val="28"/>
          <w:szCs w:val="28"/>
        </w:rPr>
        <w:t>станет</w:t>
      </w:r>
      <w:r w:rsidRPr="00A40539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DE77C2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создание </w:t>
      </w:r>
      <w:r>
        <w:rPr>
          <w:b/>
          <w:bCs/>
          <w:i/>
          <w:color w:val="000000"/>
          <w:sz w:val="28"/>
          <w:szCs w:val="28"/>
          <w:shd w:val="clear" w:color="auto" w:fill="FFFFFF"/>
        </w:rPr>
        <w:t>полимодальн</w:t>
      </w:r>
      <w:r w:rsidR="00DE77C2">
        <w:rPr>
          <w:b/>
          <w:bCs/>
          <w:i/>
          <w:color w:val="000000"/>
          <w:sz w:val="28"/>
          <w:szCs w:val="28"/>
          <w:shd w:val="clear" w:color="auto" w:fill="FFFFFF"/>
        </w:rPr>
        <w:t>ой</w:t>
      </w:r>
      <w:r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динамическ</w:t>
      </w:r>
      <w:r w:rsidR="00DE77C2">
        <w:rPr>
          <w:b/>
          <w:bCs/>
          <w:i/>
          <w:color w:val="000000"/>
          <w:sz w:val="28"/>
          <w:szCs w:val="28"/>
          <w:shd w:val="clear" w:color="auto" w:fill="FFFFFF"/>
        </w:rPr>
        <w:t>ой</w:t>
      </w:r>
      <w:r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сред</w:t>
      </w:r>
      <w:r w:rsidR="00DE77C2">
        <w:rPr>
          <w:b/>
          <w:bCs/>
          <w:i/>
          <w:color w:val="000000"/>
          <w:sz w:val="28"/>
          <w:szCs w:val="28"/>
          <w:shd w:val="clear" w:color="auto" w:fill="FFFFFF"/>
        </w:rPr>
        <w:t>ы</w:t>
      </w:r>
      <w:r>
        <w:rPr>
          <w:b/>
          <w:bCs/>
          <w:i/>
          <w:color w:val="000000"/>
          <w:sz w:val="28"/>
          <w:szCs w:val="28"/>
          <w:shd w:val="clear" w:color="auto" w:fill="FFFFFF"/>
        </w:rPr>
        <w:t>, обладающ</w:t>
      </w:r>
      <w:r w:rsidR="00DE77C2">
        <w:rPr>
          <w:b/>
          <w:bCs/>
          <w:i/>
          <w:color w:val="000000"/>
          <w:sz w:val="28"/>
          <w:szCs w:val="28"/>
          <w:shd w:val="clear" w:color="auto" w:fill="FFFFFF"/>
        </w:rPr>
        <w:t>ей</w:t>
      </w:r>
      <w:r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нетривиальными (пространственными, временными, психологическими и педагогическими) параметрами, влияющая на адаптационные возможности человеческого организм</w:t>
      </w:r>
      <w:r>
        <w:rPr>
          <w:color w:val="000000"/>
          <w:sz w:val="28"/>
          <w:szCs w:val="28"/>
        </w:rPr>
        <w:t>.</w:t>
      </w:r>
    </w:p>
    <w:p w:rsidR="00A40539" w:rsidRDefault="00A40539" w:rsidP="00535F3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открытие</w:t>
      </w:r>
      <w:proofErr w:type="gramEnd"/>
      <w:r>
        <w:rPr>
          <w:sz w:val="28"/>
          <w:szCs w:val="28"/>
        </w:rPr>
        <w:t xml:space="preserve"> дошкольного учреждения этапы социально-психологической адаптации проходят все  категории детей  методическая р</w:t>
      </w:r>
      <w:r w:rsidR="00A26585">
        <w:rPr>
          <w:sz w:val="28"/>
          <w:szCs w:val="28"/>
        </w:rPr>
        <w:t>азработка «</w:t>
      </w:r>
      <w:proofErr w:type="spellStart"/>
      <w:r w:rsidR="005C49CD">
        <w:rPr>
          <w:sz w:val="28"/>
          <w:szCs w:val="28"/>
        </w:rPr>
        <w:t>Фонодизайн</w:t>
      </w:r>
      <w:proofErr w:type="spellEnd"/>
      <w:r w:rsidR="005C49CD">
        <w:rPr>
          <w:sz w:val="28"/>
          <w:szCs w:val="28"/>
        </w:rPr>
        <w:t xml:space="preserve"> учреждений образования для формирования социально-психологического адаптационного потенциала</w:t>
      </w:r>
      <w:r w:rsidR="00DE77C2">
        <w:rPr>
          <w:sz w:val="28"/>
          <w:szCs w:val="28"/>
        </w:rPr>
        <w:t>» создас</w:t>
      </w:r>
      <w:r w:rsidR="00A26585">
        <w:rPr>
          <w:sz w:val="28"/>
          <w:szCs w:val="28"/>
        </w:rPr>
        <w:t>т условия для гуманного (бесконфликтного и комфортного) перехода с одно</w:t>
      </w:r>
      <w:r>
        <w:rPr>
          <w:sz w:val="28"/>
          <w:szCs w:val="28"/>
        </w:rPr>
        <w:t>го</w:t>
      </w:r>
      <w:r w:rsidR="00A26585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="00A26585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A2658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26585">
        <w:rPr>
          <w:sz w:val="28"/>
          <w:szCs w:val="28"/>
        </w:rPr>
        <w:t xml:space="preserve"> друг</w:t>
      </w:r>
      <w:r>
        <w:rPr>
          <w:sz w:val="28"/>
          <w:szCs w:val="28"/>
        </w:rPr>
        <w:t>ое</w:t>
      </w:r>
      <w:r w:rsidR="00A26585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</w:t>
      </w:r>
      <w:r w:rsidR="00A26585">
        <w:rPr>
          <w:sz w:val="28"/>
          <w:szCs w:val="28"/>
        </w:rPr>
        <w:t xml:space="preserve"> успешной адаптации к новым образовательным условиям </w:t>
      </w:r>
      <w:r>
        <w:rPr>
          <w:sz w:val="28"/>
          <w:szCs w:val="28"/>
        </w:rPr>
        <w:t>вновь прибывших детей</w:t>
      </w:r>
      <w:r w:rsidR="00A26585">
        <w:rPr>
          <w:sz w:val="28"/>
          <w:szCs w:val="28"/>
        </w:rPr>
        <w:t xml:space="preserve">. </w:t>
      </w:r>
    </w:p>
    <w:p w:rsidR="00A26585" w:rsidRDefault="00A26585" w:rsidP="00535F3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базируется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A26585" w:rsidRDefault="00A26585" w:rsidP="00535F3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непрерывности развития ребёнка; </w:t>
      </w:r>
    </w:p>
    <w:p w:rsidR="00A26585" w:rsidRDefault="00A26585" w:rsidP="00535F3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общем</w:t>
      </w:r>
      <w:proofErr w:type="gramEnd"/>
      <w:r>
        <w:rPr>
          <w:sz w:val="28"/>
          <w:szCs w:val="28"/>
        </w:rPr>
        <w:t xml:space="preserve"> развитии на основе его индивидуальных возможностей и способностей;</w:t>
      </w:r>
    </w:p>
    <w:p w:rsidR="00A26585" w:rsidRDefault="00A26585" w:rsidP="00535F3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развитии</w:t>
      </w:r>
      <w:proofErr w:type="gramEnd"/>
      <w:r>
        <w:rPr>
          <w:sz w:val="28"/>
          <w:szCs w:val="28"/>
        </w:rPr>
        <w:t xml:space="preserve"> личностных компетенций ребёнка – как субъекта творческой деятельности, как активного субъекта познания;</w:t>
      </w:r>
    </w:p>
    <w:p w:rsidR="00A26585" w:rsidRDefault="00A26585" w:rsidP="00535F3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развитии</w:t>
      </w:r>
      <w:proofErr w:type="gramEnd"/>
      <w:r>
        <w:rPr>
          <w:sz w:val="28"/>
          <w:szCs w:val="28"/>
        </w:rPr>
        <w:t xml:space="preserve"> устойчивой психологической адаптации к новым условиям образования.</w:t>
      </w:r>
    </w:p>
    <w:p w:rsidR="00A26585" w:rsidRDefault="00A26585" w:rsidP="00535F3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реализации </w:t>
      </w:r>
      <w:r>
        <w:rPr>
          <w:b/>
          <w:sz w:val="28"/>
          <w:szCs w:val="28"/>
        </w:rPr>
        <w:t xml:space="preserve">адаптационного потенциала </w:t>
      </w:r>
      <w:proofErr w:type="spellStart"/>
      <w:r>
        <w:rPr>
          <w:b/>
          <w:sz w:val="28"/>
          <w:szCs w:val="28"/>
        </w:rPr>
        <w:t>фонодизайна</w:t>
      </w:r>
      <w:proofErr w:type="spellEnd"/>
      <w:r>
        <w:rPr>
          <w:sz w:val="28"/>
          <w:szCs w:val="28"/>
        </w:rPr>
        <w:t xml:space="preserve"> в условиях преемственности дошкольного и начального образования являются:</w:t>
      </w:r>
    </w:p>
    <w:p w:rsidR="00A26585" w:rsidRDefault="00A26585" w:rsidP="00535F3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ориентация на потенциальные возможности ребёнка, его «зону ближайшего развития»; </w:t>
      </w:r>
    </w:p>
    <w:p w:rsidR="00A26585" w:rsidRDefault="00A26585" w:rsidP="00535F3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включения ребёнка в новые социальные формы общения (музыкально-развивающая среда);</w:t>
      </w:r>
    </w:p>
    <w:p w:rsidR="00A26585" w:rsidRDefault="00A26585" w:rsidP="00535F3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развитие и формирование универсальных действий: познавательного, регулятивного, личностного, коммуникативного. </w:t>
      </w:r>
    </w:p>
    <w:p w:rsidR="004F1F44" w:rsidRDefault="00A26585" w:rsidP="00535F36">
      <w:pPr>
        <w:tabs>
          <w:tab w:val="left" w:pos="0"/>
          <w:tab w:val="num" w:pos="18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ja-JP"/>
        </w:rPr>
      </w:pPr>
      <w:r>
        <w:rPr>
          <w:rFonts w:ascii="Times New Roman" w:hAnsi="Times New Roman"/>
          <w:bCs/>
          <w:sz w:val="28"/>
          <w:szCs w:val="28"/>
          <w:lang w:eastAsia="ja-JP"/>
        </w:rPr>
        <w:tab/>
      </w:r>
      <w:r>
        <w:rPr>
          <w:rFonts w:ascii="Times New Roman" w:hAnsi="Times New Roman"/>
          <w:bCs/>
          <w:sz w:val="28"/>
          <w:szCs w:val="28"/>
          <w:lang w:eastAsia="ja-JP"/>
        </w:rPr>
        <w:tab/>
        <w:t xml:space="preserve">Внедряемый продукт предназначен для укрепления профессиональных компетенций педагогов дошкольного образования в вопросах создания единого </w:t>
      </w:r>
      <w:proofErr w:type="spellStart"/>
      <w:r>
        <w:rPr>
          <w:rFonts w:ascii="Times New Roman" w:hAnsi="Times New Roman"/>
          <w:bCs/>
          <w:sz w:val="28"/>
          <w:szCs w:val="28"/>
          <w:lang w:eastAsia="ja-JP"/>
        </w:rPr>
        <w:t>фонодизайна</w:t>
      </w:r>
      <w:proofErr w:type="spellEnd"/>
      <w:r>
        <w:rPr>
          <w:rFonts w:ascii="Times New Roman" w:hAnsi="Times New Roman"/>
          <w:bCs/>
          <w:sz w:val="28"/>
          <w:szCs w:val="28"/>
          <w:lang w:eastAsia="ja-JP"/>
        </w:rPr>
        <w:t xml:space="preserve"> учреждений образования для формирования устойчивого социально-психологического адаптационного потенциала ребёнка.</w:t>
      </w:r>
    </w:p>
    <w:p w:rsidR="00CC4A9D" w:rsidRDefault="002573ED" w:rsidP="00535F36">
      <w:pPr>
        <w:tabs>
          <w:tab w:val="left" w:pos="0"/>
          <w:tab w:val="num" w:pos="180"/>
        </w:tabs>
        <w:spacing w:after="0" w:line="240" w:lineRule="auto"/>
        <w:ind w:firstLine="181"/>
        <w:jc w:val="both"/>
        <w:rPr>
          <w:rFonts w:ascii="Times New Roman" w:hAnsi="Times New Roman"/>
          <w:bCs/>
          <w:sz w:val="28"/>
          <w:szCs w:val="28"/>
          <w:lang w:eastAsia="ja-JP"/>
        </w:rPr>
      </w:pPr>
      <w:r>
        <w:rPr>
          <w:rFonts w:ascii="Times New Roman" w:hAnsi="Times New Roman"/>
          <w:bCs/>
          <w:sz w:val="28"/>
          <w:szCs w:val="28"/>
          <w:lang w:eastAsia="ja-JP"/>
        </w:rPr>
        <w:t>Данную методику используют в своей работе следующие учреждения образования г</w:t>
      </w:r>
      <w:proofErr w:type="gramStart"/>
      <w:r>
        <w:rPr>
          <w:rFonts w:ascii="Times New Roman" w:hAnsi="Times New Roman"/>
          <w:bCs/>
          <w:sz w:val="28"/>
          <w:szCs w:val="28"/>
          <w:lang w:eastAsia="ja-JP"/>
        </w:rPr>
        <w:t>.М</w:t>
      </w:r>
      <w:proofErr w:type="gramEnd"/>
      <w:r>
        <w:rPr>
          <w:rFonts w:ascii="Times New Roman" w:hAnsi="Times New Roman"/>
          <w:bCs/>
          <w:sz w:val="28"/>
          <w:szCs w:val="28"/>
          <w:lang w:eastAsia="ja-JP"/>
        </w:rPr>
        <w:t>инска Республики Беларусь: ГУО «</w:t>
      </w:r>
      <w:proofErr w:type="gramStart"/>
      <w:r>
        <w:rPr>
          <w:rFonts w:ascii="Times New Roman" w:hAnsi="Times New Roman"/>
          <w:bCs/>
          <w:sz w:val="28"/>
          <w:szCs w:val="28"/>
          <w:lang w:eastAsia="ja-JP"/>
        </w:rPr>
        <w:t>Ясли-сад</w:t>
      </w:r>
      <w:proofErr w:type="gramEnd"/>
      <w:r>
        <w:rPr>
          <w:rFonts w:ascii="Times New Roman" w:hAnsi="Times New Roman"/>
          <w:bCs/>
          <w:sz w:val="28"/>
          <w:szCs w:val="28"/>
          <w:lang w:eastAsia="ja-JP"/>
        </w:rPr>
        <w:t xml:space="preserve"> 100 г.</w:t>
      </w:r>
      <w:r w:rsidR="00A40539">
        <w:rPr>
          <w:rFonts w:ascii="Times New Roman" w:hAnsi="Times New Roman"/>
          <w:bCs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ja-JP"/>
        </w:rPr>
        <w:t>Минска», ГУО «Ясли-сад №</w:t>
      </w:r>
      <w:r w:rsidR="00A40539">
        <w:rPr>
          <w:rFonts w:ascii="Times New Roman" w:hAnsi="Times New Roman"/>
          <w:bCs/>
          <w:sz w:val="28"/>
          <w:szCs w:val="28"/>
          <w:lang w:eastAsia="ja-JP"/>
        </w:rPr>
        <w:t>176</w:t>
      </w:r>
      <w:r>
        <w:rPr>
          <w:rFonts w:ascii="Times New Roman" w:hAnsi="Times New Roman"/>
          <w:bCs/>
          <w:sz w:val="28"/>
          <w:szCs w:val="28"/>
          <w:lang w:eastAsia="ja-JP"/>
        </w:rPr>
        <w:t xml:space="preserve"> г. Минска», УО «Средняя школа №159 г. Минска», «</w:t>
      </w:r>
      <w:proofErr w:type="spellStart"/>
      <w:r>
        <w:rPr>
          <w:rFonts w:ascii="Times New Roman" w:hAnsi="Times New Roman"/>
          <w:bCs/>
          <w:sz w:val="28"/>
          <w:szCs w:val="28"/>
          <w:lang w:eastAsia="ja-JP"/>
        </w:rPr>
        <w:t>Луговослободская</w:t>
      </w:r>
      <w:proofErr w:type="spellEnd"/>
      <w:r>
        <w:rPr>
          <w:rFonts w:ascii="Times New Roman" w:hAnsi="Times New Roman"/>
          <w:bCs/>
          <w:sz w:val="28"/>
          <w:szCs w:val="28"/>
          <w:lang w:eastAsia="ja-JP"/>
        </w:rPr>
        <w:t xml:space="preserve"> средняя школа» Минского района и др.</w:t>
      </w:r>
      <w:r w:rsidR="004F1F44">
        <w:rPr>
          <w:rFonts w:ascii="Times New Roman" w:hAnsi="Times New Roman"/>
          <w:bCs/>
          <w:sz w:val="28"/>
          <w:szCs w:val="28"/>
          <w:lang w:eastAsia="ja-JP"/>
        </w:rPr>
        <w:t xml:space="preserve"> </w:t>
      </w:r>
    </w:p>
    <w:p w:rsidR="00DE77C2" w:rsidRDefault="00DE77C2" w:rsidP="00535F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ОПИСАНИЕ МЕТОДИКИ</w:t>
      </w:r>
    </w:p>
    <w:p w:rsidR="00DE77C2" w:rsidRDefault="00D542E0" w:rsidP="00535F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Сегодня среди многочисленных методов социально-психологического воздействия на ребёнка наиболее эффективными признаны – </w:t>
      </w:r>
      <w:proofErr w:type="spellStart"/>
      <w:r w:rsidRPr="0036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</w:t>
      </w:r>
      <w:r w:rsidR="00DE7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36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терапевтические</w:t>
      </w:r>
      <w:proofErr w:type="spellEnd"/>
      <w:r w:rsidRPr="0036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Описаны многочисленные методики использования музыкального искусства в качестве основного и ведущего средства воздействия.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15EF">
        <w:rPr>
          <w:rFonts w:ascii="Times New Roman" w:hAnsi="Times New Roman"/>
          <w:sz w:val="28"/>
          <w:szCs w:val="28"/>
        </w:rPr>
        <w:t>На наш взгляд, погружение в звуковую музыкальную среду, сыграет главенствующую роль в успешном прохождении периода социально-психологической адаптации</w:t>
      </w:r>
      <w:r w:rsidR="00DE77C2">
        <w:rPr>
          <w:rFonts w:ascii="Times New Roman" w:hAnsi="Times New Roman"/>
          <w:sz w:val="28"/>
          <w:szCs w:val="28"/>
        </w:rPr>
        <w:t>.</w:t>
      </w:r>
    </w:p>
    <w:p w:rsidR="00D542E0" w:rsidRDefault="00D542E0" w:rsidP="00535F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15EF">
        <w:rPr>
          <w:rFonts w:ascii="Times New Roman" w:hAnsi="Times New Roman"/>
          <w:sz w:val="28"/>
          <w:szCs w:val="28"/>
        </w:rPr>
        <w:t xml:space="preserve">В нашем исследовании мы обозначили несколько уровней, на которых осуществляется адаптация организма </w:t>
      </w:r>
      <w:r>
        <w:rPr>
          <w:rFonts w:ascii="Times New Roman" w:hAnsi="Times New Roman"/>
          <w:sz w:val="28"/>
          <w:szCs w:val="28"/>
        </w:rPr>
        <w:t>ребёнка</w:t>
      </w:r>
      <w:r w:rsidRPr="003615EF">
        <w:rPr>
          <w:rFonts w:ascii="Times New Roman" w:hAnsi="Times New Roman"/>
          <w:sz w:val="28"/>
          <w:szCs w:val="28"/>
        </w:rPr>
        <w:t xml:space="preserve"> к новым </w:t>
      </w:r>
      <w:proofErr w:type="gramStart"/>
      <w:r w:rsidRPr="003615EF">
        <w:rPr>
          <w:rFonts w:ascii="Times New Roman" w:hAnsi="Times New Roman"/>
          <w:sz w:val="28"/>
          <w:szCs w:val="28"/>
        </w:rPr>
        <w:t>условиям</w:t>
      </w:r>
      <w:proofErr w:type="gramEnd"/>
      <w:r w:rsidRPr="003615EF">
        <w:rPr>
          <w:rFonts w:ascii="Times New Roman" w:hAnsi="Times New Roman"/>
          <w:sz w:val="28"/>
          <w:szCs w:val="28"/>
        </w:rPr>
        <w:t xml:space="preserve"> и сопоставили их с </w:t>
      </w:r>
      <w:r>
        <w:rPr>
          <w:rFonts w:ascii="Times New Roman" w:hAnsi="Times New Roman"/>
          <w:sz w:val="28"/>
          <w:szCs w:val="28"/>
        </w:rPr>
        <w:t>возможностями музыкальной среды  (Таблица 1).</w:t>
      </w:r>
    </w:p>
    <w:p w:rsidR="00D542E0" w:rsidRPr="00A60207" w:rsidRDefault="00D542E0" w:rsidP="00D542E0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A60207">
        <w:rPr>
          <w:rFonts w:ascii="Times New Roman" w:hAnsi="Times New Roman"/>
          <w:i/>
          <w:sz w:val="28"/>
          <w:szCs w:val="28"/>
        </w:rPr>
        <w:t>Таблица -1-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60207">
        <w:rPr>
          <w:rFonts w:ascii="Times New Roman" w:hAnsi="Times New Roman"/>
          <w:i/>
          <w:sz w:val="28"/>
          <w:szCs w:val="28"/>
        </w:rPr>
        <w:t>Воздействие музыкальной среды на адаптивность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60207">
        <w:rPr>
          <w:rFonts w:ascii="Times New Roman" w:hAnsi="Times New Roman"/>
          <w:i/>
          <w:sz w:val="28"/>
          <w:szCs w:val="28"/>
        </w:rPr>
        <w:t>ребёнка</w:t>
      </w:r>
    </w:p>
    <w:tbl>
      <w:tblPr>
        <w:tblStyle w:val="a6"/>
        <w:tblW w:w="0" w:type="auto"/>
        <w:tblLayout w:type="fixed"/>
        <w:tblLook w:val="04A0"/>
      </w:tblPr>
      <w:tblGrid>
        <w:gridCol w:w="1526"/>
        <w:gridCol w:w="2410"/>
        <w:gridCol w:w="3118"/>
        <w:gridCol w:w="2410"/>
      </w:tblGrid>
      <w:tr w:rsidR="00D542E0" w:rsidRPr="003615EF" w:rsidTr="00DA0BEE">
        <w:trPr>
          <w:trHeight w:val="728"/>
        </w:trPr>
        <w:tc>
          <w:tcPr>
            <w:tcW w:w="1526" w:type="dxa"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jc w:val="center"/>
              <w:textAlignment w:val="baseline"/>
            </w:pPr>
            <w:r w:rsidRPr="003615EF">
              <w:t>Уровень воздействия</w:t>
            </w:r>
          </w:p>
        </w:tc>
        <w:tc>
          <w:tcPr>
            <w:tcW w:w="2410" w:type="dxa"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jc w:val="center"/>
              <w:textAlignment w:val="baseline"/>
            </w:pPr>
            <w:r w:rsidRPr="003615EF">
              <w:t>Вид адаптации</w:t>
            </w:r>
          </w:p>
        </w:tc>
        <w:tc>
          <w:tcPr>
            <w:tcW w:w="3118" w:type="dxa"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jc w:val="center"/>
              <w:textAlignment w:val="baseline"/>
            </w:pPr>
            <w:r w:rsidRPr="003615EF">
              <w:t>Воздействие музыки на организм</w:t>
            </w:r>
          </w:p>
        </w:tc>
        <w:tc>
          <w:tcPr>
            <w:tcW w:w="2410" w:type="dxa"/>
          </w:tcPr>
          <w:p w:rsidR="00D542E0" w:rsidRPr="00A60207" w:rsidRDefault="00D542E0" w:rsidP="00DA0BEE">
            <w:pPr>
              <w:pStyle w:val="a4"/>
              <w:spacing w:before="0" w:beforeAutospacing="0" w:after="0" w:afterAutospacing="0"/>
              <w:jc w:val="center"/>
              <w:textAlignment w:val="baseline"/>
            </w:pPr>
            <w:r w:rsidRPr="00A60207">
              <w:t>Подвид адаптационной функции</w:t>
            </w:r>
          </w:p>
        </w:tc>
      </w:tr>
      <w:tr w:rsidR="00D542E0" w:rsidRPr="003615EF" w:rsidTr="00DA0BEE">
        <w:trPr>
          <w:cantSplit/>
          <w:trHeight w:val="1134"/>
        </w:trPr>
        <w:tc>
          <w:tcPr>
            <w:tcW w:w="1526" w:type="dxa"/>
            <w:textDirection w:val="btLr"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</w:rPr>
            </w:pPr>
            <w:r w:rsidRPr="003615EF">
              <w:rPr>
                <w:b/>
              </w:rPr>
              <w:t>Биологический</w:t>
            </w:r>
          </w:p>
        </w:tc>
        <w:tc>
          <w:tcPr>
            <w:tcW w:w="2410" w:type="dxa"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3615EF">
              <w:rPr>
                <w:b/>
              </w:rPr>
              <w:t>Биологическая адаптация</w:t>
            </w:r>
            <w:r w:rsidRPr="003615EF">
              <w:t xml:space="preserve"> – процесс и результат приспособления функций организма к природным условиям среды.</w:t>
            </w:r>
          </w:p>
        </w:tc>
        <w:tc>
          <w:tcPr>
            <w:tcW w:w="3118" w:type="dxa"/>
          </w:tcPr>
          <w:p w:rsidR="00D542E0" w:rsidRPr="003615EF" w:rsidRDefault="00D542E0" w:rsidP="00D542E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</w:pPr>
            <w:r w:rsidRPr="003615EF">
              <w:t>Влияние на различные физиологические процессы (кровообращение, давление, частоту сокращений сердечной мышцы, ритм и глубину дыхания, внутреннюю секрецию, иммунитет).</w:t>
            </w:r>
          </w:p>
        </w:tc>
        <w:tc>
          <w:tcPr>
            <w:tcW w:w="2410" w:type="dxa"/>
          </w:tcPr>
          <w:p w:rsidR="00D542E0" w:rsidRPr="00A60207" w:rsidRDefault="00D542E0" w:rsidP="00DA0BEE">
            <w:pPr>
              <w:pStyle w:val="a4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A60207">
              <w:t>Рефлексаторная</w:t>
            </w:r>
            <w:proofErr w:type="spellEnd"/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jc w:val="center"/>
              <w:textAlignment w:val="baseline"/>
            </w:pP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A60207">
              <w:t>И.Догель</w:t>
            </w:r>
            <w:proofErr w:type="spellEnd"/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jc w:val="center"/>
              <w:textAlignment w:val="baseline"/>
            </w:pPr>
            <w:r w:rsidRPr="00A60207">
              <w:t>М.В.Леви</w:t>
            </w:r>
          </w:p>
        </w:tc>
      </w:tr>
      <w:tr w:rsidR="00D542E0" w:rsidRPr="003615EF" w:rsidTr="00DA0BEE">
        <w:trPr>
          <w:cantSplit/>
          <w:trHeight w:val="1914"/>
        </w:trPr>
        <w:tc>
          <w:tcPr>
            <w:tcW w:w="1526" w:type="dxa"/>
            <w:vMerge w:val="restart"/>
            <w:textDirection w:val="btLr"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</w:rPr>
            </w:pPr>
            <w:r w:rsidRPr="003615EF">
              <w:rPr>
                <w:b/>
              </w:rPr>
              <w:t>Психофизиологический</w:t>
            </w:r>
          </w:p>
        </w:tc>
        <w:tc>
          <w:tcPr>
            <w:tcW w:w="2410" w:type="dxa"/>
            <w:vMerge w:val="restart"/>
          </w:tcPr>
          <w:p w:rsidR="00D542E0" w:rsidRPr="003615EF" w:rsidRDefault="00D542E0" w:rsidP="00DA0BEE">
            <w:pP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3615EF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>Психофизиологическая адаптация</w:t>
            </w:r>
            <w:r w:rsidRPr="003615E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– это целостная реакция личности на внешние и внутренние стимулы, направленная на достижение полезного результата.</w:t>
            </w:r>
          </w:p>
          <w:p w:rsidR="00D542E0" w:rsidRPr="003615EF" w:rsidRDefault="00D542E0" w:rsidP="00DA0B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15E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D542E0" w:rsidRPr="003615EF" w:rsidRDefault="00D542E0" w:rsidP="00DA0B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542E0" w:rsidRPr="003615EF" w:rsidRDefault="00D542E0" w:rsidP="00D542E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</w:pPr>
            <w:r w:rsidRPr="003615EF">
              <w:t>Преодоление однообразия стимуляции органов чувств;</w:t>
            </w:r>
          </w:p>
          <w:p w:rsidR="00D542E0" w:rsidRPr="003615EF" w:rsidRDefault="00D542E0" w:rsidP="00D542E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</w:pPr>
            <w:r w:rsidRPr="003615EF">
              <w:t>Улучшение сенсомоторных реакций;</w:t>
            </w:r>
          </w:p>
        </w:tc>
        <w:tc>
          <w:tcPr>
            <w:tcW w:w="2410" w:type="dxa"/>
          </w:tcPr>
          <w:p w:rsidR="00D542E0" w:rsidRPr="00A60207" w:rsidRDefault="00D542E0" w:rsidP="00DA0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Компенсаторная</w:t>
            </w:r>
          </w:p>
          <w:p w:rsidR="00D542E0" w:rsidRPr="00A60207" w:rsidRDefault="00D542E0" w:rsidP="00DA0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Е.П. Ильин</w:t>
            </w:r>
          </w:p>
          <w:p w:rsidR="00D542E0" w:rsidRPr="00A60207" w:rsidRDefault="00D542E0" w:rsidP="00DA0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Лазарев</w:t>
            </w:r>
          </w:p>
          <w:p w:rsidR="00D542E0" w:rsidRPr="00A60207" w:rsidRDefault="00D542E0" w:rsidP="00DA0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Л.И.Уколова</w:t>
            </w:r>
            <w:proofErr w:type="spellEnd"/>
          </w:p>
          <w:p w:rsidR="00D542E0" w:rsidRPr="00A60207" w:rsidRDefault="00D542E0" w:rsidP="00DA0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542E0" w:rsidRPr="00A60207" w:rsidRDefault="00D542E0" w:rsidP="00DA0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542E0" w:rsidRPr="00A60207" w:rsidRDefault="00D542E0" w:rsidP="00DA0B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42E0" w:rsidRPr="003615EF" w:rsidTr="00DA0BEE">
        <w:trPr>
          <w:cantSplit/>
          <w:trHeight w:val="1640"/>
        </w:trPr>
        <w:tc>
          <w:tcPr>
            <w:tcW w:w="1526" w:type="dxa"/>
            <w:vMerge/>
            <w:textDirection w:val="btLr"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</w:rPr>
            </w:pPr>
          </w:p>
        </w:tc>
        <w:tc>
          <w:tcPr>
            <w:tcW w:w="2410" w:type="dxa"/>
            <w:vMerge/>
          </w:tcPr>
          <w:p w:rsidR="00D542E0" w:rsidRPr="003615EF" w:rsidRDefault="00D542E0" w:rsidP="00DA0BEE">
            <w:pPr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D542E0" w:rsidRPr="003615EF" w:rsidRDefault="00D542E0" w:rsidP="00D542E0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</w:pPr>
            <w:r w:rsidRPr="003615EF">
              <w:t>восстановить спокойствие и душевное равновесие, создать условия, способствующие сохранению здоровья</w:t>
            </w:r>
          </w:p>
        </w:tc>
        <w:tc>
          <w:tcPr>
            <w:tcW w:w="2410" w:type="dxa"/>
          </w:tcPr>
          <w:p w:rsidR="00D542E0" w:rsidRPr="00A60207" w:rsidRDefault="00D542E0" w:rsidP="00DA0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Релаксационная</w:t>
            </w:r>
          </w:p>
          <w:p w:rsidR="00D542E0" w:rsidRPr="00A60207" w:rsidRDefault="00D542E0" w:rsidP="00DA0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функция</w:t>
            </w:r>
          </w:p>
        </w:tc>
      </w:tr>
      <w:tr w:rsidR="00D542E0" w:rsidRPr="003615EF" w:rsidTr="00DA0BEE">
        <w:trPr>
          <w:trHeight w:val="821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textDirection w:val="btLr"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ind w:left="113" w:right="113"/>
              <w:jc w:val="center"/>
              <w:textAlignment w:val="baseline"/>
            </w:pPr>
          </w:p>
          <w:p w:rsidR="00D542E0" w:rsidRPr="003615EF" w:rsidRDefault="00D542E0" w:rsidP="00DA0BEE">
            <w:pPr>
              <w:pStyle w:val="a4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</w:rPr>
            </w:pPr>
            <w:r w:rsidRPr="003615EF">
              <w:rPr>
                <w:b/>
              </w:rPr>
              <w:t>Психологический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3615EF">
              <w:rPr>
                <w:b/>
              </w:rPr>
              <w:t>Психологическая адаптация</w:t>
            </w:r>
            <w:r w:rsidRPr="003615EF">
              <w:t xml:space="preserve"> – процесс и результат внутренних изменений, внешнего активного приспособления и </w:t>
            </w:r>
            <w:proofErr w:type="spellStart"/>
            <w:r w:rsidRPr="003615EF">
              <w:t>самоизменения</w:t>
            </w:r>
            <w:proofErr w:type="spellEnd"/>
            <w:r w:rsidRPr="003615EF">
              <w:t xml:space="preserve"> индивида к новым условиям существования </w:t>
            </w:r>
          </w:p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542E0" w:rsidRPr="003615EF" w:rsidRDefault="00D542E0" w:rsidP="00D542E0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</w:pPr>
            <w:r w:rsidRPr="003615EF">
              <w:t>Улучшение настроения, создание положительных эмоций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proofErr w:type="spellStart"/>
            <w:r w:rsidRPr="00A60207">
              <w:t>Тимогенная</w:t>
            </w:r>
            <w:proofErr w:type="spellEnd"/>
            <w:r w:rsidRPr="00A60207">
              <w:t xml:space="preserve"> функция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>М.В.Леви</w:t>
            </w:r>
          </w:p>
        </w:tc>
      </w:tr>
      <w:tr w:rsidR="00D542E0" w:rsidRPr="003615EF" w:rsidTr="00DA0BEE">
        <w:trPr>
          <w:trHeight w:val="988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542E0" w:rsidRPr="003615EF" w:rsidRDefault="00D542E0" w:rsidP="00D542E0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</w:pPr>
            <w:r w:rsidRPr="003615EF">
              <w:t>Снижение тревожности, отвлечение от неприятных мыслей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proofErr w:type="spellStart"/>
            <w:r w:rsidRPr="00A60207">
              <w:t>Анксиолитическая</w:t>
            </w:r>
            <w:proofErr w:type="spellEnd"/>
            <w:r w:rsidRPr="00A60207">
              <w:t xml:space="preserve"> функция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>М.В.Леви</w:t>
            </w:r>
          </w:p>
        </w:tc>
      </w:tr>
      <w:tr w:rsidR="00D542E0" w:rsidRPr="003615EF" w:rsidTr="00DA0BEE">
        <w:trPr>
          <w:trHeight w:val="83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3118" w:type="dxa"/>
          </w:tcPr>
          <w:p w:rsidR="00D542E0" w:rsidRPr="003615EF" w:rsidRDefault="00D542E0" w:rsidP="00D542E0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</w:pPr>
            <w:r w:rsidRPr="003615EF">
              <w:t>Избавление от скуки или пресыщения какой-либо деятельность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>Фильтрационная (</w:t>
            </w:r>
            <w:r w:rsidRPr="00A60207">
              <w:rPr>
                <w:lang w:val="en-US"/>
              </w:rPr>
              <w:t>pre</w:t>
            </w:r>
            <w:r w:rsidRPr="00A60207">
              <w:t>-</w:t>
            </w:r>
            <w:r w:rsidRPr="00A60207">
              <w:rPr>
                <w:lang w:val="en-US"/>
              </w:rPr>
              <w:t>adaption</w:t>
            </w:r>
            <w:r w:rsidRPr="00A60207">
              <w:t xml:space="preserve">) </w:t>
            </w:r>
            <w:proofErr w:type="spellStart"/>
            <w:r w:rsidRPr="00A60207">
              <w:t>А.А.Реан</w:t>
            </w:r>
            <w:proofErr w:type="spellEnd"/>
          </w:p>
        </w:tc>
      </w:tr>
      <w:tr w:rsidR="00D542E0" w:rsidRPr="003615EF" w:rsidTr="00DA0BEE">
        <w:trPr>
          <w:trHeight w:val="1128"/>
        </w:trPr>
        <w:tc>
          <w:tcPr>
            <w:tcW w:w="1526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10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3118" w:type="dxa"/>
          </w:tcPr>
          <w:p w:rsidR="00D542E0" w:rsidRPr="003615EF" w:rsidRDefault="00D542E0" w:rsidP="00D542E0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</w:pPr>
            <w:r w:rsidRPr="003615EF">
              <w:t xml:space="preserve">Выявление и </w:t>
            </w:r>
            <w:proofErr w:type="spellStart"/>
            <w:r w:rsidRPr="003615EF">
              <w:t>отреагирование</w:t>
            </w:r>
            <w:proofErr w:type="spellEnd"/>
            <w:r w:rsidRPr="003615EF">
              <w:t xml:space="preserve"> - внешнее выражение — накопившихся переживаний</w:t>
            </w:r>
          </w:p>
        </w:tc>
        <w:tc>
          <w:tcPr>
            <w:tcW w:w="2410" w:type="dxa"/>
          </w:tcPr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proofErr w:type="spellStart"/>
            <w:r w:rsidRPr="00A60207">
              <w:t>Катарсическая</w:t>
            </w:r>
            <w:proofErr w:type="spellEnd"/>
            <w:r w:rsidRPr="00A60207">
              <w:t xml:space="preserve"> функция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>Е.П. Фролов</w:t>
            </w:r>
          </w:p>
        </w:tc>
      </w:tr>
      <w:tr w:rsidR="00D542E0" w:rsidRPr="003615EF" w:rsidTr="00DA0BEE">
        <w:trPr>
          <w:trHeight w:val="1088"/>
        </w:trPr>
        <w:tc>
          <w:tcPr>
            <w:tcW w:w="1526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10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3118" w:type="dxa"/>
          </w:tcPr>
          <w:p w:rsidR="00D542E0" w:rsidRPr="003615EF" w:rsidRDefault="00D542E0" w:rsidP="00D542E0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</w:pPr>
            <w:r w:rsidRPr="003615EF">
              <w:t>Изменение состояния сознания, создание ощущений погружения в «другую реальность».</w:t>
            </w:r>
          </w:p>
        </w:tc>
        <w:tc>
          <w:tcPr>
            <w:tcW w:w="2410" w:type="dxa"/>
          </w:tcPr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>Мобилизационная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>функция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 xml:space="preserve">Ю.Н.Бычков </w:t>
            </w:r>
          </w:p>
        </w:tc>
      </w:tr>
      <w:tr w:rsidR="00D542E0" w:rsidRPr="003615EF" w:rsidTr="00DA0BEE">
        <w:trPr>
          <w:trHeight w:val="1202"/>
        </w:trPr>
        <w:tc>
          <w:tcPr>
            <w:tcW w:w="1526" w:type="dxa"/>
            <w:vMerge w:val="restart"/>
            <w:textDirection w:val="btLr"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b/>
              </w:rPr>
            </w:pPr>
            <w:r w:rsidRPr="003615EF">
              <w:rPr>
                <w:b/>
              </w:rPr>
              <w:t>Социально-психологический</w:t>
            </w:r>
          </w:p>
        </w:tc>
        <w:tc>
          <w:tcPr>
            <w:tcW w:w="2410" w:type="dxa"/>
            <w:vMerge w:val="restart"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3615EF">
              <w:rPr>
                <w:b/>
              </w:rPr>
              <w:t>Социально-психологическая адаптация</w:t>
            </w:r>
            <w:r w:rsidRPr="003615EF">
              <w:t xml:space="preserve"> – это активное и целенаправленное усвоение норм, правил, ценностей как общества в целом, так и конкретного, ближайшего социального окружения человека</w:t>
            </w:r>
          </w:p>
          <w:p w:rsidR="00D542E0" w:rsidRPr="003615EF" w:rsidRDefault="00D542E0" w:rsidP="00DA0B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42E0" w:rsidRPr="003615EF" w:rsidRDefault="00D542E0" w:rsidP="00DA0B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542E0" w:rsidRPr="003615EF" w:rsidRDefault="00D542E0" w:rsidP="00D542E0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</w:pPr>
            <w:r w:rsidRPr="003615EF">
              <w:t xml:space="preserve">участвует в формировании духовного мира человека, его мыслей и чувств, его представлений о действительности и отношения к ней </w:t>
            </w:r>
          </w:p>
          <w:p w:rsidR="00D542E0" w:rsidRPr="003615EF" w:rsidRDefault="00D542E0" w:rsidP="00D542E0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</w:pPr>
            <w:r w:rsidRPr="003615EF">
              <w:t>Воздействует на людей через эстетический идеал</w:t>
            </w:r>
          </w:p>
        </w:tc>
        <w:tc>
          <w:tcPr>
            <w:tcW w:w="2410" w:type="dxa"/>
          </w:tcPr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>Воспитательная</w:t>
            </w:r>
            <w:r>
              <w:t xml:space="preserve"> функция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 xml:space="preserve">М.С. Каган, 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 xml:space="preserve">Ю.А. Лукин, 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>М.Е. Марков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</w:tr>
      <w:tr w:rsidR="00D542E0" w:rsidRPr="003615EF" w:rsidTr="00DA0BEE">
        <w:trPr>
          <w:trHeight w:val="1122"/>
        </w:trPr>
        <w:tc>
          <w:tcPr>
            <w:tcW w:w="1526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2410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3118" w:type="dxa"/>
          </w:tcPr>
          <w:p w:rsidR="00D542E0" w:rsidRPr="003615EF" w:rsidRDefault="00D542E0" w:rsidP="00D542E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</w:pPr>
            <w:r w:rsidRPr="003615EF">
              <w:t xml:space="preserve">Выражает </w:t>
            </w:r>
            <w:proofErr w:type="gramStart"/>
            <w:r w:rsidRPr="003615EF">
              <w:t>идеологическую</w:t>
            </w:r>
            <w:proofErr w:type="gramEnd"/>
            <w:r w:rsidRPr="003615EF">
              <w:t xml:space="preserve"> позиции того или иного общественного класса или группы людей</w:t>
            </w:r>
          </w:p>
        </w:tc>
        <w:tc>
          <w:tcPr>
            <w:tcW w:w="2410" w:type="dxa"/>
          </w:tcPr>
          <w:p w:rsidR="00D542E0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>Идеологическая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>
              <w:t>функция</w:t>
            </w:r>
          </w:p>
          <w:p w:rsidR="00D542E0" w:rsidRPr="00A60207" w:rsidRDefault="00D542E0" w:rsidP="00DA0BEE">
            <w:pPr>
              <w:rPr>
                <w:rFonts w:ascii="Times New Roman" w:hAnsi="Times New Roman"/>
                <w:sz w:val="24"/>
                <w:szCs w:val="24"/>
              </w:rPr>
            </w:pPr>
            <w:r w:rsidRPr="00A60207">
              <w:rPr>
                <w:rFonts w:ascii="Times New Roman" w:hAnsi="Times New Roman"/>
                <w:sz w:val="24"/>
                <w:szCs w:val="24"/>
              </w:rPr>
              <w:t>Ю.Н.Бычков</w:t>
            </w:r>
          </w:p>
          <w:p w:rsidR="00D542E0" w:rsidRPr="00A60207" w:rsidRDefault="00D542E0" w:rsidP="00DA0B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0207">
              <w:rPr>
                <w:rFonts w:ascii="Times New Roman" w:hAnsi="Times New Roman"/>
                <w:sz w:val="24"/>
                <w:szCs w:val="24"/>
              </w:rPr>
              <w:t>В.Орлов</w:t>
            </w:r>
          </w:p>
        </w:tc>
      </w:tr>
      <w:tr w:rsidR="00D542E0" w:rsidRPr="003615EF" w:rsidTr="00DA0BEE">
        <w:trPr>
          <w:trHeight w:val="1831"/>
        </w:trPr>
        <w:tc>
          <w:tcPr>
            <w:tcW w:w="1526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2410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3118" w:type="dxa"/>
          </w:tcPr>
          <w:p w:rsidR="00D542E0" w:rsidRPr="003615EF" w:rsidRDefault="00D542E0" w:rsidP="00D542E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</w:pPr>
            <w:r w:rsidRPr="003615EF">
              <w:rPr>
                <w:shd w:val="clear" w:color="auto" w:fill="FFFFFF"/>
              </w:rPr>
              <w:t>является средством межличностного и межкультурного общения и взаимообмена</w:t>
            </w:r>
            <w:r w:rsidRPr="003615EF">
              <w:t xml:space="preserve"> </w:t>
            </w:r>
          </w:p>
          <w:p w:rsidR="00D542E0" w:rsidRPr="003615EF" w:rsidRDefault="00D542E0" w:rsidP="00D542E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</w:pPr>
            <w:r w:rsidRPr="003615EF">
              <w:t>компенсируют дефицит общения и взаимопонимания</w:t>
            </w:r>
          </w:p>
        </w:tc>
        <w:tc>
          <w:tcPr>
            <w:tcW w:w="2410" w:type="dxa"/>
          </w:tcPr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>Коммуникативная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proofErr w:type="spellStart"/>
            <w:r w:rsidRPr="00A60207">
              <w:t>В.Н.Холопова</w:t>
            </w:r>
            <w:proofErr w:type="spellEnd"/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proofErr w:type="spellStart"/>
            <w:r w:rsidRPr="00A60207">
              <w:t>А.Н.Сохор</w:t>
            </w:r>
            <w:proofErr w:type="spellEnd"/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</w:tr>
      <w:tr w:rsidR="00D542E0" w:rsidRPr="003615EF" w:rsidTr="00DA0BEE">
        <w:trPr>
          <w:trHeight w:val="1406"/>
        </w:trPr>
        <w:tc>
          <w:tcPr>
            <w:tcW w:w="1526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2410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3118" w:type="dxa"/>
          </w:tcPr>
          <w:p w:rsidR="00D542E0" w:rsidRPr="003615EF" w:rsidRDefault="00D542E0" w:rsidP="00D542E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3615EF">
              <w:t>Улучшение способности к общению, повышение контактности, преодоление явлений аутизма;</w:t>
            </w:r>
          </w:p>
          <w:p w:rsidR="00D542E0" w:rsidRPr="003615EF" w:rsidRDefault="00D542E0" w:rsidP="00D542E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3615EF">
              <w:t>Сплочение, объединение коллектива людей, улучшение их взаимоотношений;</w:t>
            </w:r>
          </w:p>
          <w:p w:rsidR="00D542E0" w:rsidRPr="003615EF" w:rsidRDefault="00D542E0" w:rsidP="00D542E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3615EF">
              <w:lastRenderedPageBreak/>
              <w:t>Влияние на поведение больших и малых групп.</w:t>
            </w:r>
          </w:p>
        </w:tc>
        <w:tc>
          <w:tcPr>
            <w:tcW w:w="2410" w:type="dxa"/>
          </w:tcPr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lastRenderedPageBreak/>
              <w:t>Социально-адаптационная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>функция</w:t>
            </w:r>
          </w:p>
          <w:p w:rsidR="00D542E0" w:rsidRPr="00A60207" w:rsidRDefault="00D542E0" w:rsidP="00DA0B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Н.А.Фудин</w:t>
            </w:r>
            <w:proofErr w:type="spellEnd"/>
            <w:r w:rsidRPr="00A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 xml:space="preserve">О.П. </w:t>
            </w:r>
            <w:proofErr w:type="spellStart"/>
            <w:r w:rsidRPr="00A60207">
              <w:t>Тарканов</w:t>
            </w:r>
            <w:proofErr w:type="spellEnd"/>
          </w:p>
        </w:tc>
      </w:tr>
      <w:tr w:rsidR="00D542E0" w:rsidRPr="003615EF" w:rsidTr="00DA0BEE">
        <w:trPr>
          <w:trHeight w:val="1915"/>
        </w:trPr>
        <w:tc>
          <w:tcPr>
            <w:tcW w:w="1526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2410" w:type="dxa"/>
            <w:vMerge w:val="restart"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proofErr w:type="spellStart"/>
            <w:r w:rsidRPr="003615EF">
              <w:rPr>
                <w:b/>
              </w:rPr>
              <w:t>Дезадаптация</w:t>
            </w:r>
            <w:r w:rsidRPr="003615EF">
              <w:t>-психическое</w:t>
            </w:r>
            <w:proofErr w:type="spellEnd"/>
            <w:r w:rsidRPr="003615EF">
              <w:t xml:space="preserve"> состояние человека, при котором психосоциальный статус личности не соответствует новой </w:t>
            </w:r>
            <w:proofErr w:type="spellStart"/>
            <w:r w:rsidRPr="003615EF">
              <w:t>соиальной</w:t>
            </w:r>
            <w:proofErr w:type="spellEnd"/>
            <w:r w:rsidRPr="003615EF">
              <w:t xml:space="preserve"> обстановке, что затрудняет или отменяет возможность приспособления</w:t>
            </w:r>
          </w:p>
        </w:tc>
        <w:tc>
          <w:tcPr>
            <w:tcW w:w="3118" w:type="dxa"/>
          </w:tcPr>
          <w:p w:rsidR="00D542E0" w:rsidRPr="003615EF" w:rsidRDefault="00D542E0" w:rsidP="00D542E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3615EF">
              <w:t>коррекционные возможности в рамках специальной, педагогики, музыкальной психотерапии и дефектологии</w:t>
            </w:r>
          </w:p>
        </w:tc>
        <w:tc>
          <w:tcPr>
            <w:tcW w:w="2410" w:type="dxa"/>
          </w:tcPr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>Коррекционная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>функция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 xml:space="preserve">Т.Ю.Алексеева, </w:t>
            </w:r>
            <w:proofErr w:type="spellStart"/>
            <w:r w:rsidRPr="00A60207">
              <w:t>Н.В.Голубева</w:t>
            </w:r>
            <w:proofErr w:type="spellEnd"/>
            <w:r w:rsidRPr="00A60207">
              <w:t>, Т.А.Пронина, Е.З.Яхнина</w:t>
            </w:r>
          </w:p>
        </w:tc>
      </w:tr>
      <w:tr w:rsidR="00D542E0" w:rsidRPr="003615EF" w:rsidTr="00DA0BEE">
        <w:trPr>
          <w:trHeight w:val="1092"/>
        </w:trPr>
        <w:tc>
          <w:tcPr>
            <w:tcW w:w="1526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2410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3118" w:type="dxa"/>
          </w:tcPr>
          <w:p w:rsidR="00D542E0" w:rsidRPr="003615EF" w:rsidRDefault="00D542E0" w:rsidP="00D542E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</w:pPr>
            <w:proofErr w:type="spellStart"/>
            <w:r w:rsidRPr="003615EF">
              <w:t>средствопрофилактики</w:t>
            </w:r>
            <w:proofErr w:type="spellEnd"/>
            <w:r w:rsidRPr="003615EF">
              <w:t>, лечения (в комплексе с другими средствами) заболеваний</w:t>
            </w:r>
          </w:p>
        </w:tc>
        <w:tc>
          <w:tcPr>
            <w:tcW w:w="2410" w:type="dxa"/>
          </w:tcPr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proofErr w:type="spellStart"/>
            <w:r w:rsidRPr="00A60207">
              <w:t>Фоново-лечебная</w:t>
            </w:r>
            <w:proofErr w:type="spellEnd"/>
            <w:r w:rsidRPr="00A60207">
              <w:t>, оздоровительная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r w:rsidRPr="00A60207">
              <w:t>функция</w:t>
            </w:r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proofErr w:type="spellStart"/>
            <w:r w:rsidRPr="00A60207">
              <w:t>Т.Адорно</w:t>
            </w:r>
            <w:proofErr w:type="spellEnd"/>
          </w:p>
        </w:tc>
      </w:tr>
      <w:tr w:rsidR="00D542E0" w:rsidRPr="003615EF" w:rsidTr="00DA0BEE">
        <w:trPr>
          <w:trHeight w:val="1080"/>
        </w:trPr>
        <w:tc>
          <w:tcPr>
            <w:tcW w:w="1526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2410" w:type="dxa"/>
            <w:vMerge/>
          </w:tcPr>
          <w:p w:rsidR="00D542E0" w:rsidRPr="003615EF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</w:p>
        </w:tc>
        <w:tc>
          <w:tcPr>
            <w:tcW w:w="3118" w:type="dxa"/>
          </w:tcPr>
          <w:p w:rsidR="00D542E0" w:rsidRPr="003615EF" w:rsidRDefault="00D542E0" w:rsidP="00D542E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</w:pPr>
            <w:proofErr w:type="gramStart"/>
            <w:r w:rsidRPr="003615EF">
              <w:rPr>
                <w:shd w:val="clear" w:color="auto" w:fill="FFFFFF"/>
              </w:rPr>
              <w:t>способна</w:t>
            </w:r>
            <w:proofErr w:type="gramEnd"/>
            <w:r w:rsidRPr="003615EF">
              <w:rPr>
                <w:shd w:val="clear" w:color="auto" w:fill="FFFFFF"/>
              </w:rPr>
              <w:t xml:space="preserve"> снять психологическое утомление, восстановить утраченные силы</w:t>
            </w:r>
          </w:p>
        </w:tc>
        <w:tc>
          <w:tcPr>
            <w:tcW w:w="2410" w:type="dxa"/>
          </w:tcPr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proofErr w:type="spellStart"/>
            <w:r w:rsidRPr="00A60207">
              <w:t>Рекрационная</w:t>
            </w:r>
            <w:proofErr w:type="spellEnd"/>
          </w:p>
          <w:p w:rsidR="00D542E0" w:rsidRPr="00A60207" w:rsidRDefault="00D542E0" w:rsidP="00DA0BEE">
            <w:pPr>
              <w:pStyle w:val="a4"/>
              <w:spacing w:before="0" w:beforeAutospacing="0" w:after="0" w:afterAutospacing="0"/>
              <w:textAlignment w:val="baseline"/>
            </w:pPr>
            <w:proofErr w:type="spellStart"/>
            <w:r w:rsidRPr="00A60207">
              <w:t>Т.Адорно</w:t>
            </w:r>
            <w:proofErr w:type="spellEnd"/>
          </w:p>
        </w:tc>
      </w:tr>
    </w:tbl>
    <w:p w:rsidR="00DE77C2" w:rsidRPr="009E004B" w:rsidRDefault="00DE77C2" w:rsidP="00DE77C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программы психолого-педагогического сопровождения при адаптации детей в первые дни пребывания в дошкольном учреждении представлен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22C1D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2.</w:t>
      </w:r>
    </w:p>
    <w:p w:rsidR="00DE77C2" w:rsidRDefault="00DE77C2" w:rsidP="00DE77C2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F39F8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-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2- План психолого-педагогического сопровождения</w:t>
      </w:r>
      <w:r w:rsidRPr="003F39F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д</w:t>
      </w:r>
      <w:r w:rsidRPr="003F39F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ошкольного учреждения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 вопросу адаптации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9"/>
        <w:gridCol w:w="2089"/>
        <w:gridCol w:w="2214"/>
        <w:gridCol w:w="1796"/>
        <w:gridCol w:w="142"/>
        <w:gridCol w:w="1678"/>
      </w:tblGrid>
      <w:tr w:rsidR="00DE77C2" w:rsidRPr="003F39F8" w:rsidTr="00DA0BEE">
        <w:trPr>
          <w:trHeight w:val="253"/>
        </w:trPr>
        <w:tc>
          <w:tcPr>
            <w:tcW w:w="2089" w:type="dxa"/>
          </w:tcPr>
          <w:p w:rsidR="00DE77C2" w:rsidRPr="00022C1D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Этапы программы</w:t>
            </w:r>
          </w:p>
        </w:tc>
        <w:tc>
          <w:tcPr>
            <w:tcW w:w="2089" w:type="dxa"/>
          </w:tcPr>
          <w:p w:rsidR="00DE77C2" w:rsidRPr="00022C1D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документами</w:t>
            </w:r>
          </w:p>
        </w:tc>
        <w:tc>
          <w:tcPr>
            <w:tcW w:w="2214" w:type="dxa"/>
          </w:tcPr>
          <w:p w:rsidR="00DE77C2" w:rsidRPr="00022C1D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796" w:type="dxa"/>
          </w:tcPr>
          <w:p w:rsidR="00DE77C2" w:rsidRPr="00022C1D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1820" w:type="dxa"/>
            <w:gridSpan w:val="2"/>
          </w:tcPr>
          <w:p w:rsidR="00DE77C2" w:rsidRPr="00022C1D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2C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E77C2" w:rsidRPr="003F39F8" w:rsidTr="00DA0BEE">
        <w:trPr>
          <w:trHeight w:val="253"/>
        </w:trPr>
        <w:tc>
          <w:tcPr>
            <w:tcW w:w="10008" w:type="dxa"/>
            <w:gridSpan w:val="6"/>
            <w:shd w:val="clear" w:color="auto" w:fill="D9D9D9" w:themeFill="background1" w:themeFillShade="D9"/>
          </w:tcPr>
          <w:p w:rsidR="00DE77C2" w:rsidRPr="003F39F8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 работы дошкольного учреждения в доадаптационный период</w:t>
            </w:r>
          </w:p>
        </w:tc>
      </w:tr>
      <w:tr w:rsidR="00DE77C2" w:rsidRPr="003F39F8" w:rsidTr="00DA0BEE">
        <w:trPr>
          <w:trHeight w:val="832"/>
        </w:trPr>
        <w:tc>
          <w:tcPr>
            <w:tcW w:w="2089" w:type="dxa"/>
          </w:tcPr>
          <w:p w:rsidR="00DE77C2" w:rsidRPr="003F39F8" w:rsidRDefault="00DE77C2" w:rsidP="00DE77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1-й этап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приёма детей</w:t>
            </w:r>
          </w:p>
        </w:tc>
        <w:tc>
          <w:tcPr>
            <w:tcW w:w="2089" w:type="dxa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9F8">
              <w:rPr>
                <w:rFonts w:ascii="Times New Roman" w:hAnsi="Times New Roman"/>
                <w:sz w:val="24"/>
                <w:szCs w:val="24"/>
              </w:rPr>
              <w:t>Протокол психологического обследования</w:t>
            </w:r>
          </w:p>
        </w:tc>
        <w:tc>
          <w:tcPr>
            <w:tcW w:w="2214" w:type="dxa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детей</w:t>
            </w:r>
          </w:p>
        </w:tc>
        <w:tc>
          <w:tcPr>
            <w:tcW w:w="1938" w:type="dxa"/>
            <w:gridSpan w:val="2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и контроль занятий</w:t>
            </w:r>
          </w:p>
        </w:tc>
        <w:tc>
          <w:tcPr>
            <w:tcW w:w="1678" w:type="dxa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</w:t>
            </w:r>
          </w:p>
          <w:p w:rsidR="00DE77C2" w:rsidRPr="003F39F8" w:rsidRDefault="00DE77C2" w:rsidP="00DE77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Новоселье в детском саду</w:t>
            </w: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E77C2" w:rsidRPr="003F39F8" w:rsidTr="00DA0BEE">
        <w:trPr>
          <w:trHeight w:val="551"/>
        </w:trPr>
        <w:tc>
          <w:tcPr>
            <w:tcW w:w="2089" w:type="dxa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музыки</w:t>
            </w: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интенсификации воспитательного процесса</w:t>
            </w:r>
          </w:p>
        </w:tc>
        <w:tc>
          <w:tcPr>
            <w:tcW w:w="2089" w:type="dxa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2214" w:type="dxa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Занятия во всех образовательных областях с использованием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фоновой музыки</w:t>
            </w:r>
          </w:p>
        </w:tc>
        <w:tc>
          <w:tcPr>
            <w:tcW w:w="1938" w:type="dxa"/>
            <w:gridSpan w:val="2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Рекомендации по использованию фоновой музыки</w:t>
            </w:r>
          </w:p>
        </w:tc>
        <w:tc>
          <w:tcPr>
            <w:tcW w:w="1678" w:type="dxa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Совместные досуги, праздники, развлечения</w:t>
            </w:r>
          </w:p>
        </w:tc>
      </w:tr>
      <w:tr w:rsidR="00DE77C2" w:rsidRPr="003F39F8" w:rsidTr="00DA0BEE">
        <w:trPr>
          <w:trHeight w:val="1006"/>
        </w:trPr>
        <w:tc>
          <w:tcPr>
            <w:tcW w:w="2089" w:type="dxa"/>
          </w:tcPr>
          <w:p w:rsidR="00DE77C2" w:rsidRPr="003F39F8" w:rsidRDefault="00DE77C2" w:rsidP="00535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2-й </w:t>
            </w:r>
            <w:r w:rsid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приёма детей</w:t>
            </w:r>
          </w:p>
        </w:tc>
        <w:tc>
          <w:tcPr>
            <w:tcW w:w="2089" w:type="dxa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9F8">
              <w:rPr>
                <w:rFonts w:ascii="Times New Roman" w:hAnsi="Times New Roman"/>
                <w:sz w:val="24"/>
                <w:szCs w:val="24"/>
              </w:rPr>
              <w:t>Протокол психологического обследования</w:t>
            </w:r>
            <w:r w:rsidRPr="003F39F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14" w:type="dxa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детей</w:t>
            </w:r>
          </w:p>
        </w:tc>
        <w:tc>
          <w:tcPr>
            <w:tcW w:w="1938" w:type="dxa"/>
            <w:gridSpan w:val="2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Открытые занятия Педагогический совет</w:t>
            </w:r>
          </w:p>
        </w:tc>
        <w:tc>
          <w:tcPr>
            <w:tcW w:w="1678" w:type="dxa"/>
          </w:tcPr>
          <w:p w:rsidR="00DE77C2" w:rsidRPr="003F39F8" w:rsidRDefault="00DE77C2" w:rsidP="00535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Консультация «Готов ли ваш ребёнок к </w:t>
            </w:r>
            <w:r w:rsid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саду</w:t>
            </w: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?»</w:t>
            </w:r>
          </w:p>
        </w:tc>
      </w:tr>
      <w:tr w:rsidR="00DE77C2" w:rsidRPr="003F39F8" w:rsidTr="00DA0BEE">
        <w:trPr>
          <w:trHeight w:val="387"/>
        </w:trPr>
        <w:tc>
          <w:tcPr>
            <w:tcW w:w="10008" w:type="dxa"/>
            <w:gridSpan w:val="6"/>
            <w:shd w:val="clear" w:color="auto" w:fill="D9D9D9" w:themeFill="background1" w:themeFillShade="D9"/>
          </w:tcPr>
          <w:p w:rsidR="00DE77C2" w:rsidRPr="003F39F8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 работы начальной школы в период адаптации</w:t>
            </w:r>
          </w:p>
        </w:tc>
      </w:tr>
      <w:tr w:rsidR="00DE77C2" w:rsidRPr="003F39F8" w:rsidTr="00DA0BEE">
        <w:trPr>
          <w:trHeight w:val="1110"/>
        </w:trPr>
        <w:tc>
          <w:tcPr>
            <w:tcW w:w="2089" w:type="dxa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езультатов протекания адаптации</w:t>
            </w:r>
          </w:p>
        </w:tc>
        <w:tc>
          <w:tcPr>
            <w:tcW w:w="2089" w:type="dxa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214" w:type="dxa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Динамическое наблюде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 разных видах деятельности</w:t>
            </w:r>
          </w:p>
        </w:tc>
        <w:tc>
          <w:tcPr>
            <w:tcW w:w="1938" w:type="dxa"/>
            <w:gridSpan w:val="2"/>
          </w:tcPr>
          <w:p w:rsidR="00DE77C2" w:rsidRPr="003F39F8" w:rsidRDefault="00DE77C2" w:rsidP="00DA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одведение итогов протекания адаптации </w:t>
            </w:r>
          </w:p>
        </w:tc>
        <w:tc>
          <w:tcPr>
            <w:tcW w:w="1678" w:type="dxa"/>
          </w:tcPr>
          <w:p w:rsidR="00DE77C2" w:rsidRPr="003F39F8" w:rsidRDefault="00DE77C2" w:rsidP="00535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Родительское собрание “Адаптация к </w:t>
            </w:r>
            <w:r w:rsid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новому учреждению</w:t>
            </w:r>
            <w:r w:rsidRPr="003F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”</w:t>
            </w:r>
          </w:p>
        </w:tc>
      </w:tr>
    </w:tbl>
    <w:p w:rsidR="00DE77C2" w:rsidRDefault="00DE77C2" w:rsidP="00DE77C2">
      <w:pPr>
        <w:spacing w:after="0" w:line="240" w:lineRule="auto"/>
        <w:ind w:left="3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5897">
        <w:rPr>
          <w:rFonts w:ascii="Times New Roman" w:hAnsi="Times New Roman"/>
          <w:bCs/>
          <w:sz w:val="28"/>
          <w:szCs w:val="28"/>
        </w:rPr>
        <w:lastRenderedPageBreak/>
        <w:t>Так как благоприятными факторами социальной микросреды, обуславливающие высокий уровень адаптации являются: функциональная готовность к обучению в школе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EC5897">
        <w:rPr>
          <w:rFonts w:ascii="Times New Roman" w:hAnsi="Times New Roman"/>
          <w:bCs/>
          <w:sz w:val="28"/>
          <w:szCs w:val="28"/>
        </w:rPr>
        <w:t xml:space="preserve"> благоприя</w:t>
      </w:r>
      <w:r w:rsidR="00535F36">
        <w:rPr>
          <w:rFonts w:ascii="Times New Roman" w:hAnsi="Times New Roman"/>
          <w:bCs/>
          <w:sz w:val="28"/>
          <w:szCs w:val="28"/>
        </w:rPr>
        <w:t xml:space="preserve">тный статус ребёнка в группе </w:t>
      </w:r>
      <w:r w:rsidRPr="00EC5897">
        <w:rPr>
          <w:rFonts w:ascii="Times New Roman" w:hAnsi="Times New Roman"/>
          <w:bCs/>
          <w:sz w:val="28"/>
          <w:szCs w:val="28"/>
        </w:rPr>
        <w:t>и адекватное осознание своего положения в группе сверстников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C5897">
        <w:rPr>
          <w:rFonts w:ascii="Times New Roman" w:eastAsia="Times New Roman" w:hAnsi="Times New Roman"/>
          <w:sz w:val="28"/>
          <w:szCs w:val="28"/>
          <w:lang w:eastAsia="ru-RU"/>
        </w:rPr>
        <w:t>ы предлагаем использовать фоновую музыку во всех направлениях воспитательно-образовательного процесса, предложенного учебной программой дошкольного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[3].</w:t>
      </w:r>
    </w:p>
    <w:p w:rsidR="00535F36" w:rsidRPr="00384CEA" w:rsidRDefault="00535F36" w:rsidP="00DE77C2">
      <w:pPr>
        <w:spacing w:after="0" w:line="240" w:lineRule="auto"/>
        <w:ind w:left="3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77C2" w:rsidRDefault="00DE77C2" w:rsidP="00DE77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589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53000" cy="2714625"/>
            <wp:effectExtent l="0" t="0" r="0" b="0"/>
            <wp:docPr id="2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535F36" w:rsidRDefault="00535F36" w:rsidP="00DE77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5F36" w:rsidRPr="00535F36" w:rsidRDefault="00535F36" w:rsidP="00535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b/>
          <w:sz w:val="28"/>
          <w:szCs w:val="28"/>
          <w:lang w:eastAsia="ru-RU"/>
        </w:rPr>
        <w:t>Рисунок 1 –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36CA0">
        <w:rPr>
          <w:rFonts w:ascii="Times New Roman" w:eastAsia="Times New Roman" w:hAnsi="Times New Roman"/>
          <w:b/>
          <w:sz w:val="28"/>
          <w:szCs w:val="28"/>
          <w:lang w:eastAsia="ru-RU"/>
        </w:rPr>
        <w:t>Музыкальная среда</w:t>
      </w:r>
      <w:r w:rsidRPr="00535F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ДУ как связующее звено психолого-педагогического сопровождения</w:t>
      </w:r>
    </w:p>
    <w:p w:rsidR="00DE77C2" w:rsidRPr="00CB438D" w:rsidRDefault="00DE77C2" w:rsidP="00DE77C2">
      <w:pPr>
        <w:spacing w:after="0" w:line="240" w:lineRule="auto"/>
        <w:ind w:left="3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8">
        <w:rPr>
          <w:rFonts w:ascii="Times New Roman" w:eastAsia="Times New Roman" w:hAnsi="Times New Roman"/>
          <w:sz w:val="28"/>
          <w:szCs w:val="28"/>
          <w:lang w:eastAsia="ru-RU"/>
        </w:rPr>
        <w:t xml:space="preserve">Но связующим звеном на всех занятиях будет являться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фоновая музыка </w:t>
      </w:r>
      <w:r w:rsidRPr="00C407F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нравственной направленности</w:t>
      </w:r>
      <w:r w:rsidRPr="00CB438D">
        <w:rPr>
          <w:rFonts w:ascii="Times New Roman" w:eastAsia="Times New Roman" w:hAnsi="Times New Roman"/>
          <w:sz w:val="28"/>
          <w:szCs w:val="28"/>
          <w:lang w:eastAsia="ru-RU"/>
        </w:rPr>
        <w:t>, которая создаёт условия для эмоционально-психологического благополучия ребенка, оказывает большое влияние на воспитание характера, создаёт определённый духовный настрой, формирует положительную самооценку, аналитическое отношение к себе и другим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C2C02">
        <w:rPr>
          <w:rFonts w:ascii="Times New Roman" w:hAnsi="Times New Roman"/>
          <w:sz w:val="28"/>
          <w:szCs w:val="28"/>
        </w:rPr>
        <w:t xml:space="preserve"> В занятия   мы включили: музыкальные произведения от белорусского фольклора, близкого и доступного детскому пониманию, через детскую классику в музыкальной литературе, до вершин камерного, инструментального и симфонического творчества крупнейших русских композиторов; народные и авторские сказки, малые жанры фольклора, познавательные рассказы; различные виды художественной деятельности. </w:t>
      </w:r>
    </w:p>
    <w:p w:rsidR="00DE77C2" w:rsidRPr="003F39F8" w:rsidRDefault="00DE77C2" w:rsidP="00DE77C2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Особенности методики</w:t>
      </w:r>
      <w:r w:rsidRPr="003F39F8">
        <w:rPr>
          <w:sz w:val="28"/>
          <w:szCs w:val="28"/>
        </w:rPr>
        <w:t>:</w:t>
      </w:r>
    </w:p>
    <w:p w:rsidR="00DE77C2" w:rsidRPr="003F39F8" w:rsidRDefault="00DE77C2" w:rsidP="00DE77C2">
      <w:pPr>
        <w:pStyle w:val="Default"/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3F39F8">
        <w:rPr>
          <w:sz w:val="28"/>
          <w:szCs w:val="28"/>
        </w:rPr>
        <w:t xml:space="preserve">Создает условия для включения ребенка в новые социальные формы общения; </w:t>
      </w:r>
    </w:p>
    <w:p w:rsidR="00DE77C2" w:rsidRPr="003F39F8" w:rsidRDefault="00DE77C2" w:rsidP="00DE77C2">
      <w:pPr>
        <w:pStyle w:val="Default"/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 w:rsidRPr="003F39F8">
        <w:rPr>
          <w:sz w:val="28"/>
          <w:szCs w:val="28"/>
        </w:rPr>
        <w:t xml:space="preserve">Готовит переход </w:t>
      </w:r>
      <w:proofErr w:type="gramStart"/>
      <w:r w:rsidRPr="003F39F8">
        <w:rPr>
          <w:sz w:val="28"/>
          <w:szCs w:val="28"/>
        </w:rPr>
        <w:t>от</w:t>
      </w:r>
      <w:proofErr w:type="gramEnd"/>
      <w:r w:rsidRPr="003F39F8">
        <w:rPr>
          <w:sz w:val="28"/>
          <w:szCs w:val="28"/>
        </w:rPr>
        <w:t xml:space="preserve"> игровой к творческой, учебной деятельности; </w:t>
      </w:r>
    </w:p>
    <w:p w:rsidR="00DE77C2" w:rsidRPr="003F39F8" w:rsidRDefault="00DE77C2" w:rsidP="00DE77C2">
      <w:pPr>
        <w:pStyle w:val="Default"/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proofErr w:type="gramStart"/>
      <w:r w:rsidRPr="003F39F8">
        <w:rPr>
          <w:sz w:val="28"/>
          <w:szCs w:val="28"/>
        </w:rPr>
        <w:t>Инвариантна</w:t>
      </w:r>
      <w:proofErr w:type="gramEnd"/>
      <w:r w:rsidRPr="003F39F8">
        <w:rPr>
          <w:sz w:val="28"/>
          <w:szCs w:val="28"/>
        </w:rPr>
        <w:t xml:space="preserve"> и готовит к любой системе школьного образования; </w:t>
      </w:r>
    </w:p>
    <w:p w:rsidR="00DE77C2" w:rsidRPr="003F39F8" w:rsidRDefault="00DE77C2" w:rsidP="00DE77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39F8">
        <w:rPr>
          <w:b/>
          <w:bCs/>
          <w:color w:val="auto"/>
          <w:sz w:val="28"/>
          <w:szCs w:val="28"/>
        </w:rPr>
        <w:t xml:space="preserve">Основная цель </w:t>
      </w:r>
      <w:r>
        <w:rPr>
          <w:b/>
          <w:bCs/>
          <w:color w:val="auto"/>
          <w:sz w:val="28"/>
          <w:szCs w:val="28"/>
        </w:rPr>
        <w:t>методики</w:t>
      </w:r>
      <w:r w:rsidRPr="003F39F8">
        <w:rPr>
          <w:b/>
          <w:bCs/>
          <w:color w:val="auto"/>
          <w:sz w:val="28"/>
          <w:szCs w:val="28"/>
        </w:rPr>
        <w:t xml:space="preserve"> </w:t>
      </w:r>
      <w:r w:rsidRPr="003F39F8">
        <w:rPr>
          <w:color w:val="auto"/>
          <w:sz w:val="28"/>
          <w:szCs w:val="28"/>
        </w:rPr>
        <w:t xml:space="preserve">– реализовать принцип преемственности </w:t>
      </w:r>
      <w:r w:rsidRPr="003F39F8">
        <w:rPr>
          <w:i/>
          <w:iCs/>
          <w:color w:val="auto"/>
          <w:sz w:val="28"/>
          <w:szCs w:val="28"/>
        </w:rPr>
        <w:t>дошкольного и начального образования  по вопросу психологической готовности и адаптации ребёнка к школе.</w:t>
      </w:r>
      <w:r w:rsidRPr="003F39F8">
        <w:rPr>
          <w:color w:val="auto"/>
          <w:sz w:val="28"/>
          <w:szCs w:val="28"/>
        </w:rPr>
        <w:t xml:space="preserve"> </w:t>
      </w:r>
    </w:p>
    <w:p w:rsidR="00535F36" w:rsidRDefault="00535F36" w:rsidP="00DE77C2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DE77C2" w:rsidRPr="003F39F8" w:rsidRDefault="00DE77C2" w:rsidP="00DE77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39F8">
        <w:rPr>
          <w:b/>
          <w:bCs/>
          <w:color w:val="auto"/>
          <w:sz w:val="28"/>
          <w:szCs w:val="28"/>
        </w:rPr>
        <w:lastRenderedPageBreak/>
        <w:t xml:space="preserve">Содержание </w:t>
      </w:r>
      <w:r>
        <w:rPr>
          <w:color w:val="auto"/>
          <w:sz w:val="28"/>
          <w:szCs w:val="28"/>
        </w:rPr>
        <w:t>методики</w:t>
      </w:r>
      <w:r w:rsidRPr="003F39F8">
        <w:rPr>
          <w:color w:val="auto"/>
          <w:sz w:val="28"/>
          <w:szCs w:val="28"/>
        </w:rPr>
        <w:t xml:space="preserve"> </w:t>
      </w:r>
      <w:r w:rsidRPr="003F39F8">
        <w:rPr>
          <w:b/>
          <w:bCs/>
          <w:color w:val="auto"/>
          <w:sz w:val="28"/>
          <w:szCs w:val="28"/>
        </w:rPr>
        <w:t xml:space="preserve">ориентировано </w:t>
      </w:r>
      <w:proofErr w:type="gramStart"/>
      <w:r w:rsidRPr="003F39F8">
        <w:rPr>
          <w:b/>
          <w:bCs/>
          <w:color w:val="auto"/>
          <w:sz w:val="28"/>
          <w:szCs w:val="28"/>
        </w:rPr>
        <w:t>на</w:t>
      </w:r>
      <w:proofErr w:type="gramEnd"/>
      <w:r w:rsidRPr="003F39F8">
        <w:rPr>
          <w:b/>
          <w:bCs/>
          <w:color w:val="auto"/>
          <w:sz w:val="28"/>
          <w:szCs w:val="28"/>
        </w:rPr>
        <w:t xml:space="preserve">: </w:t>
      </w:r>
    </w:p>
    <w:p w:rsidR="00DE77C2" w:rsidRPr="003F39F8" w:rsidRDefault="00DE77C2" w:rsidP="00DE77C2">
      <w:pPr>
        <w:pStyle w:val="Default"/>
        <w:numPr>
          <w:ilvl w:val="0"/>
          <w:numId w:val="12"/>
        </w:numPr>
        <w:ind w:firstLine="709"/>
        <w:jc w:val="both"/>
        <w:rPr>
          <w:color w:val="auto"/>
          <w:sz w:val="28"/>
          <w:szCs w:val="28"/>
        </w:rPr>
      </w:pPr>
      <w:r w:rsidRPr="003F39F8">
        <w:rPr>
          <w:color w:val="auto"/>
          <w:sz w:val="28"/>
          <w:szCs w:val="28"/>
        </w:rPr>
        <w:t xml:space="preserve">обеспечение самоопределения личности, создание условий для ее самореализации; </w:t>
      </w:r>
    </w:p>
    <w:p w:rsidR="00DE77C2" w:rsidRPr="003F39F8" w:rsidRDefault="00DE77C2" w:rsidP="00DE77C2">
      <w:pPr>
        <w:pStyle w:val="Default"/>
        <w:numPr>
          <w:ilvl w:val="0"/>
          <w:numId w:val="12"/>
        </w:numPr>
        <w:ind w:firstLine="709"/>
        <w:jc w:val="both"/>
        <w:rPr>
          <w:color w:val="auto"/>
          <w:sz w:val="28"/>
          <w:szCs w:val="28"/>
        </w:rPr>
      </w:pPr>
      <w:r w:rsidRPr="003F39F8">
        <w:rPr>
          <w:color w:val="auto"/>
          <w:sz w:val="28"/>
          <w:szCs w:val="28"/>
        </w:rPr>
        <w:t xml:space="preserve">формирование у обучающегося адекватной современному уровню  знаний и уровню образовательной программы картины мира; </w:t>
      </w:r>
    </w:p>
    <w:p w:rsidR="00DE77C2" w:rsidRPr="00F34C23" w:rsidRDefault="00DE77C2" w:rsidP="00DE77C2">
      <w:pPr>
        <w:pStyle w:val="Default"/>
        <w:numPr>
          <w:ilvl w:val="0"/>
          <w:numId w:val="12"/>
        </w:numPr>
        <w:ind w:firstLine="709"/>
        <w:jc w:val="both"/>
        <w:rPr>
          <w:color w:val="auto"/>
          <w:sz w:val="28"/>
          <w:szCs w:val="28"/>
        </w:rPr>
      </w:pPr>
      <w:r w:rsidRPr="00F34C23">
        <w:rPr>
          <w:color w:val="auto"/>
          <w:sz w:val="28"/>
          <w:szCs w:val="28"/>
        </w:rPr>
        <w:t xml:space="preserve">профилактику асоциального поведения; </w:t>
      </w:r>
    </w:p>
    <w:p w:rsidR="00DE77C2" w:rsidRPr="003F39F8" w:rsidRDefault="00DE77C2" w:rsidP="00DE77C2">
      <w:pPr>
        <w:pStyle w:val="Default"/>
        <w:numPr>
          <w:ilvl w:val="0"/>
          <w:numId w:val="12"/>
        </w:numPr>
        <w:ind w:firstLine="709"/>
        <w:jc w:val="both"/>
        <w:rPr>
          <w:color w:val="auto"/>
          <w:sz w:val="28"/>
          <w:szCs w:val="28"/>
        </w:rPr>
      </w:pPr>
      <w:r w:rsidRPr="003F39F8">
        <w:rPr>
          <w:color w:val="auto"/>
          <w:sz w:val="28"/>
          <w:szCs w:val="28"/>
        </w:rPr>
        <w:t xml:space="preserve">создание условий для самоопределения, творческой самореализации  личности ребенка, его интеграции в системе культуры; </w:t>
      </w:r>
    </w:p>
    <w:p w:rsidR="00DE77C2" w:rsidRPr="003F39F8" w:rsidRDefault="00DE77C2" w:rsidP="00DE77C2">
      <w:pPr>
        <w:pStyle w:val="Default"/>
        <w:numPr>
          <w:ilvl w:val="0"/>
          <w:numId w:val="12"/>
        </w:numPr>
        <w:ind w:firstLine="709"/>
        <w:jc w:val="both"/>
        <w:rPr>
          <w:color w:val="auto"/>
          <w:sz w:val="28"/>
          <w:szCs w:val="28"/>
        </w:rPr>
      </w:pPr>
      <w:r w:rsidRPr="003F39F8">
        <w:rPr>
          <w:color w:val="auto"/>
          <w:sz w:val="28"/>
          <w:szCs w:val="28"/>
        </w:rPr>
        <w:t xml:space="preserve">укрепление психического и физического здоровья ребенка; </w:t>
      </w:r>
    </w:p>
    <w:p w:rsidR="00DE77C2" w:rsidRPr="003F39F8" w:rsidRDefault="00DE77C2" w:rsidP="00DE77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39F8">
        <w:rPr>
          <w:b/>
          <w:bCs/>
          <w:color w:val="auto"/>
          <w:sz w:val="28"/>
          <w:szCs w:val="28"/>
        </w:rPr>
        <w:t xml:space="preserve">Основные линии развития </w:t>
      </w:r>
      <w:r w:rsidRPr="003F39F8">
        <w:rPr>
          <w:color w:val="auto"/>
          <w:sz w:val="28"/>
          <w:szCs w:val="28"/>
        </w:rPr>
        <w:t xml:space="preserve">детей работающих по данной методике: </w:t>
      </w:r>
    </w:p>
    <w:p w:rsidR="00DE77C2" w:rsidRPr="003F39F8" w:rsidRDefault="00DE77C2" w:rsidP="00DE77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39F8">
        <w:rPr>
          <w:color w:val="auto"/>
          <w:sz w:val="28"/>
          <w:szCs w:val="28"/>
        </w:rPr>
        <w:t xml:space="preserve">-формирование произвольного поведения; </w:t>
      </w:r>
    </w:p>
    <w:p w:rsidR="00DE77C2" w:rsidRPr="003F39F8" w:rsidRDefault="00DE77C2" w:rsidP="00DE77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39F8">
        <w:rPr>
          <w:color w:val="auto"/>
          <w:sz w:val="28"/>
          <w:szCs w:val="28"/>
        </w:rPr>
        <w:t xml:space="preserve">-овладение средствами и эталонами познавательной деятельности; </w:t>
      </w:r>
    </w:p>
    <w:p w:rsidR="00DE77C2" w:rsidRPr="00535F36" w:rsidRDefault="00DE77C2" w:rsidP="00535F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39F8">
        <w:rPr>
          <w:color w:val="auto"/>
          <w:sz w:val="28"/>
          <w:szCs w:val="28"/>
        </w:rPr>
        <w:t>-</w:t>
      </w:r>
      <w:r w:rsidRPr="00535F36">
        <w:rPr>
          <w:color w:val="auto"/>
          <w:sz w:val="28"/>
          <w:szCs w:val="28"/>
        </w:rPr>
        <w:t xml:space="preserve">переход от эгоцентризма к </w:t>
      </w:r>
      <w:proofErr w:type="spellStart"/>
      <w:r w:rsidRPr="00535F36">
        <w:rPr>
          <w:color w:val="auto"/>
          <w:sz w:val="28"/>
          <w:szCs w:val="28"/>
        </w:rPr>
        <w:t>децентрации</w:t>
      </w:r>
      <w:proofErr w:type="spellEnd"/>
      <w:r w:rsidRPr="00535F36">
        <w:rPr>
          <w:color w:val="auto"/>
          <w:sz w:val="28"/>
          <w:szCs w:val="28"/>
        </w:rPr>
        <w:t>;</w:t>
      </w:r>
    </w:p>
    <w:p w:rsidR="00DE77C2" w:rsidRPr="00535F36" w:rsidRDefault="00DE77C2" w:rsidP="00535F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35F36">
        <w:rPr>
          <w:color w:val="auto"/>
          <w:sz w:val="28"/>
          <w:szCs w:val="28"/>
        </w:rPr>
        <w:t xml:space="preserve">-мотивационная готовность. </w:t>
      </w:r>
    </w:p>
    <w:p w:rsidR="00DE77C2" w:rsidRPr="00535F36" w:rsidRDefault="00DE77C2" w:rsidP="00535F3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535F36">
        <w:rPr>
          <w:b/>
          <w:color w:val="auto"/>
          <w:sz w:val="28"/>
          <w:szCs w:val="28"/>
        </w:rPr>
        <w:t>Задачи методики:</w:t>
      </w:r>
    </w:p>
    <w:p w:rsidR="00DE77C2" w:rsidRPr="00535F36" w:rsidRDefault="00DE77C2" w:rsidP="00535F36">
      <w:pPr>
        <w:pStyle w:val="a3"/>
        <w:ind w:left="360" w:firstLine="709"/>
        <w:jc w:val="both"/>
        <w:rPr>
          <w:sz w:val="28"/>
          <w:szCs w:val="28"/>
        </w:rPr>
      </w:pPr>
      <w:r w:rsidRPr="00535F36">
        <w:rPr>
          <w:sz w:val="28"/>
          <w:szCs w:val="28"/>
          <w:u w:val="single"/>
        </w:rPr>
        <w:t>Первая задача</w:t>
      </w:r>
      <w:r w:rsidRPr="00535F36">
        <w:rPr>
          <w:sz w:val="28"/>
          <w:szCs w:val="28"/>
        </w:rPr>
        <w:t>: Повышение качества психолого-педагогической готовности детей к успешному обучению в школе.</w:t>
      </w:r>
    </w:p>
    <w:p w:rsidR="00DE77C2" w:rsidRPr="00535F36" w:rsidRDefault="00DE77C2" w:rsidP="00535F36">
      <w:pPr>
        <w:pStyle w:val="a3"/>
        <w:ind w:left="360" w:firstLine="709"/>
        <w:jc w:val="both"/>
        <w:rPr>
          <w:sz w:val="28"/>
          <w:szCs w:val="28"/>
        </w:rPr>
      </w:pPr>
      <w:r w:rsidRPr="00535F36">
        <w:rPr>
          <w:sz w:val="28"/>
          <w:szCs w:val="28"/>
          <w:u w:val="single"/>
        </w:rPr>
        <w:t>Вторая задача</w:t>
      </w:r>
      <w:r w:rsidRPr="00535F36">
        <w:rPr>
          <w:sz w:val="28"/>
          <w:szCs w:val="28"/>
        </w:rPr>
        <w:t>: Организация преемственности дошкольного и начального образования.</w:t>
      </w:r>
    </w:p>
    <w:p w:rsidR="00DE77C2" w:rsidRDefault="00DE77C2" w:rsidP="00535F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35F3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Третья задача</w:t>
      </w: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 xml:space="preserve">: Способствовать естественному процессу адаптации </w:t>
      </w:r>
    </w:p>
    <w:p w:rsidR="00535F36" w:rsidRPr="00535F36" w:rsidRDefault="00535F36" w:rsidP="00535F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77C2" w:rsidRDefault="00DE77C2" w:rsidP="00535F36">
      <w:pPr>
        <w:spacing w:before="75" w:after="0" w:line="240" w:lineRule="auto"/>
        <w:jc w:val="center"/>
        <w:rPr>
          <w:rFonts w:ascii="Times New Roman" w:eastAsia="+mn-ea" w:hAnsi="Times New Roman"/>
          <w:b/>
          <w:color w:val="002060"/>
          <w:sz w:val="28"/>
          <w:szCs w:val="28"/>
        </w:rPr>
      </w:pPr>
      <w:r w:rsidRPr="00535F36">
        <w:rPr>
          <w:rFonts w:ascii="Times New Roman" w:eastAsia="+mn-ea" w:hAnsi="Times New Roman"/>
          <w:b/>
          <w:color w:val="002060"/>
          <w:sz w:val="28"/>
          <w:szCs w:val="28"/>
        </w:rPr>
        <w:t>Практическое использование по образовательным областям</w:t>
      </w:r>
    </w:p>
    <w:p w:rsidR="00535F36" w:rsidRPr="00535F36" w:rsidRDefault="00535F36" w:rsidP="00535F36">
      <w:pPr>
        <w:spacing w:before="75" w:after="0" w:line="240" w:lineRule="auto"/>
        <w:jc w:val="center"/>
        <w:rPr>
          <w:rFonts w:ascii="Times New Roman" w:eastAsia="+mn-ea" w:hAnsi="Times New Roman"/>
          <w:b/>
          <w:color w:val="002060"/>
          <w:sz w:val="28"/>
          <w:szCs w:val="28"/>
        </w:rPr>
      </w:pPr>
    </w:p>
    <w:p w:rsidR="00DE77C2" w:rsidRDefault="00DE77C2" w:rsidP="00535F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Социально-нравственное и личностное развитие</w:t>
      </w:r>
    </w:p>
    <w:p w:rsidR="00535F36" w:rsidRPr="00535F36" w:rsidRDefault="00535F36" w:rsidP="00535F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77C2" w:rsidRPr="00535F36" w:rsidRDefault="00DE77C2" w:rsidP="00535F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 xml:space="preserve">Нами  разработаны комплексы утренней коллективной гимнастики, с элементами </w:t>
      </w:r>
      <w:proofErr w:type="spellStart"/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>психогимнастики</w:t>
      </w:r>
      <w:proofErr w:type="spellEnd"/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проводимые совместно с педагогом-психологом, руководителем по физической культуре, музыкальным руководителем, воспитателем дошкольного образования. Целью является </w:t>
      </w:r>
      <w:proofErr w:type="spellStart"/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>психопрофилактика</w:t>
      </w:r>
      <w:proofErr w:type="spellEnd"/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 xml:space="preserve"> эмоциональных нарушений у детей, стимулирование психической и физической активности детей, приведение в равновесие их эмоционального состояния, улучшение самочувствия и настроения. </w:t>
      </w:r>
    </w:p>
    <w:p w:rsidR="00DE77C2" w:rsidRPr="00535F36" w:rsidRDefault="00DE77C2" w:rsidP="00535F36">
      <w:pPr>
        <w:keepNext/>
        <w:numPr>
          <w:ilvl w:val="0"/>
          <w:numId w:val="16"/>
        </w:numPr>
        <w:spacing w:after="0" w:line="240" w:lineRule="auto"/>
        <w:contextualSpacing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r w:rsidRPr="00535F3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Разминка (</w:t>
      </w: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>сбросить психическое напряжение, нормализовать мышечный тонус, привлечь внимание и интерес к совместным занятиям, настроить детей на активную работу и контакт друг с другом)</w:t>
      </w:r>
    </w:p>
    <w:p w:rsidR="00DE77C2" w:rsidRPr="00535F36" w:rsidRDefault="00DE77C2" w:rsidP="00535F36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r w:rsidRPr="00535F3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Гимнастика (</w:t>
      </w: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>дать детям возможность испытать разнообразные мышечные нагрузки       путем подражательного повторения движений и действий; тренировать детей в направлении и задерживании внимания на своих ощущениях;</w:t>
      </w:r>
      <w:r w:rsidRPr="00535F3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тренировать детей в изменении характера своих движений, опираясь на контроль мышечных ощущений и работу воображения и чувств)</w:t>
      </w:r>
    </w:p>
    <w:p w:rsidR="00DE77C2" w:rsidRPr="00535F36" w:rsidRDefault="00DE77C2" w:rsidP="00535F36">
      <w:pPr>
        <w:keepNext/>
        <w:numPr>
          <w:ilvl w:val="0"/>
          <w:numId w:val="15"/>
        </w:numPr>
        <w:spacing w:after="0" w:line="240" w:lineRule="auto"/>
        <w:contextualSpacing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r w:rsidRPr="00535F3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lastRenderedPageBreak/>
        <w:t>Общение (</w:t>
      </w: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>развивать у детей способность понимать, осознавать свои и чужие эмоции, правильно их выражать; тренировать общие способности несловесного воздействия детей друг на друга).</w:t>
      </w:r>
    </w:p>
    <w:p w:rsidR="00DE77C2" w:rsidRPr="00535F36" w:rsidRDefault="00DE77C2" w:rsidP="00535F36">
      <w:pPr>
        <w:keepNext/>
        <w:numPr>
          <w:ilvl w:val="0"/>
          <w:numId w:val="15"/>
        </w:numPr>
        <w:spacing w:after="0" w:line="240" w:lineRule="auto"/>
        <w:contextualSpacing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535F3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Завершение (</w:t>
      </w: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>закрепление положительного эффекта (ритуальное - коллективный танец в кругу под музыкальное сопровождение»).</w:t>
      </w:r>
      <w:proofErr w:type="gramEnd"/>
    </w:p>
    <w:p w:rsidR="00535F36" w:rsidRDefault="00535F36" w:rsidP="00535F3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77C2" w:rsidRDefault="00DE77C2" w:rsidP="00535F3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b/>
          <w:sz w:val="28"/>
          <w:szCs w:val="28"/>
          <w:lang w:eastAsia="ru-RU"/>
        </w:rPr>
        <w:t>Физическое развитие</w:t>
      </w:r>
    </w:p>
    <w:p w:rsidR="00535F36" w:rsidRPr="00535F36" w:rsidRDefault="00535F36" w:rsidP="00535F3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5F36" w:rsidRDefault="00DE77C2" w:rsidP="00535F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 xml:space="preserve">На физкультурных  занятиях к детям приходит игровой персонаж,  он естественным образом помогает поставить  ребенка перед проблемной ситуацией. Для проблемной ситуации нужны, как известно, три условия: наличие знаний; столкновение этих знаний, противоречие между ними — и личный интерес к открывшемуся противоречию. Личному интересу способствует игровая позиция, присущая детям. Такие проблемные ситуации, подкреплённые фоновой музыкой,  обладают  адаптивной  способностью, умению приспосабливаться к новым условиям и обстоятельствам. </w:t>
      </w: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</w:r>
    </w:p>
    <w:p w:rsidR="00DE77C2" w:rsidRDefault="00DE77C2" w:rsidP="00535F3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b/>
          <w:sz w:val="28"/>
          <w:szCs w:val="28"/>
          <w:lang w:eastAsia="ru-RU"/>
        </w:rPr>
        <w:t>Познавательное развитие</w:t>
      </w:r>
    </w:p>
    <w:p w:rsidR="00535F36" w:rsidRPr="00535F36" w:rsidRDefault="00535F36" w:rsidP="00535F3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77C2" w:rsidRPr="00535F36" w:rsidRDefault="00DE77C2" w:rsidP="00535F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>Тематика интегрированных занятий в образовательной области «Ребёнок и общество» выстроена с учетом развития нравственных ценностей и формируемых нравственные качества старшего дошкольника: «Грубость и драка», «Злой язычок», «Болезнь куклы», «Жадность», «Шаловливые игры».</w:t>
      </w:r>
    </w:p>
    <w:p w:rsidR="00DE77C2" w:rsidRPr="00535F36" w:rsidRDefault="00DE77C2" w:rsidP="00535F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>Каждое занятие включало в себя ряд этапов:</w:t>
      </w:r>
    </w:p>
    <w:p w:rsidR="00DE77C2" w:rsidRPr="00535F36" w:rsidRDefault="00DE77C2" w:rsidP="00535F36">
      <w:pPr>
        <w:numPr>
          <w:ilvl w:val="0"/>
          <w:numId w:val="17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35F36">
        <w:rPr>
          <w:rFonts w:ascii="Times New Roman" w:hAnsi="Times New Roman"/>
          <w:sz w:val="28"/>
          <w:szCs w:val="28"/>
        </w:rPr>
        <w:t>Слушание сказки с включением музыкальных фрагментов.</w:t>
      </w:r>
    </w:p>
    <w:p w:rsidR="00DE77C2" w:rsidRPr="00535F36" w:rsidRDefault="00DE77C2" w:rsidP="00535F36">
      <w:pPr>
        <w:numPr>
          <w:ilvl w:val="0"/>
          <w:numId w:val="17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35F36">
        <w:rPr>
          <w:rFonts w:ascii="Times New Roman" w:hAnsi="Times New Roman"/>
          <w:sz w:val="28"/>
          <w:szCs w:val="28"/>
        </w:rPr>
        <w:t>Рассматривание иллюстраций и обсуждение содержания сказки, выяснение основной идеи. Игры, драматизация, этюды.</w:t>
      </w:r>
    </w:p>
    <w:p w:rsidR="00DE77C2" w:rsidRDefault="00DE77C2" w:rsidP="00535F36">
      <w:pPr>
        <w:numPr>
          <w:ilvl w:val="0"/>
          <w:numId w:val="17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35F36">
        <w:rPr>
          <w:rFonts w:ascii="Times New Roman" w:hAnsi="Times New Roman"/>
          <w:sz w:val="28"/>
          <w:szCs w:val="28"/>
        </w:rPr>
        <w:t xml:space="preserve">Организация художественно-продуктивной деятельности: слушание музыки, музыкально-ритмическая деятельность,  игра на </w:t>
      </w:r>
      <w:proofErr w:type="spellStart"/>
      <w:r w:rsidRPr="00535F36">
        <w:rPr>
          <w:rFonts w:ascii="Times New Roman" w:hAnsi="Times New Roman"/>
          <w:sz w:val="28"/>
          <w:szCs w:val="28"/>
        </w:rPr>
        <w:t>ДМИ</w:t>
      </w:r>
      <w:proofErr w:type="gramStart"/>
      <w:r w:rsidRPr="00535F36">
        <w:rPr>
          <w:rFonts w:ascii="Times New Roman" w:hAnsi="Times New Roman"/>
          <w:sz w:val="28"/>
          <w:szCs w:val="28"/>
        </w:rPr>
        <w:t>,п</w:t>
      </w:r>
      <w:proofErr w:type="gramEnd"/>
      <w:r w:rsidRPr="00535F36">
        <w:rPr>
          <w:rFonts w:ascii="Times New Roman" w:hAnsi="Times New Roman"/>
          <w:sz w:val="28"/>
          <w:szCs w:val="28"/>
        </w:rPr>
        <w:t>ение</w:t>
      </w:r>
      <w:proofErr w:type="spellEnd"/>
      <w:r w:rsidRPr="00535F36">
        <w:rPr>
          <w:rFonts w:ascii="Times New Roman" w:hAnsi="Times New Roman"/>
          <w:sz w:val="28"/>
          <w:szCs w:val="28"/>
        </w:rPr>
        <w:t>.</w:t>
      </w:r>
    </w:p>
    <w:p w:rsidR="00535F36" w:rsidRPr="00535F36" w:rsidRDefault="00535F36" w:rsidP="00535F36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DE77C2" w:rsidRDefault="00DE77C2" w:rsidP="00535F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речи</w:t>
      </w:r>
    </w:p>
    <w:p w:rsidR="00535F36" w:rsidRPr="00535F36" w:rsidRDefault="00535F36" w:rsidP="00535F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77C2" w:rsidRPr="00535F36" w:rsidRDefault="00DE77C2" w:rsidP="00535F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Тематические занятия в образовательной области «Развитие речи» позволяют на содержательном музыкальном материале дать представления о нормах и правилах поведения, сформировать эмоционально-мотивационные ценности старших дошкольников, а также помогают решить задачу формирования связной речи у ребёнка. Занятия  представлены следующими темами: «Милый сердцу город мой», «О дружбе, о друзьях», «Добрые слова», «Моя родословная», «О милосердии и добре», и т.д.  Каждая тема предполагает обращение к литературным и музыкальным произведениям, многократные упражнения в положительных поступках. Занятия проходят по схеме «взрослый-ребёнок», «ребёнок-ребёнок».</w:t>
      </w:r>
    </w:p>
    <w:p w:rsidR="00535F36" w:rsidRDefault="00535F36" w:rsidP="00535F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5F36" w:rsidRDefault="00535F36" w:rsidP="00535F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5F36" w:rsidRDefault="00535F36" w:rsidP="00535F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5F36" w:rsidRDefault="00535F36" w:rsidP="00535F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77C2" w:rsidRDefault="00DE77C2" w:rsidP="00535F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Эстетическое развитие</w:t>
      </w:r>
    </w:p>
    <w:p w:rsidR="00535F36" w:rsidRPr="00535F36" w:rsidRDefault="00535F36" w:rsidP="00535F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77C2" w:rsidRPr="00535F36" w:rsidRDefault="00DE77C2" w:rsidP="00535F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занятий </w:t>
      </w:r>
      <w:r w:rsidRPr="00535F3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 изобразительной деятельности</w:t>
      </w: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строится по принципу интегративных блоков, каждый из которых имеет определённую нравственную доминанту.  </w:t>
      </w:r>
    </w:p>
    <w:p w:rsidR="00DE77C2" w:rsidRPr="00535F36" w:rsidRDefault="00DE77C2" w:rsidP="00535F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spacing w:val="-7"/>
          <w:sz w:val="28"/>
          <w:szCs w:val="28"/>
          <w:u w:val="single"/>
          <w:lang w:eastAsia="ru-RU"/>
        </w:rPr>
        <w:t>Музыкально-спортивные  развлечения</w:t>
      </w:r>
      <w:r w:rsidRPr="00535F3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представлены в виде оздоровительных досугов по сказочным сюжетам. Развлечения способствуют упрочнению полученных знаний о здоровом образе жизни, воспитывают  чувства  коллективизма, ответственность, самодисциплину. Тематика развлечений:  « </w:t>
      </w:r>
      <w:proofErr w:type="gramStart"/>
      <w:r w:rsidRPr="00535F3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Мама, папа, я – Спортивная семья!», «Друзья – соперники», «Будущие школьники» и т.д.</w:t>
      </w:r>
      <w:proofErr w:type="gramEnd"/>
    </w:p>
    <w:p w:rsidR="00DE77C2" w:rsidRPr="00535F36" w:rsidRDefault="00DE77C2" w:rsidP="00535F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spacing w:val="-7"/>
          <w:sz w:val="28"/>
          <w:szCs w:val="28"/>
          <w:u w:val="single"/>
          <w:lang w:eastAsia="ru-RU"/>
        </w:rPr>
        <w:t>Музыкальные развлечения</w:t>
      </w:r>
      <w:r w:rsidRPr="00535F3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построены по  календарному принципу: «</w:t>
      </w:r>
      <w:proofErr w:type="spellStart"/>
      <w:r w:rsidRPr="00535F3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Вячорк</w:t>
      </w:r>
      <w:proofErr w:type="gramStart"/>
      <w:r w:rsidRPr="00535F36">
        <w:rPr>
          <w:rFonts w:ascii="Times New Roman" w:eastAsia="Times New Roman" w:hAnsi="Times New Roman"/>
          <w:spacing w:val="-7"/>
          <w:sz w:val="28"/>
          <w:szCs w:val="28"/>
          <w:lang w:val="en-US" w:eastAsia="ru-RU"/>
        </w:rPr>
        <w:t>i</w:t>
      </w:r>
      <w:proofErr w:type="spellEnd"/>
      <w:proofErr w:type="gramEnd"/>
      <w:r w:rsidRPr="00535F3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», «</w:t>
      </w:r>
      <w:proofErr w:type="spellStart"/>
      <w:r w:rsidRPr="00535F3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Каляды</w:t>
      </w:r>
      <w:proofErr w:type="spellEnd"/>
      <w:r w:rsidRPr="00535F3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», «</w:t>
      </w:r>
      <w:proofErr w:type="spellStart"/>
      <w:r w:rsidRPr="00535F3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Маслен</w:t>
      </w:r>
      <w:r w:rsidRPr="00535F36">
        <w:rPr>
          <w:rFonts w:ascii="Times New Roman" w:eastAsia="Times New Roman" w:hAnsi="Times New Roman"/>
          <w:spacing w:val="-7"/>
          <w:sz w:val="28"/>
          <w:szCs w:val="28"/>
          <w:lang w:val="en-US" w:eastAsia="ru-RU"/>
        </w:rPr>
        <w:t>i</w:t>
      </w:r>
      <w:r w:rsidRPr="00535F3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ца</w:t>
      </w:r>
      <w:proofErr w:type="spellEnd"/>
      <w:r w:rsidRPr="00535F3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», «</w:t>
      </w:r>
      <w:proofErr w:type="spellStart"/>
      <w:r w:rsidRPr="00535F3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Гуканне</w:t>
      </w:r>
      <w:proofErr w:type="spellEnd"/>
      <w:r w:rsidRPr="00535F3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</w:t>
      </w:r>
      <w:proofErr w:type="spellStart"/>
      <w:r w:rsidRPr="00535F3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вясны</w:t>
      </w:r>
      <w:proofErr w:type="spellEnd"/>
      <w:r w:rsidRPr="00535F36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», которые способствуют воспитанию чувства любви к родному краю, воспитывают нравственные качества белорусов: доброту, отзывчивость, трудолюбие, гостеприимство, честность [1].</w:t>
      </w:r>
    </w:p>
    <w:p w:rsidR="00DE77C2" w:rsidRPr="00535F36" w:rsidRDefault="00DE77C2" w:rsidP="00535F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F36">
        <w:rPr>
          <w:rFonts w:ascii="Times New Roman" w:eastAsia="Times New Roman" w:hAnsi="Times New Roman"/>
          <w:sz w:val="28"/>
          <w:szCs w:val="28"/>
          <w:lang w:eastAsia="ru-RU"/>
        </w:rPr>
        <w:t>Совмещение всех предложенных нами мероприятий  по использованию фоновой музыки представлена в циклограмме  (Таблица 3).</w:t>
      </w:r>
    </w:p>
    <w:p w:rsidR="00535F36" w:rsidRDefault="00535F36" w:rsidP="00DE77C2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</w:pPr>
    </w:p>
    <w:p w:rsidR="00DE77C2" w:rsidRDefault="00DE77C2" w:rsidP="00DE77C2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</w:pPr>
      <w:r w:rsidRPr="003F39F8"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  <w:t xml:space="preserve">Таблица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  <w:t>3</w:t>
      </w:r>
      <w:r w:rsidRPr="003F39F8"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  <w:t xml:space="preserve">– Циклограмма погружения в музыкальную среду </w:t>
      </w:r>
    </w:p>
    <w:p w:rsidR="00535F36" w:rsidRPr="00723FB3" w:rsidRDefault="00535F36" w:rsidP="00DE77C2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</w:pPr>
    </w:p>
    <w:tbl>
      <w:tblPr>
        <w:tblStyle w:val="17"/>
        <w:tblW w:w="5019" w:type="pct"/>
        <w:tblLayout w:type="fixed"/>
        <w:tblLook w:val="04A0"/>
      </w:tblPr>
      <w:tblGrid>
        <w:gridCol w:w="2190"/>
        <w:gridCol w:w="1766"/>
        <w:gridCol w:w="142"/>
        <w:gridCol w:w="1412"/>
        <w:gridCol w:w="21"/>
        <w:gridCol w:w="1766"/>
        <w:gridCol w:w="1124"/>
        <w:gridCol w:w="245"/>
        <w:gridCol w:w="1795"/>
      </w:tblGrid>
      <w:tr w:rsidR="00DE77C2" w:rsidRPr="003F39F8" w:rsidTr="00DA0BEE">
        <w:trPr>
          <w:trHeight w:val="323"/>
        </w:trPr>
        <w:tc>
          <w:tcPr>
            <w:tcW w:w="1047" w:type="pct"/>
          </w:tcPr>
          <w:p w:rsidR="00DE77C2" w:rsidRPr="005F2A79" w:rsidRDefault="00DE77C2" w:rsidP="00DA0BEE">
            <w:pPr>
              <w:suppressAutoHyphens/>
              <w:autoSpaceDE w:val="0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</w:p>
        </w:tc>
        <w:tc>
          <w:tcPr>
            <w:tcW w:w="912" w:type="pct"/>
            <w:gridSpan w:val="2"/>
            <w:shd w:val="clear" w:color="auto" w:fill="D9D9D9" w:themeFill="background1" w:themeFillShade="D9"/>
          </w:tcPr>
          <w:p w:rsidR="00DE77C2" w:rsidRPr="00FD6590" w:rsidRDefault="00DE77C2" w:rsidP="00DA0BEE">
            <w:pPr>
              <w:suppressLineNumbers/>
              <w:suppressAutoHyphens/>
              <w:snapToGrid w:val="0"/>
              <w:ind w:firstLine="0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FD6590">
              <w:rPr>
                <w:rFonts w:ascii="Times New Roman" w:hAnsi="Times New Roman"/>
                <w:b/>
                <w:sz w:val="24"/>
                <w:lang w:eastAsia="ar-SA"/>
              </w:rPr>
              <w:t>Понедельник</w:t>
            </w:r>
          </w:p>
        </w:tc>
        <w:tc>
          <w:tcPr>
            <w:tcW w:w="685" w:type="pct"/>
            <w:gridSpan w:val="2"/>
            <w:shd w:val="clear" w:color="auto" w:fill="D9D9D9" w:themeFill="background1" w:themeFillShade="D9"/>
          </w:tcPr>
          <w:p w:rsidR="00DE77C2" w:rsidRPr="00FD6590" w:rsidRDefault="00DE77C2" w:rsidP="00DA0BEE">
            <w:pPr>
              <w:suppressLineNumbers/>
              <w:suppressAutoHyphens/>
              <w:snapToGrid w:val="0"/>
              <w:ind w:firstLine="0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FD6590">
              <w:rPr>
                <w:rFonts w:ascii="Times New Roman" w:hAnsi="Times New Roman"/>
                <w:b/>
                <w:sz w:val="24"/>
                <w:lang w:eastAsia="ar-SA"/>
              </w:rPr>
              <w:t>Вторник</w:t>
            </w:r>
          </w:p>
        </w:tc>
        <w:tc>
          <w:tcPr>
            <w:tcW w:w="844" w:type="pct"/>
            <w:shd w:val="clear" w:color="auto" w:fill="D9D9D9" w:themeFill="background1" w:themeFillShade="D9"/>
          </w:tcPr>
          <w:p w:rsidR="00DE77C2" w:rsidRPr="00FD6590" w:rsidRDefault="00DE77C2" w:rsidP="00DA0BEE">
            <w:pPr>
              <w:suppressLineNumbers/>
              <w:suppressAutoHyphens/>
              <w:snapToGrid w:val="0"/>
              <w:ind w:firstLine="0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FD6590">
              <w:rPr>
                <w:rFonts w:ascii="Times New Roman" w:hAnsi="Times New Roman"/>
                <w:b/>
                <w:sz w:val="24"/>
                <w:lang w:eastAsia="ar-SA"/>
              </w:rPr>
              <w:t>Среда</w:t>
            </w:r>
          </w:p>
        </w:tc>
        <w:tc>
          <w:tcPr>
            <w:tcW w:w="654" w:type="pct"/>
            <w:gridSpan w:val="2"/>
            <w:shd w:val="clear" w:color="auto" w:fill="D9D9D9" w:themeFill="background1" w:themeFillShade="D9"/>
          </w:tcPr>
          <w:p w:rsidR="00DE77C2" w:rsidRPr="00FD6590" w:rsidRDefault="00DE77C2" w:rsidP="00DA0BEE">
            <w:pPr>
              <w:suppressLineNumbers/>
              <w:suppressAutoHyphens/>
              <w:snapToGrid w:val="0"/>
              <w:ind w:firstLine="0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FD6590">
              <w:rPr>
                <w:rFonts w:ascii="Times New Roman" w:hAnsi="Times New Roman"/>
                <w:b/>
                <w:sz w:val="24"/>
                <w:lang w:eastAsia="ar-SA"/>
              </w:rPr>
              <w:t>Четверг</w:t>
            </w:r>
          </w:p>
        </w:tc>
        <w:tc>
          <w:tcPr>
            <w:tcW w:w="858" w:type="pct"/>
            <w:shd w:val="clear" w:color="auto" w:fill="D9D9D9" w:themeFill="background1" w:themeFillShade="D9"/>
          </w:tcPr>
          <w:p w:rsidR="00DE77C2" w:rsidRPr="00FD6590" w:rsidRDefault="00DE77C2" w:rsidP="00DA0BEE">
            <w:pPr>
              <w:suppressLineNumbers/>
              <w:suppressAutoHyphens/>
              <w:snapToGrid w:val="0"/>
              <w:ind w:firstLine="0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FD6590">
              <w:rPr>
                <w:rFonts w:ascii="Times New Roman" w:hAnsi="Times New Roman"/>
                <w:b/>
                <w:sz w:val="24"/>
                <w:lang w:eastAsia="ar-SA"/>
              </w:rPr>
              <w:t>Пятница</w:t>
            </w:r>
          </w:p>
        </w:tc>
      </w:tr>
      <w:tr w:rsidR="00DE77C2" w:rsidRPr="003F39F8" w:rsidTr="00DA0BEE">
        <w:trPr>
          <w:trHeight w:val="561"/>
        </w:trPr>
        <w:tc>
          <w:tcPr>
            <w:tcW w:w="1047" w:type="pct"/>
            <w:shd w:val="clear" w:color="auto" w:fill="D9D9D9" w:themeFill="background1" w:themeFillShade="D9"/>
          </w:tcPr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Приём детей</w:t>
            </w:r>
          </w:p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Завтрак</w:t>
            </w:r>
          </w:p>
        </w:tc>
        <w:tc>
          <w:tcPr>
            <w:tcW w:w="3953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DE77C2" w:rsidRPr="00361DBF" w:rsidRDefault="00DE77C2" w:rsidP="00DA0BEE">
            <w:pPr>
              <w:jc w:val="center"/>
              <w:rPr>
                <w:rFonts w:ascii="Times New Roman" w:hAnsi="Times New Roman"/>
                <w:sz w:val="24"/>
              </w:rPr>
            </w:pPr>
            <w:r w:rsidRPr="00361DBF">
              <w:rPr>
                <w:rFonts w:ascii="Times New Roman" w:hAnsi="Times New Roman"/>
                <w:sz w:val="24"/>
              </w:rPr>
              <w:t>7.00 – 8.00</w:t>
            </w:r>
            <w:r w:rsidRPr="00361DBF">
              <w:rPr>
                <w:rFonts w:ascii="Times New Roman" w:hAnsi="Times New Roman"/>
                <w:color w:val="000000"/>
                <w:sz w:val="24"/>
                <w:lang w:eastAsia="ar-SA"/>
              </w:rPr>
              <w:t xml:space="preserve"> Использование </w:t>
            </w:r>
            <w:r w:rsidRPr="00361DBF">
              <w:rPr>
                <w:rFonts w:ascii="Times New Roman" w:hAnsi="Times New Roman"/>
                <w:sz w:val="24"/>
                <w:lang w:eastAsia="ar-SA"/>
              </w:rPr>
              <w:t xml:space="preserve"> спокойной, тихой фоновой музыки   в соответствии с желанием и настроением детей</w:t>
            </w:r>
          </w:p>
        </w:tc>
      </w:tr>
      <w:tr w:rsidR="00DE77C2" w:rsidRPr="003F39F8" w:rsidTr="00DA0BEE">
        <w:trPr>
          <w:trHeight w:val="646"/>
        </w:trPr>
        <w:tc>
          <w:tcPr>
            <w:tcW w:w="1047" w:type="pct"/>
            <w:vMerge w:val="restart"/>
            <w:shd w:val="clear" w:color="auto" w:fill="D9D9D9" w:themeFill="background1" w:themeFillShade="D9"/>
          </w:tcPr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Организованные виды детской деятельности</w:t>
            </w:r>
          </w:p>
        </w:tc>
        <w:tc>
          <w:tcPr>
            <w:tcW w:w="844" w:type="pct"/>
          </w:tcPr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 xml:space="preserve">8.10-8.12 Утренняя гимнастика </w:t>
            </w:r>
          </w:p>
        </w:tc>
        <w:tc>
          <w:tcPr>
            <w:tcW w:w="743" w:type="pct"/>
            <w:gridSpan w:val="2"/>
          </w:tcPr>
          <w:p w:rsidR="00DE77C2" w:rsidRPr="005F2A79" w:rsidRDefault="00DE77C2" w:rsidP="00DA0BEE">
            <w:pPr>
              <w:ind w:firstLine="0"/>
              <w:rPr>
                <w:rFonts w:ascii="Times New Roman" w:hAnsi="Times New Roman"/>
                <w:sz w:val="24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 xml:space="preserve">8.10-8.12 </w:t>
            </w:r>
            <w:proofErr w:type="spellStart"/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Психо-гимнастика</w:t>
            </w:r>
            <w:proofErr w:type="spellEnd"/>
          </w:p>
        </w:tc>
        <w:tc>
          <w:tcPr>
            <w:tcW w:w="854" w:type="pct"/>
            <w:gridSpan w:val="2"/>
          </w:tcPr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9.00-9.25</w:t>
            </w:r>
          </w:p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Искусство</w:t>
            </w:r>
          </w:p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(Изо)</w:t>
            </w:r>
          </w:p>
        </w:tc>
        <w:tc>
          <w:tcPr>
            <w:tcW w:w="654" w:type="pct"/>
            <w:gridSpan w:val="2"/>
          </w:tcPr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9.35-10.00</w:t>
            </w:r>
          </w:p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Развитие речи</w:t>
            </w:r>
          </w:p>
        </w:tc>
        <w:tc>
          <w:tcPr>
            <w:tcW w:w="858" w:type="pct"/>
          </w:tcPr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9.00-9.25</w:t>
            </w:r>
          </w:p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Ребёнок и общество</w:t>
            </w:r>
          </w:p>
        </w:tc>
      </w:tr>
      <w:tr w:rsidR="00DE77C2" w:rsidRPr="003F39F8" w:rsidTr="00DA0BEE">
        <w:trPr>
          <w:trHeight w:val="646"/>
        </w:trPr>
        <w:tc>
          <w:tcPr>
            <w:tcW w:w="1047" w:type="pct"/>
            <w:vMerge/>
            <w:shd w:val="clear" w:color="auto" w:fill="D9D9D9" w:themeFill="background1" w:themeFillShade="D9"/>
          </w:tcPr>
          <w:p w:rsidR="00DE77C2" w:rsidRPr="005F2A79" w:rsidRDefault="00DE77C2" w:rsidP="00DA0BEE">
            <w:pPr>
              <w:suppressAutoHyphens/>
              <w:autoSpaceDE w:val="0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</w:p>
        </w:tc>
        <w:tc>
          <w:tcPr>
            <w:tcW w:w="844" w:type="pct"/>
          </w:tcPr>
          <w:p w:rsidR="00DE77C2" w:rsidRPr="005F2A79" w:rsidRDefault="00DE77C2" w:rsidP="00DA0BEE">
            <w:pPr>
              <w:suppressAutoHyphens/>
              <w:autoSpaceDE w:val="0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</w:p>
        </w:tc>
        <w:tc>
          <w:tcPr>
            <w:tcW w:w="743" w:type="pct"/>
            <w:gridSpan w:val="2"/>
          </w:tcPr>
          <w:p w:rsidR="00DE77C2" w:rsidRPr="005F2A79" w:rsidRDefault="00DE77C2" w:rsidP="00DA0B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pct"/>
            <w:gridSpan w:val="2"/>
          </w:tcPr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</w:p>
        </w:tc>
        <w:tc>
          <w:tcPr>
            <w:tcW w:w="654" w:type="pct"/>
            <w:gridSpan w:val="2"/>
          </w:tcPr>
          <w:p w:rsidR="00DE77C2" w:rsidRPr="005F2A79" w:rsidRDefault="00DE77C2" w:rsidP="00DA0BEE">
            <w:pPr>
              <w:suppressAutoHyphens/>
              <w:autoSpaceDE w:val="0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</w:p>
        </w:tc>
        <w:tc>
          <w:tcPr>
            <w:tcW w:w="858" w:type="pct"/>
          </w:tcPr>
          <w:p w:rsidR="00DE77C2" w:rsidRDefault="00DE77C2" w:rsidP="00DA0BEE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 xml:space="preserve">9.35-10.00 </w:t>
            </w:r>
          </w:p>
          <w:p w:rsidR="00DE77C2" w:rsidRPr="005F2A79" w:rsidRDefault="00DE77C2" w:rsidP="00DA0BEE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Физ</w:t>
            </w:r>
            <w:r>
              <w:rPr>
                <w:rFonts w:ascii="Times New Roman" w:hAnsi="Times New Roman"/>
                <w:color w:val="000000"/>
                <w:sz w:val="24"/>
                <w:lang w:eastAsia="ar-SA"/>
              </w:rPr>
              <w:t>.</w:t>
            </w:r>
          </w:p>
          <w:p w:rsidR="00DE77C2" w:rsidRPr="005F2A79" w:rsidRDefault="00DE77C2" w:rsidP="00DA0BEE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занятие</w:t>
            </w:r>
          </w:p>
        </w:tc>
      </w:tr>
      <w:tr w:rsidR="00DE77C2" w:rsidRPr="003F39F8" w:rsidTr="00DA0BEE">
        <w:trPr>
          <w:trHeight w:val="338"/>
        </w:trPr>
        <w:tc>
          <w:tcPr>
            <w:tcW w:w="1047" w:type="pct"/>
            <w:shd w:val="clear" w:color="auto" w:fill="D9D9D9" w:themeFill="background1" w:themeFillShade="D9"/>
          </w:tcPr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Подготовка к прогулке</w:t>
            </w:r>
          </w:p>
        </w:tc>
        <w:tc>
          <w:tcPr>
            <w:tcW w:w="3953" w:type="pct"/>
            <w:gridSpan w:val="8"/>
            <w:vMerge w:val="restart"/>
          </w:tcPr>
          <w:p w:rsidR="00DE77C2" w:rsidRPr="005F2A79" w:rsidRDefault="00DE77C2" w:rsidP="00DA0BEE">
            <w:pPr>
              <w:suppressAutoHyphens/>
              <w:autoSpaceDE w:val="0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10.40-15.10</w:t>
            </w:r>
          </w:p>
          <w:p w:rsidR="00DE77C2" w:rsidRPr="005F2A79" w:rsidRDefault="00DE77C2" w:rsidP="00DA0BEE">
            <w:pPr>
              <w:suppressAutoHyphens/>
              <w:autoSpaceDE w:val="0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 xml:space="preserve">Использование </w:t>
            </w:r>
            <w:r w:rsidRPr="005F2A79">
              <w:rPr>
                <w:rFonts w:ascii="Times New Roman" w:hAnsi="Times New Roman"/>
                <w:sz w:val="24"/>
                <w:lang w:eastAsia="ar-SA"/>
              </w:rPr>
              <w:t xml:space="preserve"> спокойной, тихой фоновой музыки   в соответствии с желанием и настроением детей</w:t>
            </w:r>
          </w:p>
        </w:tc>
      </w:tr>
      <w:tr w:rsidR="00DE77C2" w:rsidRPr="003F39F8" w:rsidTr="00DA0BEE">
        <w:trPr>
          <w:trHeight w:val="338"/>
        </w:trPr>
        <w:tc>
          <w:tcPr>
            <w:tcW w:w="1047" w:type="pct"/>
            <w:shd w:val="clear" w:color="auto" w:fill="D9D9D9" w:themeFill="background1" w:themeFillShade="D9"/>
          </w:tcPr>
          <w:p w:rsidR="00DE77C2" w:rsidRPr="005F2A79" w:rsidRDefault="00DE77C2" w:rsidP="00DA0BEE">
            <w:pPr>
              <w:suppressLineNumbers/>
              <w:suppressAutoHyphens/>
              <w:snapToGrid w:val="0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sz w:val="24"/>
                <w:lang w:eastAsia="ar-SA"/>
              </w:rPr>
              <w:t>Возвращение с прогулки</w:t>
            </w:r>
          </w:p>
        </w:tc>
        <w:tc>
          <w:tcPr>
            <w:tcW w:w="3953" w:type="pct"/>
            <w:gridSpan w:val="8"/>
            <w:vMerge/>
          </w:tcPr>
          <w:p w:rsidR="00DE77C2" w:rsidRPr="005F2A79" w:rsidRDefault="00DE77C2" w:rsidP="00DA0BEE">
            <w:pPr>
              <w:suppressAutoHyphens/>
              <w:autoSpaceDE w:val="0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</w:p>
        </w:tc>
      </w:tr>
      <w:tr w:rsidR="00DE77C2" w:rsidRPr="003F39F8" w:rsidTr="00DA0BEE">
        <w:trPr>
          <w:trHeight w:val="338"/>
        </w:trPr>
        <w:tc>
          <w:tcPr>
            <w:tcW w:w="1047" w:type="pct"/>
            <w:shd w:val="clear" w:color="auto" w:fill="D9D9D9" w:themeFill="background1" w:themeFillShade="D9"/>
          </w:tcPr>
          <w:p w:rsidR="00DE77C2" w:rsidRPr="005F2A79" w:rsidRDefault="00DE77C2" w:rsidP="00DA0BEE">
            <w:pPr>
              <w:suppressLineNumbers/>
              <w:suppressAutoHyphens/>
              <w:snapToGrid w:val="0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sz w:val="24"/>
                <w:lang w:eastAsia="ar-SA"/>
              </w:rPr>
              <w:t>Подготовка ко сну, сон</w:t>
            </w:r>
          </w:p>
        </w:tc>
        <w:tc>
          <w:tcPr>
            <w:tcW w:w="3953" w:type="pct"/>
            <w:gridSpan w:val="8"/>
            <w:vMerge/>
          </w:tcPr>
          <w:p w:rsidR="00DE77C2" w:rsidRPr="005F2A79" w:rsidRDefault="00DE77C2" w:rsidP="00DA0BEE">
            <w:pPr>
              <w:suppressAutoHyphens/>
              <w:autoSpaceDE w:val="0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</w:p>
        </w:tc>
      </w:tr>
      <w:tr w:rsidR="00DE77C2" w:rsidRPr="003F39F8" w:rsidTr="00DA0BEE">
        <w:trPr>
          <w:trHeight w:val="338"/>
        </w:trPr>
        <w:tc>
          <w:tcPr>
            <w:tcW w:w="1047" w:type="pct"/>
            <w:shd w:val="clear" w:color="auto" w:fill="D9D9D9" w:themeFill="background1" w:themeFillShade="D9"/>
          </w:tcPr>
          <w:p w:rsidR="00DE77C2" w:rsidRPr="005F2A79" w:rsidRDefault="00DE77C2" w:rsidP="00DA0BEE">
            <w:pPr>
              <w:suppressLineNumbers/>
              <w:suppressAutoHyphens/>
              <w:snapToGrid w:val="0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sz w:val="24"/>
                <w:lang w:eastAsia="ar-SA"/>
              </w:rPr>
              <w:t xml:space="preserve">Развлечения </w:t>
            </w:r>
          </w:p>
        </w:tc>
        <w:tc>
          <w:tcPr>
            <w:tcW w:w="844" w:type="pct"/>
          </w:tcPr>
          <w:p w:rsidR="00DE77C2" w:rsidRPr="005F2A79" w:rsidRDefault="00DE77C2" w:rsidP="00DA0BEE">
            <w:pPr>
              <w:suppressAutoHyphens/>
              <w:autoSpaceDE w:val="0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</w:p>
        </w:tc>
        <w:tc>
          <w:tcPr>
            <w:tcW w:w="743" w:type="pct"/>
            <w:gridSpan w:val="2"/>
          </w:tcPr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16.30-17.10</w:t>
            </w:r>
          </w:p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eastAsia="ar-SA"/>
              </w:rPr>
              <w:t>Муз</w:t>
            </w: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-спортивное</w:t>
            </w:r>
            <w:proofErr w:type="spellEnd"/>
            <w:proofErr w:type="gramEnd"/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 xml:space="preserve"> развлечение</w:t>
            </w:r>
          </w:p>
        </w:tc>
        <w:tc>
          <w:tcPr>
            <w:tcW w:w="854" w:type="pct"/>
            <w:gridSpan w:val="2"/>
          </w:tcPr>
          <w:p w:rsidR="00DE77C2" w:rsidRPr="005F2A79" w:rsidRDefault="00DE77C2" w:rsidP="00DA0BEE">
            <w:pPr>
              <w:suppressAutoHyphens/>
              <w:autoSpaceDE w:val="0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</w:p>
        </w:tc>
        <w:tc>
          <w:tcPr>
            <w:tcW w:w="537" w:type="pct"/>
          </w:tcPr>
          <w:p w:rsidR="00DE77C2" w:rsidRPr="005F2A79" w:rsidRDefault="00DE77C2" w:rsidP="00DA0BEE">
            <w:pPr>
              <w:suppressAutoHyphens/>
              <w:autoSpaceDE w:val="0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</w:p>
        </w:tc>
        <w:tc>
          <w:tcPr>
            <w:tcW w:w="975" w:type="pct"/>
            <w:gridSpan w:val="2"/>
          </w:tcPr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16.30-17.10</w:t>
            </w:r>
          </w:p>
          <w:p w:rsidR="00DE77C2" w:rsidRPr="005F2A79" w:rsidRDefault="00DE77C2" w:rsidP="00DA0BEE">
            <w:pPr>
              <w:suppressAutoHyphens/>
              <w:autoSpaceDE w:val="0"/>
              <w:ind w:firstLine="0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Музыкальное развлечение</w:t>
            </w:r>
          </w:p>
        </w:tc>
      </w:tr>
      <w:tr w:rsidR="00DE77C2" w:rsidRPr="003F39F8" w:rsidTr="00DA0BEE">
        <w:trPr>
          <w:trHeight w:val="338"/>
        </w:trPr>
        <w:tc>
          <w:tcPr>
            <w:tcW w:w="1047" w:type="pct"/>
            <w:shd w:val="clear" w:color="auto" w:fill="D9D9D9" w:themeFill="background1" w:themeFillShade="D9"/>
          </w:tcPr>
          <w:p w:rsidR="00DE77C2" w:rsidRPr="005F2A79" w:rsidRDefault="00DE77C2" w:rsidP="00DA0BEE">
            <w:pPr>
              <w:suppressLineNumbers/>
              <w:suppressAutoHyphens/>
              <w:snapToGrid w:val="0"/>
              <w:ind w:firstLine="0"/>
              <w:rPr>
                <w:rFonts w:ascii="Times New Roman" w:hAnsi="Times New Roman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sz w:val="24"/>
                <w:lang w:eastAsia="ar-SA"/>
              </w:rPr>
              <w:t>Уход домой</w:t>
            </w:r>
          </w:p>
        </w:tc>
        <w:tc>
          <w:tcPr>
            <w:tcW w:w="3953" w:type="pct"/>
            <w:gridSpan w:val="8"/>
          </w:tcPr>
          <w:p w:rsidR="00DE77C2" w:rsidRPr="005F2A79" w:rsidRDefault="00DE77C2" w:rsidP="00DA0BEE">
            <w:pPr>
              <w:suppressAutoHyphens/>
              <w:autoSpaceDE w:val="0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>17.15-19.00</w:t>
            </w:r>
          </w:p>
          <w:p w:rsidR="00DE77C2" w:rsidRPr="005F2A79" w:rsidRDefault="00DE77C2" w:rsidP="00DA0BEE">
            <w:pPr>
              <w:suppressAutoHyphens/>
              <w:autoSpaceDE w:val="0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5F2A79">
              <w:rPr>
                <w:rFonts w:ascii="Times New Roman" w:hAnsi="Times New Roman"/>
                <w:color w:val="000000"/>
                <w:sz w:val="24"/>
                <w:lang w:eastAsia="ar-SA"/>
              </w:rPr>
              <w:t xml:space="preserve">Использование </w:t>
            </w:r>
            <w:r w:rsidRPr="005F2A79">
              <w:rPr>
                <w:rFonts w:ascii="Times New Roman" w:hAnsi="Times New Roman"/>
                <w:sz w:val="24"/>
                <w:lang w:eastAsia="ar-SA"/>
              </w:rPr>
              <w:t xml:space="preserve"> спокойной, тихой фоновой музыки   в соответствии с желанием и настроением детей</w:t>
            </w:r>
          </w:p>
        </w:tc>
      </w:tr>
    </w:tbl>
    <w:p w:rsidR="00DE77C2" w:rsidRDefault="00DE77C2" w:rsidP="00535F3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77C2" w:rsidRDefault="00DE77C2" w:rsidP="00535F3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966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 родителями</w:t>
      </w:r>
    </w:p>
    <w:p w:rsidR="00535F36" w:rsidRPr="00581966" w:rsidRDefault="00535F36" w:rsidP="00535F3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77C2" w:rsidRPr="00E41808" w:rsidRDefault="00DE77C2" w:rsidP="00535F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41808">
        <w:rPr>
          <w:rFonts w:ascii="Times New Roman" w:eastAsia="Times New Roman" w:hAnsi="Times New Roman"/>
          <w:sz w:val="28"/>
          <w:szCs w:val="28"/>
          <w:lang w:eastAsia="ar-SA"/>
        </w:rPr>
        <w:t xml:space="preserve">Чтобы родители могли стать помощниками 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вопросе адаптации ребёнка к школе</w:t>
      </w:r>
      <w:r w:rsidRPr="00E41808">
        <w:rPr>
          <w:rFonts w:ascii="Times New Roman" w:eastAsia="Times New Roman" w:hAnsi="Times New Roman"/>
          <w:sz w:val="28"/>
          <w:szCs w:val="28"/>
          <w:lang w:eastAsia="ar-SA"/>
        </w:rPr>
        <w:t xml:space="preserve">, возникла необходимость в повышении их культурного уровня. Для этого используем такие формы просвещения как: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родительские собрания, беседы 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консультации, анкетирования, открытые музыкальные занятия, организация выставок, п</w:t>
      </w:r>
      <w:r w:rsidRPr="00E41808">
        <w:rPr>
          <w:rFonts w:ascii="Times New Roman" w:eastAsia="Times New Roman" w:hAnsi="Times New Roman"/>
          <w:sz w:val="28"/>
          <w:szCs w:val="28"/>
          <w:lang w:eastAsia="ar-SA"/>
        </w:rPr>
        <w:t>раздники и развлечения.</w:t>
      </w:r>
    </w:p>
    <w:p w:rsidR="00DE77C2" w:rsidRDefault="00DE77C2" w:rsidP="00535F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41808">
        <w:rPr>
          <w:rFonts w:ascii="Times New Roman" w:eastAsia="Times New Roman" w:hAnsi="Times New Roman"/>
          <w:sz w:val="28"/>
          <w:szCs w:val="28"/>
          <w:lang w:eastAsia="ar-SA"/>
        </w:rPr>
        <w:t xml:space="preserve">Одной из главных задач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адаптации</w:t>
      </w:r>
      <w:r w:rsidRPr="00E41808">
        <w:rPr>
          <w:rFonts w:ascii="Times New Roman" w:eastAsia="Times New Roman" w:hAnsi="Times New Roman"/>
          <w:sz w:val="28"/>
          <w:szCs w:val="28"/>
          <w:lang w:eastAsia="ar-SA"/>
        </w:rPr>
        <w:t xml:space="preserve"> является способствование созданию комфортных условий для ребёнка не только в условиях дошкольного учреждения, но и в семье.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Поэтому, р</w:t>
      </w:r>
      <w:r w:rsidRPr="00E41808">
        <w:rPr>
          <w:rFonts w:ascii="Times New Roman" w:eastAsia="Times New Roman" w:hAnsi="Times New Roman"/>
          <w:sz w:val="28"/>
          <w:szCs w:val="28"/>
          <w:lang w:eastAsia="ar-SA"/>
        </w:rPr>
        <w:t xml:space="preserve">азработанный нами музыкальный (фоновый) режим в группе, был донесён до сведения родителей 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рекомендован</w:t>
      </w:r>
      <w:r w:rsidRPr="00E41808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домашнего использования. </w:t>
      </w:r>
    </w:p>
    <w:p w:rsidR="00535F36" w:rsidRPr="00361DBF" w:rsidRDefault="00535F36" w:rsidP="00535F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E77C2" w:rsidRDefault="00DE77C2" w:rsidP="00535F3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05EA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 фоновой музыки</w:t>
      </w:r>
    </w:p>
    <w:p w:rsidR="00535F36" w:rsidRPr="00D005EA" w:rsidRDefault="00535F36" w:rsidP="00535F3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77C2" w:rsidRPr="003F39F8" w:rsidRDefault="00DE77C2" w:rsidP="00535F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8">
        <w:rPr>
          <w:rFonts w:ascii="Times New Roman" w:eastAsia="Times New Roman" w:hAnsi="Times New Roman"/>
          <w:sz w:val="28"/>
          <w:szCs w:val="28"/>
          <w:lang w:eastAsia="ru-RU"/>
        </w:rPr>
        <w:t>Музыкальные произведения следует чередовать каждые 2-3 недели, возвращаясь к одним и тем же мелодиям через 2-3 месяца.</w:t>
      </w:r>
    </w:p>
    <w:p w:rsidR="00DE77C2" w:rsidRPr="003F39F8" w:rsidRDefault="00DE77C2" w:rsidP="00535F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8">
        <w:rPr>
          <w:rFonts w:ascii="Times New Roman" w:eastAsia="Times New Roman" w:hAnsi="Times New Roman"/>
          <w:sz w:val="28"/>
          <w:szCs w:val="28"/>
          <w:lang w:eastAsia="ru-RU"/>
        </w:rPr>
        <w:t>Степень активности восприятия музыки детьми на конкретном занятии зависит от их возрастных и индивидуальных особенностей и должна определяться самим воспитателем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образования.</w:t>
      </w:r>
    </w:p>
    <w:p w:rsidR="00DE77C2" w:rsidRPr="003F39F8" w:rsidRDefault="00DE77C2" w:rsidP="00535F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8">
        <w:rPr>
          <w:rFonts w:ascii="Times New Roman" w:eastAsia="Times New Roman" w:hAnsi="Times New Roman"/>
          <w:sz w:val="28"/>
          <w:szCs w:val="28"/>
          <w:lang w:eastAsia="ru-RU"/>
        </w:rPr>
        <w:t>Перечень музыкальных произведений фоновой музыки является примерным и может варьироваться воспитателем</w:t>
      </w:r>
      <w:r w:rsidRPr="00AB41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дошкольного образования</w:t>
      </w:r>
      <w:r w:rsidRPr="003F39F8">
        <w:rPr>
          <w:rFonts w:ascii="Times New Roman" w:eastAsia="Times New Roman" w:hAnsi="Times New Roman"/>
          <w:sz w:val="28"/>
          <w:szCs w:val="28"/>
          <w:lang w:eastAsia="ru-RU"/>
        </w:rPr>
        <w:t>, исходя из его музыкального вкуса.</w:t>
      </w:r>
    </w:p>
    <w:p w:rsidR="00DE77C2" w:rsidRPr="003F39F8" w:rsidRDefault="00DE77C2" w:rsidP="00535F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8">
        <w:rPr>
          <w:rFonts w:ascii="Times New Roman" w:eastAsia="Times New Roman" w:hAnsi="Times New Roman"/>
          <w:sz w:val="28"/>
          <w:szCs w:val="28"/>
          <w:lang w:eastAsia="ru-RU"/>
        </w:rPr>
        <w:t>Использование музыки должно быть дозированным и увеличиваться постепенно при переходе от одной возрастной группы к другой.</w:t>
      </w:r>
    </w:p>
    <w:p w:rsidR="00DE77C2" w:rsidRDefault="00DE77C2" w:rsidP="00535F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9F8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Важным компонентом является  подбор музыкальных произведений, так как неправильно подобранная музыка может оказывать отрицательное влияние и на самочувствие, и на деятельность ребенка. Поэтому, мы  подобрали музыкальные </w:t>
      </w:r>
      <w:proofErr w:type="gramStart"/>
      <w:r w:rsidRPr="003F39F8">
        <w:rPr>
          <w:rFonts w:ascii="Times New Roman" w:eastAsia="Times New Roman" w:hAnsi="Times New Roman"/>
          <w:sz w:val="28"/>
          <w:szCs w:val="28"/>
          <w:lang w:eastAsia="ru-RU"/>
        </w:rPr>
        <w:t>произведения</w:t>
      </w:r>
      <w:proofErr w:type="gramEnd"/>
      <w:r w:rsidRPr="003F39F8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рекомендуемые учебной программой дошкольного образования и произведения музыкальной классики, которые несут в себе выразительные образы вечных понятий – красоты, добра, любви, света, образы эмоциональных состояний, свой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ственных и ребенку, и взрослому (Табл. 4).</w:t>
      </w:r>
      <w:r w:rsidRPr="003F39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5F36" w:rsidRPr="00A37B55" w:rsidRDefault="00535F36" w:rsidP="00535F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77C2" w:rsidRPr="00535F36" w:rsidRDefault="00DE77C2" w:rsidP="00535F36">
      <w:pPr>
        <w:spacing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3F39F8">
        <w:rPr>
          <w:rFonts w:ascii="Times New Roman" w:hAnsi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/>
          <w:i/>
          <w:sz w:val="28"/>
          <w:szCs w:val="28"/>
        </w:rPr>
        <w:t>4</w:t>
      </w:r>
      <w:r w:rsidRPr="003F39F8">
        <w:rPr>
          <w:rFonts w:ascii="Times New Roman" w:hAnsi="Times New Roman"/>
          <w:i/>
          <w:sz w:val="28"/>
          <w:szCs w:val="28"/>
        </w:rPr>
        <w:t>- репертуар фоновой музыки</w:t>
      </w:r>
    </w:p>
    <w:tbl>
      <w:tblPr>
        <w:tblpPr w:leftFromText="180" w:rightFromText="180" w:bottomFromText="200" w:vertAnchor="text" w:horzAnchor="margin" w:tblpY="173"/>
        <w:tblW w:w="10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92"/>
        <w:gridCol w:w="2077"/>
        <w:gridCol w:w="2669"/>
        <w:gridCol w:w="1484"/>
        <w:gridCol w:w="2076"/>
      </w:tblGrid>
      <w:tr w:rsidR="00DE77C2" w:rsidRPr="00022C1D" w:rsidTr="00DA0BEE">
        <w:trPr>
          <w:trHeight w:val="535"/>
        </w:trPr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 воздействия музыки</w:t>
            </w:r>
          </w:p>
        </w:tc>
        <w:tc>
          <w:tcPr>
            <w:tcW w:w="2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Фоновая музыка</w:t>
            </w:r>
          </w:p>
        </w:tc>
        <w:tc>
          <w:tcPr>
            <w:tcW w:w="1484" w:type="dxa"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Степень активности восприятия</w:t>
            </w:r>
          </w:p>
        </w:tc>
        <w:tc>
          <w:tcPr>
            <w:tcW w:w="2076" w:type="dxa"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Преобладающий эмоциональный тон </w:t>
            </w:r>
          </w:p>
        </w:tc>
      </w:tr>
      <w:tr w:rsidR="00DE77C2" w:rsidRPr="00022C1D" w:rsidTr="00DA0BEE">
        <w:trPr>
          <w:trHeight w:val="864"/>
        </w:trPr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C2" w:rsidRPr="00535F36" w:rsidRDefault="00DE77C2" w:rsidP="00DA0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Утро, прием детей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C2" w:rsidRPr="00535F36" w:rsidRDefault="00DE77C2" w:rsidP="00DA0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положительного эмоционального фона</w:t>
            </w:r>
          </w:p>
        </w:tc>
        <w:tc>
          <w:tcPr>
            <w:tcW w:w="2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C2" w:rsidRPr="00535F36" w:rsidRDefault="00DE77C2" w:rsidP="00DA0B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36">
              <w:rPr>
                <w:rFonts w:ascii="Times New Roman" w:hAnsi="Times New Roman"/>
                <w:sz w:val="24"/>
                <w:szCs w:val="24"/>
              </w:rPr>
              <w:t>Г.Ф.Гендель «Музыка на воде»</w:t>
            </w:r>
          </w:p>
          <w:p w:rsidR="00DE77C2" w:rsidRPr="00535F36" w:rsidRDefault="00DE77C2" w:rsidP="00DA0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</w:rPr>
              <w:t>П.И. Чайковский "Вальс цветов".</w:t>
            </w:r>
          </w:p>
        </w:tc>
        <w:tc>
          <w:tcPr>
            <w:tcW w:w="1484" w:type="dxa"/>
          </w:tcPr>
          <w:p w:rsidR="00DE77C2" w:rsidRPr="00535F36" w:rsidRDefault="00DE77C2" w:rsidP="00DA0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Пассивное</w:t>
            </w:r>
          </w:p>
        </w:tc>
        <w:tc>
          <w:tcPr>
            <w:tcW w:w="2076" w:type="dxa"/>
          </w:tcPr>
          <w:p w:rsidR="00DE77C2" w:rsidRPr="00535F36" w:rsidRDefault="00DE77C2" w:rsidP="00DA0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Радостно-спокойный</w:t>
            </w:r>
          </w:p>
        </w:tc>
      </w:tr>
      <w:tr w:rsidR="00DE77C2" w:rsidRPr="00022C1D" w:rsidTr="00DA0BEE">
        <w:trPr>
          <w:trHeight w:val="644"/>
        </w:trPr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7C2" w:rsidRPr="00535F36" w:rsidRDefault="00DE77C2" w:rsidP="00DA0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5F3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Регламенти-рованные</w:t>
            </w:r>
            <w:proofErr w:type="spellEnd"/>
            <w:proofErr w:type="gramEnd"/>
            <w:r w:rsidRPr="00535F3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виды деятельности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7C2" w:rsidRPr="00535F36" w:rsidRDefault="00DE77C2" w:rsidP="00DA0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творческой инициативы, фантазии и воображения</w:t>
            </w:r>
          </w:p>
        </w:tc>
        <w:tc>
          <w:tcPr>
            <w:tcW w:w="2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7C2" w:rsidRPr="00535F36" w:rsidRDefault="00DE77C2" w:rsidP="00DA0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F36">
              <w:rPr>
                <w:rFonts w:ascii="Times New Roman" w:hAnsi="Times New Roman"/>
                <w:sz w:val="24"/>
                <w:szCs w:val="24"/>
              </w:rPr>
              <w:t>А.Дворжак «</w:t>
            </w:r>
            <w:proofErr w:type="spellStart"/>
            <w:proofErr w:type="gramStart"/>
            <w:r w:rsidRPr="00535F36">
              <w:rPr>
                <w:rFonts w:ascii="Times New Roman" w:hAnsi="Times New Roman"/>
                <w:sz w:val="24"/>
                <w:szCs w:val="24"/>
              </w:rPr>
              <w:t>Славян-ский</w:t>
            </w:r>
            <w:proofErr w:type="spellEnd"/>
            <w:proofErr w:type="gramEnd"/>
            <w:r w:rsidRPr="00535F36">
              <w:rPr>
                <w:rFonts w:ascii="Times New Roman" w:hAnsi="Times New Roman"/>
                <w:sz w:val="24"/>
                <w:szCs w:val="24"/>
              </w:rPr>
              <w:t xml:space="preserve"> танец №2»</w:t>
            </w:r>
          </w:p>
          <w:p w:rsidR="00DE77C2" w:rsidRPr="00535F36" w:rsidRDefault="00DE77C2" w:rsidP="00DA0B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</w:rPr>
              <w:t>Д.Христов «Золотые капельки»</w:t>
            </w:r>
          </w:p>
          <w:p w:rsidR="00DE77C2" w:rsidRPr="00535F36" w:rsidRDefault="00DE77C2" w:rsidP="00DA0B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</w:tcPr>
          <w:p w:rsidR="00DE77C2" w:rsidRPr="00535F36" w:rsidRDefault="00DE77C2" w:rsidP="00DA0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Активное</w:t>
            </w:r>
          </w:p>
          <w:p w:rsidR="00DE77C2" w:rsidRPr="00535F36" w:rsidRDefault="00DE77C2" w:rsidP="00DA0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</w:p>
          <w:p w:rsidR="00DE77C2" w:rsidRPr="00535F36" w:rsidRDefault="00DE77C2" w:rsidP="00DA0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пассивное</w:t>
            </w:r>
          </w:p>
        </w:tc>
        <w:tc>
          <w:tcPr>
            <w:tcW w:w="2076" w:type="dxa"/>
          </w:tcPr>
          <w:p w:rsidR="00DE77C2" w:rsidRPr="00535F36" w:rsidRDefault="00DE77C2" w:rsidP="00DA0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Уверенный, активный   Оптимистично-просветленный, спокойный</w:t>
            </w:r>
          </w:p>
        </w:tc>
      </w:tr>
      <w:tr w:rsidR="00DE77C2" w:rsidRPr="00022C1D" w:rsidTr="00DA0BEE">
        <w:trPr>
          <w:trHeight w:val="528"/>
        </w:trPr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5F3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Физкульт-минутки</w:t>
            </w:r>
            <w:proofErr w:type="spellEnd"/>
            <w:proofErr w:type="gramEnd"/>
            <w:r w:rsidRPr="00535F3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 динамические паузы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Положительный эмоциональный заряд</w:t>
            </w:r>
          </w:p>
        </w:tc>
        <w:tc>
          <w:tcPr>
            <w:tcW w:w="2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7C2" w:rsidRPr="00535F36" w:rsidRDefault="00DE77C2" w:rsidP="00DA0B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</w:rPr>
              <w:t>И.-С. Бах "Ария".</w:t>
            </w:r>
          </w:p>
          <w:p w:rsidR="00DE77C2" w:rsidRPr="00535F36" w:rsidRDefault="00DE77C2" w:rsidP="00DA0B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</w:rPr>
              <w:t>А. </w:t>
            </w:r>
            <w:proofErr w:type="spellStart"/>
            <w:r w:rsidRPr="00535F36">
              <w:rPr>
                <w:rFonts w:ascii="Times New Roman" w:eastAsia="Times New Roman" w:hAnsi="Times New Roman"/>
                <w:sz w:val="24"/>
                <w:szCs w:val="24"/>
              </w:rPr>
              <w:t>Вивальди</w:t>
            </w:r>
            <w:proofErr w:type="spellEnd"/>
            <w:r w:rsidRPr="00535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E77C2" w:rsidRPr="00535F36" w:rsidRDefault="00DE77C2" w:rsidP="00DA0B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</w:rPr>
              <w:t>"Времена года".</w:t>
            </w:r>
          </w:p>
          <w:p w:rsidR="00DE77C2" w:rsidRPr="00535F36" w:rsidRDefault="00DE77C2" w:rsidP="00DA0B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</w:rPr>
              <w:t>В.-А. Моцарт "Гроза".</w:t>
            </w:r>
          </w:p>
        </w:tc>
        <w:tc>
          <w:tcPr>
            <w:tcW w:w="1484" w:type="dxa"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Активное</w:t>
            </w:r>
          </w:p>
        </w:tc>
        <w:tc>
          <w:tcPr>
            <w:tcW w:w="2076" w:type="dxa"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Уверенный, активный</w:t>
            </w:r>
          </w:p>
          <w:p w:rsidR="00DE77C2" w:rsidRPr="00535F36" w:rsidRDefault="00DE77C2" w:rsidP="00DA0BE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77C2" w:rsidRPr="00022C1D" w:rsidTr="00DA0BEE">
        <w:trPr>
          <w:trHeight w:val="636"/>
        </w:trPr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Дневной сон                  (Группа продленного дня)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Эмоциональное расслабление</w:t>
            </w:r>
          </w:p>
        </w:tc>
        <w:tc>
          <w:tcPr>
            <w:tcW w:w="2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7C2" w:rsidRPr="00535F36" w:rsidRDefault="00DE77C2" w:rsidP="00DA0B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</w:rPr>
              <w:t>Ф. Шуберт "Вечерняя серенада".</w:t>
            </w:r>
          </w:p>
          <w:p w:rsidR="00DE77C2" w:rsidRPr="00535F36" w:rsidRDefault="00DE77C2" w:rsidP="00DA0B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</w:rPr>
              <w:t>Брамс "Вальс № 3".</w:t>
            </w:r>
          </w:p>
          <w:p w:rsidR="00DE77C2" w:rsidRPr="00535F36" w:rsidRDefault="00DE77C2" w:rsidP="00DA0B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</w:rPr>
              <w:t>К. Дебюсси "Облака".</w:t>
            </w:r>
          </w:p>
        </w:tc>
        <w:tc>
          <w:tcPr>
            <w:tcW w:w="1484" w:type="dxa"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Пассивное</w:t>
            </w:r>
          </w:p>
        </w:tc>
        <w:tc>
          <w:tcPr>
            <w:tcW w:w="2076" w:type="dxa"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Оптимистично-просветленный, спокойный</w:t>
            </w:r>
          </w:p>
        </w:tc>
      </w:tr>
      <w:tr w:rsidR="00DE77C2" w:rsidRPr="00535F36" w:rsidTr="00DA0BEE">
        <w:trPr>
          <w:trHeight w:val="543"/>
        </w:trPr>
        <w:tc>
          <w:tcPr>
            <w:tcW w:w="1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Релаксация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Снятие психического напряжения</w:t>
            </w:r>
          </w:p>
        </w:tc>
        <w:tc>
          <w:tcPr>
            <w:tcW w:w="2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7C2" w:rsidRPr="00535F36" w:rsidRDefault="00DE77C2" w:rsidP="00DA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F36">
              <w:rPr>
                <w:rFonts w:ascii="Times New Roman" w:hAnsi="Times New Roman"/>
                <w:sz w:val="24"/>
                <w:szCs w:val="24"/>
              </w:rPr>
              <w:t xml:space="preserve">К.-В. </w:t>
            </w:r>
            <w:proofErr w:type="spellStart"/>
            <w:proofErr w:type="gramStart"/>
            <w:r w:rsidRPr="00535F36">
              <w:rPr>
                <w:rFonts w:ascii="Times New Roman" w:hAnsi="Times New Roman"/>
                <w:sz w:val="24"/>
                <w:szCs w:val="24"/>
              </w:rPr>
              <w:t>Глюк</w:t>
            </w:r>
            <w:proofErr w:type="spellEnd"/>
            <w:proofErr w:type="gramEnd"/>
            <w:r w:rsidRPr="00535F36">
              <w:rPr>
                <w:rFonts w:ascii="Times New Roman" w:hAnsi="Times New Roman"/>
                <w:sz w:val="24"/>
                <w:szCs w:val="24"/>
              </w:rPr>
              <w:t xml:space="preserve"> «Мелодия»</w:t>
            </w:r>
          </w:p>
          <w:p w:rsidR="00DE77C2" w:rsidRPr="00535F36" w:rsidRDefault="00DE77C2" w:rsidP="00DA0B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И.Лученок</w:t>
            </w:r>
            <w:proofErr w:type="spellEnd"/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Спадчына</w:t>
            </w:r>
            <w:proofErr w:type="spellEnd"/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4" w:type="dxa"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Пассивное</w:t>
            </w:r>
          </w:p>
        </w:tc>
        <w:tc>
          <w:tcPr>
            <w:tcW w:w="2076" w:type="dxa"/>
          </w:tcPr>
          <w:p w:rsidR="00DE77C2" w:rsidRPr="00535F36" w:rsidRDefault="00DE77C2" w:rsidP="00DA0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Умиротворенный, нежный</w:t>
            </w:r>
          </w:p>
          <w:p w:rsidR="00DE77C2" w:rsidRPr="00535F36" w:rsidRDefault="00DE77C2" w:rsidP="00DA0BE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E77C2" w:rsidRPr="00535F36" w:rsidRDefault="00DE77C2" w:rsidP="00DE77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35F36">
        <w:rPr>
          <w:rFonts w:eastAsia="Times New Roman"/>
          <w:b/>
          <w:sz w:val="28"/>
          <w:szCs w:val="28"/>
          <w:lang w:eastAsia="ru-RU"/>
        </w:rPr>
        <w:t xml:space="preserve">ВЫВОДЫ: </w:t>
      </w:r>
      <w:r w:rsidRPr="00535F36">
        <w:rPr>
          <w:rFonts w:eastAsia="Times New Roman"/>
          <w:sz w:val="28"/>
          <w:szCs w:val="28"/>
          <w:lang w:eastAsia="ru-RU"/>
        </w:rPr>
        <w:t>Нам удалось спланировать</w:t>
      </w:r>
      <w:r w:rsidRPr="00535F36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535F36">
        <w:rPr>
          <w:color w:val="auto"/>
          <w:sz w:val="28"/>
          <w:szCs w:val="28"/>
        </w:rPr>
        <w:t xml:space="preserve">работу по  </w:t>
      </w:r>
      <w:r w:rsidR="00535F36" w:rsidRPr="00535F36">
        <w:rPr>
          <w:color w:val="auto"/>
          <w:sz w:val="28"/>
          <w:szCs w:val="28"/>
        </w:rPr>
        <w:t>приёму детей в открывшееся дошкольное учреждение</w:t>
      </w:r>
      <w:r w:rsidRPr="00535F36">
        <w:rPr>
          <w:color w:val="auto"/>
          <w:sz w:val="28"/>
          <w:szCs w:val="28"/>
        </w:rPr>
        <w:t xml:space="preserve"> так, чтобы </w:t>
      </w:r>
      <w:r w:rsidR="00535F36" w:rsidRPr="00535F36">
        <w:rPr>
          <w:color w:val="auto"/>
          <w:sz w:val="28"/>
          <w:szCs w:val="28"/>
        </w:rPr>
        <w:t>пребывание в новых условиях</w:t>
      </w:r>
      <w:r w:rsidRPr="00535F36">
        <w:rPr>
          <w:color w:val="auto"/>
          <w:sz w:val="28"/>
          <w:szCs w:val="28"/>
        </w:rPr>
        <w:t xml:space="preserve"> не нарушало естественный ход развития ребёнка, максимально способствовало его продвижению. </w:t>
      </w:r>
    </w:p>
    <w:p w:rsidR="00DE77C2" w:rsidRDefault="00DE77C2" w:rsidP="00DE77C2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35F36">
        <w:rPr>
          <w:color w:val="auto"/>
          <w:sz w:val="28"/>
          <w:szCs w:val="28"/>
        </w:rPr>
        <w:t xml:space="preserve">Это в значительной мере облегчило ребенку переход из </w:t>
      </w:r>
      <w:r w:rsidR="00535F36" w:rsidRPr="00535F36">
        <w:rPr>
          <w:color w:val="auto"/>
          <w:sz w:val="28"/>
          <w:szCs w:val="28"/>
        </w:rPr>
        <w:t xml:space="preserve">одного </w:t>
      </w:r>
      <w:r w:rsidRPr="00535F36">
        <w:rPr>
          <w:color w:val="auto"/>
          <w:sz w:val="28"/>
          <w:szCs w:val="28"/>
        </w:rPr>
        <w:t xml:space="preserve">детского сада в </w:t>
      </w:r>
      <w:r w:rsidR="00535F36" w:rsidRPr="00535F36">
        <w:rPr>
          <w:color w:val="auto"/>
          <w:sz w:val="28"/>
          <w:szCs w:val="28"/>
        </w:rPr>
        <w:t>другой</w:t>
      </w:r>
      <w:r w:rsidRPr="00535F36">
        <w:rPr>
          <w:color w:val="auto"/>
          <w:sz w:val="28"/>
          <w:szCs w:val="28"/>
        </w:rPr>
        <w:t xml:space="preserve">. </w:t>
      </w:r>
      <w:r w:rsidRPr="00535F36">
        <w:rPr>
          <w:sz w:val="28"/>
          <w:szCs w:val="28"/>
        </w:rPr>
        <w:t xml:space="preserve">Именно фоновая музыка </w:t>
      </w:r>
      <w:r w:rsidRPr="00535F36">
        <w:rPr>
          <w:rFonts w:eastAsia="Times New Roman"/>
          <w:sz w:val="28"/>
          <w:szCs w:val="28"/>
          <w:lang w:eastAsia="ru-RU"/>
        </w:rPr>
        <w:t>стала системообразующим фактором организации жизнедеятельности детей, которое объединило воспитательные усилия педагогических работников дошкольного учреждения и школы с целью гармоничного воздействия на личность ребенка, раскрыло его адаптационные возможности.</w:t>
      </w:r>
    </w:p>
    <w:p w:rsidR="00535F36" w:rsidRPr="00535F36" w:rsidRDefault="00535F36" w:rsidP="00DE77C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E77C2" w:rsidRDefault="00DE77C2" w:rsidP="00DE77C2">
      <w:pPr>
        <w:spacing w:after="0" w:line="240" w:lineRule="auto"/>
        <w:ind w:firstLine="454"/>
        <w:jc w:val="both"/>
        <w:rPr>
          <w:rFonts w:ascii="Times New Roman" w:hAnsi="Times New Roman"/>
          <w:i/>
          <w:sz w:val="28"/>
          <w:szCs w:val="28"/>
        </w:rPr>
      </w:pPr>
      <w:r w:rsidRPr="00535F36">
        <w:rPr>
          <w:rFonts w:ascii="Times New Roman" w:hAnsi="Times New Roman"/>
          <w:i/>
          <w:sz w:val="28"/>
          <w:szCs w:val="28"/>
        </w:rPr>
        <w:t>Список литературы:</w:t>
      </w:r>
    </w:p>
    <w:p w:rsidR="00535F36" w:rsidRPr="00535F36" w:rsidRDefault="00535F36" w:rsidP="00DE77C2">
      <w:pPr>
        <w:spacing w:after="0" w:line="240" w:lineRule="auto"/>
        <w:ind w:firstLine="454"/>
        <w:jc w:val="both"/>
        <w:rPr>
          <w:rFonts w:ascii="Times New Roman" w:hAnsi="Times New Roman"/>
          <w:i/>
          <w:sz w:val="28"/>
          <w:szCs w:val="28"/>
        </w:rPr>
      </w:pPr>
    </w:p>
    <w:p w:rsidR="00DE77C2" w:rsidRPr="00535F36" w:rsidRDefault="00DE77C2" w:rsidP="00DE77C2">
      <w:pPr>
        <w:pStyle w:val="a3"/>
        <w:numPr>
          <w:ilvl w:val="0"/>
          <w:numId w:val="19"/>
        </w:numPr>
        <w:rPr>
          <w:sz w:val="28"/>
          <w:szCs w:val="28"/>
        </w:rPr>
      </w:pPr>
      <w:r w:rsidRPr="00535F36">
        <w:rPr>
          <w:sz w:val="28"/>
          <w:szCs w:val="28"/>
        </w:rPr>
        <w:t>Дуб</w:t>
      </w:r>
      <w:proofErr w:type="spellStart"/>
      <w:proofErr w:type="gramStart"/>
      <w:r w:rsidRPr="00535F36">
        <w:rPr>
          <w:sz w:val="28"/>
          <w:szCs w:val="28"/>
          <w:lang w:val="en-US"/>
        </w:rPr>
        <w:t>i</w:t>
      </w:r>
      <w:proofErr w:type="gramEnd"/>
      <w:r w:rsidRPr="00535F36">
        <w:rPr>
          <w:sz w:val="28"/>
          <w:szCs w:val="28"/>
        </w:rPr>
        <w:t>н</w:t>
      </w:r>
      <w:r w:rsidRPr="00535F36">
        <w:rPr>
          <w:sz w:val="28"/>
          <w:szCs w:val="28"/>
          <w:lang w:val="en-US"/>
        </w:rPr>
        <w:t>i</w:t>
      </w:r>
      <w:proofErr w:type="spellEnd"/>
      <w:r w:rsidRPr="00535F36">
        <w:rPr>
          <w:sz w:val="28"/>
          <w:szCs w:val="28"/>
        </w:rPr>
        <w:t xml:space="preserve">на, Д.М. </w:t>
      </w:r>
      <w:proofErr w:type="spellStart"/>
      <w:r w:rsidRPr="00535F36">
        <w:rPr>
          <w:sz w:val="28"/>
          <w:szCs w:val="28"/>
        </w:rPr>
        <w:t>Выхаванне</w:t>
      </w:r>
      <w:proofErr w:type="spellEnd"/>
      <w:r w:rsidRPr="00535F36">
        <w:rPr>
          <w:sz w:val="28"/>
          <w:szCs w:val="28"/>
        </w:rPr>
        <w:t xml:space="preserve"> </w:t>
      </w:r>
      <w:proofErr w:type="spellStart"/>
      <w:r w:rsidRPr="00535F36">
        <w:rPr>
          <w:sz w:val="28"/>
          <w:szCs w:val="28"/>
        </w:rPr>
        <w:t>ў</w:t>
      </w:r>
      <w:proofErr w:type="spellEnd"/>
      <w:r w:rsidRPr="00535F36">
        <w:rPr>
          <w:sz w:val="28"/>
          <w:szCs w:val="28"/>
        </w:rPr>
        <w:t> </w:t>
      </w:r>
      <w:proofErr w:type="spellStart"/>
      <w:r w:rsidRPr="00535F36">
        <w:rPr>
          <w:sz w:val="28"/>
          <w:szCs w:val="28"/>
        </w:rPr>
        <w:t>дзяцей</w:t>
      </w:r>
      <w:proofErr w:type="spellEnd"/>
      <w:r w:rsidRPr="00535F36">
        <w:rPr>
          <w:sz w:val="28"/>
          <w:szCs w:val="28"/>
        </w:rPr>
        <w:t xml:space="preserve"> </w:t>
      </w:r>
      <w:proofErr w:type="spellStart"/>
      <w:r w:rsidRPr="00535F36">
        <w:rPr>
          <w:sz w:val="28"/>
          <w:szCs w:val="28"/>
        </w:rPr>
        <w:t>дашкольнага</w:t>
      </w:r>
      <w:proofErr w:type="spellEnd"/>
      <w:r w:rsidRPr="00535F36">
        <w:rPr>
          <w:sz w:val="28"/>
          <w:szCs w:val="28"/>
        </w:rPr>
        <w:t xml:space="preserve"> </w:t>
      </w:r>
      <w:proofErr w:type="spellStart"/>
      <w:r w:rsidRPr="00535F36">
        <w:rPr>
          <w:sz w:val="28"/>
          <w:szCs w:val="28"/>
        </w:rPr>
        <w:t>ўзросту</w:t>
      </w:r>
      <w:proofErr w:type="spellEnd"/>
      <w:r w:rsidRPr="00535F36">
        <w:rPr>
          <w:sz w:val="28"/>
          <w:szCs w:val="28"/>
        </w:rPr>
        <w:t xml:space="preserve"> </w:t>
      </w:r>
      <w:proofErr w:type="spellStart"/>
      <w:r w:rsidRPr="00535F36">
        <w:rPr>
          <w:sz w:val="28"/>
          <w:szCs w:val="28"/>
        </w:rPr>
        <w:t>цікавасці</w:t>
      </w:r>
      <w:proofErr w:type="spellEnd"/>
      <w:r w:rsidRPr="00535F36">
        <w:rPr>
          <w:sz w:val="28"/>
          <w:szCs w:val="28"/>
        </w:rPr>
        <w:t xml:space="preserve"> да </w:t>
      </w:r>
      <w:proofErr w:type="spellStart"/>
      <w:r w:rsidRPr="00535F36">
        <w:rPr>
          <w:sz w:val="28"/>
          <w:szCs w:val="28"/>
        </w:rPr>
        <w:t>беларускай</w:t>
      </w:r>
      <w:proofErr w:type="spellEnd"/>
      <w:r w:rsidRPr="00535F36">
        <w:rPr>
          <w:sz w:val="28"/>
          <w:szCs w:val="28"/>
        </w:rPr>
        <w:t xml:space="preserve"> </w:t>
      </w:r>
      <w:proofErr w:type="spellStart"/>
      <w:r w:rsidRPr="00535F36">
        <w:rPr>
          <w:sz w:val="28"/>
          <w:szCs w:val="28"/>
        </w:rPr>
        <w:t>мастацкай</w:t>
      </w:r>
      <w:proofErr w:type="spellEnd"/>
      <w:r w:rsidRPr="00535F36">
        <w:rPr>
          <w:sz w:val="28"/>
          <w:szCs w:val="28"/>
        </w:rPr>
        <w:t xml:space="preserve"> </w:t>
      </w:r>
      <w:proofErr w:type="spellStart"/>
      <w:r w:rsidRPr="00535F36">
        <w:rPr>
          <w:sz w:val="28"/>
          <w:szCs w:val="28"/>
        </w:rPr>
        <w:t>літаратуры</w:t>
      </w:r>
      <w:proofErr w:type="spellEnd"/>
      <w:r w:rsidRPr="00535F36">
        <w:rPr>
          <w:sz w:val="28"/>
          <w:szCs w:val="28"/>
        </w:rPr>
        <w:t xml:space="preserve"> </w:t>
      </w:r>
      <w:proofErr w:type="spellStart"/>
      <w:r w:rsidRPr="00535F36">
        <w:rPr>
          <w:sz w:val="28"/>
          <w:szCs w:val="28"/>
        </w:rPr>
        <w:t>і</w:t>
      </w:r>
      <w:proofErr w:type="spellEnd"/>
      <w:r w:rsidRPr="00535F36">
        <w:rPr>
          <w:sz w:val="28"/>
          <w:szCs w:val="28"/>
        </w:rPr>
        <w:t> </w:t>
      </w:r>
      <w:proofErr w:type="spellStart"/>
      <w:r w:rsidRPr="00535F36">
        <w:rPr>
          <w:sz w:val="28"/>
          <w:szCs w:val="28"/>
        </w:rPr>
        <w:t>фальклору</w:t>
      </w:r>
      <w:proofErr w:type="spellEnd"/>
      <w:r w:rsidRPr="00535F36">
        <w:rPr>
          <w:sz w:val="28"/>
          <w:szCs w:val="28"/>
        </w:rPr>
        <w:t>/ Д.М. Дуб</w:t>
      </w:r>
      <w:proofErr w:type="spellStart"/>
      <w:r w:rsidRPr="00535F36">
        <w:rPr>
          <w:sz w:val="28"/>
          <w:szCs w:val="28"/>
          <w:lang w:val="en-US"/>
        </w:rPr>
        <w:t>i</w:t>
      </w:r>
      <w:r w:rsidRPr="00535F36">
        <w:rPr>
          <w:sz w:val="28"/>
          <w:szCs w:val="28"/>
        </w:rPr>
        <w:t>н</w:t>
      </w:r>
      <w:r w:rsidRPr="00535F36">
        <w:rPr>
          <w:sz w:val="28"/>
          <w:szCs w:val="28"/>
          <w:lang w:val="en-US"/>
        </w:rPr>
        <w:t>i</w:t>
      </w:r>
      <w:proofErr w:type="spellEnd"/>
      <w:r w:rsidRPr="00535F36">
        <w:rPr>
          <w:sz w:val="28"/>
          <w:szCs w:val="28"/>
        </w:rPr>
        <w:t>на. - «Новое знание» - 2009. -  208 </w:t>
      </w:r>
      <w:proofErr w:type="gramStart"/>
      <w:r w:rsidRPr="00535F36">
        <w:rPr>
          <w:sz w:val="28"/>
          <w:szCs w:val="28"/>
        </w:rPr>
        <w:t>с</w:t>
      </w:r>
      <w:proofErr w:type="gramEnd"/>
      <w:r w:rsidRPr="00535F36">
        <w:rPr>
          <w:sz w:val="28"/>
          <w:szCs w:val="28"/>
        </w:rPr>
        <w:t xml:space="preserve">. </w:t>
      </w:r>
    </w:p>
    <w:p w:rsidR="00535F36" w:rsidRPr="00535F36" w:rsidRDefault="00535F36" w:rsidP="00535F36">
      <w:pPr>
        <w:pStyle w:val="a3"/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</w:rPr>
      </w:pPr>
      <w:r w:rsidRPr="00535F36">
        <w:rPr>
          <w:sz w:val="28"/>
          <w:szCs w:val="28"/>
        </w:rPr>
        <w:t>Мельникова, Т.Ю. Фоновая музыка как средство воздействия на личность ребёнка/ Т.Ю. Мельникова//</w:t>
      </w:r>
      <w:proofErr w:type="spellStart"/>
      <w:r w:rsidRPr="00535F36">
        <w:rPr>
          <w:sz w:val="28"/>
          <w:szCs w:val="28"/>
        </w:rPr>
        <w:t>Пралеска</w:t>
      </w:r>
      <w:proofErr w:type="spellEnd"/>
      <w:r w:rsidRPr="00535F36">
        <w:rPr>
          <w:sz w:val="28"/>
          <w:szCs w:val="28"/>
        </w:rPr>
        <w:t>, март, 2017г. С.17-19</w:t>
      </w:r>
    </w:p>
    <w:p w:rsidR="00DE77C2" w:rsidRPr="00535F36" w:rsidRDefault="00DE77C2" w:rsidP="00535F36">
      <w:pPr>
        <w:pStyle w:val="a3"/>
        <w:numPr>
          <w:ilvl w:val="0"/>
          <w:numId w:val="19"/>
        </w:numPr>
        <w:jc w:val="both"/>
        <w:rPr>
          <w:rFonts w:eastAsia="Calibri"/>
          <w:sz w:val="28"/>
          <w:szCs w:val="28"/>
        </w:rPr>
      </w:pPr>
      <w:r w:rsidRPr="00535F36">
        <w:rPr>
          <w:rFonts w:eastAsia="Calibri"/>
          <w:sz w:val="28"/>
          <w:szCs w:val="28"/>
        </w:rPr>
        <w:t>Учебная   программа дошкольного образования /</w:t>
      </w:r>
      <w:proofErr w:type="spellStart"/>
      <w:r w:rsidRPr="00535F36">
        <w:rPr>
          <w:rFonts w:eastAsia="Calibri"/>
          <w:sz w:val="28"/>
          <w:szCs w:val="28"/>
        </w:rPr>
        <w:t>Минестерство</w:t>
      </w:r>
      <w:proofErr w:type="spellEnd"/>
      <w:r w:rsidRPr="00535F36">
        <w:rPr>
          <w:rFonts w:eastAsia="Calibri"/>
          <w:sz w:val="28"/>
          <w:szCs w:val="28"/>
        </w:rPr>
        <w:t xml:space="preserve"> образования </w:t>
      </w:r>
      <w:proofErr w:type="spellStart"/>
      <w:r w:rsidRPr="00535F36">
        <w:rPr>
          <w:rFonts w:eastAsia="Calibri"/>
          <w:sz w:val="28"/>
          <w:szCs w:val="28"/>
        </w:rPr>
        <w:t>Респ</w:t>
      </w:r>
      <w:proofErr w:type="spellEnd"/>
      <w:r w:rsidRPr="00535F36">
        <w:rPr>
          <w:rFonts w:eastAsia="Calibri"/>
          <w:sz w:val="28"/>
          <w:szCs w:val="28"/>
        </w:rPr>
        <w:t xml:space="preserve">. Беларусь. – </w:t>
      </w:r>
      <w:proofErr w:type="spellStart"/>
      <w:r w:rsidRPr="00535F36">
        <w:rPr>
          <w:rFonts w:eastAsia="Calibri"/>
          <w:sz w:val="28"/>
          <w:szCs w:val="28"/>
        </w:rPr>
        <w:t>Минск</w:t>
      </w:r>
      <w:proofErr w:type="gramStart"/>
      <w:r w:rsidRPr="00535F36">
        <w:rPr>
          <w:rFonts w:eastAsia="Calibri"/>
          <w:sz w:val="28"/>
          <w:szCs w:val="28"/>
        </w:rPr>
        <w:t>:Н</w:t>
      </w:r>
      <w:proofErr w:type="gramEnd"/>
      <w:r w:rsidRPr="00535F36">
        <w:rPr>
          <w:rFonts w:eastAsia="Calibri"/>
          <w:sz w:val="28"/>
          <w:szCs w:val="28"/>
        </w:rPr>
        <w:t>ИО</w:t>
      </w:r>
      <w:proofErr w:type="spellEnd"/>
      <w:r w:rsidRPr="00535F36">
        <w:rPr>
          <w:rFonts w:eastAsia="Calibri"/>
          <w:sz w:val="28"/>
          <w:szCs w:val="28"/>
        </w:rPr>
        <w:t xml:space="preserve">; </w:t>
      </w:r>
      <w:proofErr w:type="spellStart"/>
      <w:r w:rsidRPr="00535F36">
        <w:rPr>
          <w:rFonts w:eastAsia="Calibri"/>
          <w:sz w:val="28"/>
          <w:szCs w:val="28"/>
        </w:rPr>
        <w:t>Аверсэв</w:t>
      </w:r>
      <w:proofErr w:type="spellEnd"/>
      <w:r w:rsidRPr="00535F36">
        <w:rPr>
          <w:rFonts w:eastAsia="Calibri"/>
          <w:sz w:val="28"/>
          <w:szCs w:val="28"/>
        </w:rPr>
        <w:t xml:space="preserve"> 2013г. – 416с. С.7</w:t>
      </w:r>
    </w:p>
    <w:p w:rsidR="000B00D6" w:rsidRDefault="000B00D6" w:rsidP="00A26585">
      <w:pPr>
        <w:spacing w:line="360" w:lineRule="auto"/>
      </w:pPr>
    </w:p>
    <w:sectPr w:rsidR="000B00D6" w:rsidSect="00A265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DEB"/>
    <w:multiLevelType w:val="singleLevel"/>
    <w:tmpl w:val="0419000F"/>
    <w:lvl w:ilvl="0">
      <w:start w:val="1"/>
      <w:numFmt w:val="decimal"/>
      <w:lvlText w:val="%1."/>
      <w:lvlJc w:val="left"/>
      <w:pPr>
        <w:ind w:left="2487" w:hanging="360"/>
      </w:pPr>
    </w:lvl>
  </w:abstractNum>
  <w:abstractNum w:abstractNumId="1">
    <w:nsid w:val="06290984"/>
    <w:multiLevelType w:val="hybridMultilevel"/>
    <w:tmpl w:val="5C8838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A561B7"/>
    <w:multiLevelType w:val="multilevel"/>
    <w:tmpl w:val="F8F2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12034"/>
    <w:multiLevelType w:val="hybridMultilevel"/>
    <w:tmpl w:val="3E689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F122F1"/>
    <w:multiLevelType w:val="hybridMultilevel"/>
    <w:tmpl w:val="570E28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B60360"/>
    <w:multiLevelType w:val="hybridMultilevel"/>
    <w:tmpl w:val="5C2804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4902D1"/>
    <w:multiLevelType w:val="hybridMultilevel"/>
    <w:tmpl w:val="616261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5623C8"/>
    <w:multiLevelType w:val="hybridMultilevel"/>
    <w:tmpl w:val="BCBCF4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E6064B"/>
    <w:multiLevelType w:val="hybridMultilevel"/>
    <w:tmpl w:val="640A6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681AC0"/>
    <w:multiLevelType w:val="hybridMultilevel"/>
    <w:tmpl w:val="255A60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9D3000"/>
    <w:multiLevelType w:val="hybridMultilevel"/>
    <w:tmpl w:val="19A419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E1AAA"/>
    <w:multiLevelType w:val="hybridMultilevel"/>
    <w:tmpl w:val="5EEAB6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3D76A1"/>
    <w:multiLevelType w:val="hybridMultilevel"/>
    <w:tmpl w:val="9ED03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14116"/>
    <w:multiLevelType w:val="hybridMultilevel"/>
    <w:tmpl w:val="34E499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79F1617"/>
    <w:multiLevelType w:val="hybridMultilevel"/>
    <w:tmpl w:val="317A9C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DEA6C69"/>
    <w:multiLevelType w:val="hybridMultilevel"/>
    <w:tmpl w:val="A35A2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D2AD4"/>
    <w:multiLevelType w:val="hybridMultilevel"/>
    <w:tmpl w:val="295AE6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643F16"/>
    <w:multiLevelType w:val="hybridMultilevel"/>
    <w:tmpl w:val="AF0E2FC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A2038F"/>
    <w:multiLevelType w:val="hybridMultilevel"/>
    <w:tmpl w:val="69AA0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0"/>
  </w:num>
  <w:num w:numId="5">
    <w:abstractNumId w:val="7"/>
  </w:num>
  <w:num w:numId="6">
    <w:abstractNumId w:val="14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  <w:num w:numId="11">
    <w:abstractNumId w:val="18"/>
  </w:num>
  <w:num w:numId="12">
    <w:abstractNumId w:val="16"/>
  </w:num>
  <w:num w:numId="13">
    <w:abstractNumId w:val="2"/>
  </w:num>
  <w:num w:numId="14">
    <w:abstractNumId w:val="9"/>
  </w:num>
  <w:num w:numId="15">
    <w:abstractNumId w:val="11"/>
  </w:num>
  <w:num w:numId="16">
    <w:abstractNumId w:val="17"/>
  </w:num>
  <w:num w:numId="17">
    <w:abstractNumId w:val="13"/>
  </w:num>
  <w:num w:numId="18">
    <w:abstractNumId w:val="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26585"/>
    <w:rsid w:val="000B00D6"/>
    <w:rsid w:val="002573ED"/>
    <w:rsid w:val="004F1F44"/>
    <w:rsid w:val="00535F36"/>
    <w:rsid w:val="005C49CD"/>
    <w:rsid w:val="005E2D12"/>
    <w:rsid w:val="00745A7D"/>
    <w:rsid w:val="009E2931"/>
    <w:rsid w:val="00A26585"/>
    <w:rsid w:val="00A40539"/>
    <w:rsid w:val="00AB5FDC"/>
    <w:rsid w:val="00B84238"/>
    <w:rsid w:val="00C717B3"/>
    <w:rsid w:val="00CC4A9D"/>
    <w:rsid w:val="00D14FFA"/>
    <w:rsid w:val="00D542E0"/>
    <w:rsid w:val="00DE77C2"/>
    <w:rsid w:val="00EF41E2"/>
    <w:rsid w:val="00F3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8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link w:val="a5"/>
    <w:uiPriority w:val="99"/>
    <w:unhideWhenUsed/>
    <w:rsid w:val="00D54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D542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D5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5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42E0"/>
    <w:rPr>
      <w:rFonts w:ascii="Tahoma" w:eastAsia="Calibri" w:hAnsi="Tahoma" w:cs="Tahoma"/>
      <w:sz w:val="16"/>
      <w:szCs w:val="16"/>
    </w:rPr>
  </w:style>
  <w:style w:type="table" w:customStyle="1" w:styleId="17">
    <w:name w:val="Сетка таблицы17"/>
    <w:basedOn w:val="a1"/>
    <w:rsid w:val="00DE77C2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7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E77C2"/>
  </w:style>
  <w:style w:type="table" w:customStyle="1" w:styleId="16">
    <w:name w:val="Сетка таблицы16"/>
    <w:basedOn w:val="a1"/>
    <w:next w:val="a6"/>
    <w:rsid w:val="00DE77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8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A323AE-D173-4910-B6B1-531F698479FC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E057D18-3D76-4A1D-8A5B-64AC301F8A11}">
      <dgm:prSet phldrT="[Текст]" custT="1"/>
      <dgm:spPr>
        <a:xfrm rot="16200000">
          <a:off x="261924" y="1105176"/>
          <a:ext cx="2905453" cy="1132922"/>
        </a:xfrm>
        <a:solidFill>
          <a:sysClr val="window" lastClr="FFFFFF">
            <a:lumMod val="8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Фонодизайн  как средство </a:t>
          </a:r>
          <a:r>
            <a:rPr lang="ru-RU" sz="14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психолого-педагогического</a:t>
          </a:r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 </a:t>
          </a:r>
          <a:r>
            <a:rPr lang="ru-RU" sz="14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воздействия</a:t>
          </a:r>
        </a:p>
      </dgm:t>
    </dgm:pt>
    <dgm:pt modelId="{36F3E156-0BF3-40E7-A034-D5E6BC5FFA62}" type="parTrans" cxnId="{404C2371-B926-4FE7-94B5-48BD2FF212CA}">
      <dgm:prSet/>
      <dgm:spPr/>
      <dgm:t>
        <a:bodyPr/>
        <a:lstStyle/>
        <a:p>
          <a:endParaRPr lang="ru-RU"/>
        </a:p>
      </dgm:t>
    </dgm:pt>
    <dgm:pt modelId="{72E1943E-24CD-4A3C-993C-89BA9E820266}" type="sibTrans" cxnId="{404C2371-B926-4FE7-94B5-48BD2FF212CA}">
      <dgm:prSet/>
      <dgm:spPr/>
      <dgm:t>
        <a:bodyPr/>
        <a:lstStyle/>
        <a:p>
          <a:endParaRPr lang="ru-RU"/>
        </a:p>
      </dgm:t>
    </dgm:pt>
    <dgm:pt modelId="{4E4D3158-3EAC-4240-A20B-3AF42AC3D7B6}">
      <dgm:prSet custT="1"/>
      <dgm:spPr>
        <a:xfrm>
          <a:off x="2646186" y="2089"/>
          <a:ext cx="1825372" cy="556516"/>
        </a:xfrm>
        <a:solidFill>
          <a:sysClr val="window" lastClr="FFFFFF">
            <a:lumMod val="8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8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Физическое развитие (утренняя гимнастика, физкультурные занятия, спортивные развлечения)</a:t>
          </a:r>
        </a:p>
      </dgm:t>
    </dgm:pt>
    <dgm:pt modelId="{4187102B-24C8-43D6-965C-C57D7C75985A}" type="parTrans" cxnId="{FCAF2B74-E401-49D1-83B5-363154278ED8}">
      <dgm:prSet/>
      <dgm:spPr>
        <a:xfrm>
          <a:off x="2281112" y="280347"/>
          <a:ext cx="365074" cy="1391290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8DE89F8-E10D-4D30-9997-915EBA1EA306}" type="sibTrans" cxnId="{FCAF2B74-E401-49D1-83B5-363154278ED8}">
      <dgm:prSet/>
      <dgm:spPr/>
      <dgm:t>
        <a:bodyPr/>
        <a:lstStyle/>
        <a:p>
          <a:endParaRPr lang="ru-RU"/>
        </a:p>
      </dgm:t>
    </dgm:pt>
    <dgm:pt modelId="{AB193ACB-7AB2-49FB-92A6-6883EDA33AC0}">
      <dgm:prSet custT="1"/>
      <dgm:spPr>
        <a:xfrm>
          <a:off x="2646186" y="697734"/>
          <a:ext cx="1825372" cy="556516"/>
        </a:xfrm>
        <a:solidFill>
          <a:sysClr val="window" lastClr="FFFFFF">
            <a:lumMod val="8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8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Социально-нравственное и личностное развитие (Психогимнастика)</a:t>
          </a:r>
        </a:p>
      </dgm:t>
    </dgm:pt>
    <dgm:pt modelId="{EB549C1B-62A2-4C04-B212-CE792B4D4039}" type="parTrans" cxnId="{B4F7F14B-C383-4CE1-9118-517EF3BD8C37}">
      <dgm:prSet/>
      <dgm:spPr>
        <a:xfrm>
          <a:off x="2281112" y="975992"/>
          <a:ext cx="365074" cy="695645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B19B8E2-449C-4F39-98BC-1C0D2F081748}" type="sibTrans" cxnId="{B4F7F14B-C383-4CE1-9118-517EF3BD8C37}">
      <dgm:prSet/>
      <dgm:spPr/>
      <dgm:t>
        <a:bodyPr/>
        <a:lstStyle/>
        <a:p>
          <a:endParaRPr lang="ru-RU"/>
        </a:p>
      </dgm:t>
    </dgm:pt>
    <dgm:pt modelId="{311EA40D-7B1C-4D23-853D-8E92EC6248CE}">
      <dgm:prSet custT="1"/>
      <dgm:spPr>
        <a:xfrm>
          <a:off x="2646186" y="1393379"/>
          <a:ext cx="1825372" cy="556516"/>
        </a:xfrm>
        <a:solidFill>
          <a:sysClr val="window" lastClr="FFFFFF">
            <a:lumMod val="8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8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Познавательное развитие </a:t>
          </a:r>
        </a:p>
        <a:p>
          <a:r>
            <a:rPr lang="ru-RU" sz="8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(занятия в образовательной области «Ребёнок и общество»)</a:t>
          </a:r>
        </a:p>
      </dgm:t>
    </dgm:pt>
    <dgm:pt modelId="{066EEB8E-9783-4A6C-8240-627FD972750A}" type="parTrans" cxnId="{BC980196-5445-4AD2-A3E7-1C2EE8250F29}">
      <dgm:prSet/>
      <dgm:spPr>
        <a:xfrm>
          <a:off x="2281112" y="1625917"/>
          <a:ext cx="365074" cy="91440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582919C-A28C-4C07-8BDB-BE311CFE6D74}" type="sibTrans" cxnId="{BC980196-5445-4AD2-A3E7-1C2EE8250F29}">
      <dgm:prSet/>
      <dgm:spPr/>
      <dgm:t>
        <a:bodyPr/>
        <a:lstStyle/>
        <a:p>
          <a:endParaRPr lang="ru-RU"/>
        </a:p>
      </dgm:t>
    </dgm:pt>
    <dgm:pt modelId="{A40FAD36-1C95-4ED0-80A8-837E8AB802CA}">
      <dgm:prSet custT="1"/>
      <dgm:spPr>
        <a:xfrm>
          <a:off x="2646186" y="2089024"/>
          <a:ext cx="1825372" cy="556516"/>
        </a:xfrm>
        <a:solidFill>
          <a:sysClr val="window" lastClr="FFFFFF">
            <a:lumMod val="8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8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Речевое развитие (занятия в образовательной области «Развитие речи и культура речевого общения)</a:t>
          </a:r>
        </a:p>
      </dgm:t>
    </dgm:pt>
    <dgm:pt modelId="{5181B7BE-6126-4048-B57F-E45E42EE507B}" type="parTrans" cxnId="{894E49DA-360D-42F5-AF82-7A5181D98A86}">
      <dgm:prSet/>
      <dgm:spPr>
        <a:xfrm>
          <a:off x="2281112" y="1671637"/>
          <a:ext cx="365074" cy="695645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920F82A-6BA3-46C6-BFB5-632920C0199A}" type="sibTrans" cxnId="{894E49DA-360D-42F5-AF82-7A5181D98A86}">
      <dgm:prSet/>
      <dgm:spPr/>
      <dgm:t>
        <a:bodyPr/>
        <a:lstStyle/>
        <a:p>
          <a:endParaRPr lang="ru-RU"/>
        </a:p>
      </dgm:t>
    </dgm:pt>
    <dgm:pt modelId="{82439504-9F1B-4FFC-BF7D-48EE5E04729E}">
      <dgm:prSet custT="1"/>
      <dgm:spPr>
        <a:xfrm>
          <a:off x="2646186" y="2784669"/>
          <a:ext cx="1825372" cy="556516"/>
        </a:xfrm>
        <a:solidFill>
          <a:sysClr val="window" lastClr="FFFFFF">
            <a:lumMod val="8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7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Эстетическое развитие (занятия в образовательной области Изобразительная деятельность, музыкально-тематические развлечения)</a:t>
          </a:r>
        </a:p>
      </dgm:t>
    </dgm:pt>
    <dgm:pt modelId="{7A1D0A87-821F-43C1-9FA8-D7D68CB4BCB8}" type="parTrans" cxnId="{638B3EBB-C980-465E-B923-0BD99F59B16D}">
      <dgm:prSet/>
      <dgm:spPr>
        <a:xfrm>
          <a:off x="2281112" y="1671637"/>
          <a:ext cx="365074" cy="1391290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BAF4EB7-5611-40EA-9765-2AE087AA0465}" type="sibTrans" cxnId="{638B3EBB-C980-465E-B923-0BD99F59B16D}">
      <dgm:prSet/>
      <dgm:spPr/>
      <dgm:t>
        <a:bodyPr/>
        <a:lstStyle/>
        <a:p>
          <a:endParaRPr lang="ru-RU"/>
        </a:p>
      </dgm:t>
    </dgm:pt>
    <dgm:pt modelId="{D556F786-23AC-4E43-81A8-6DD21AE926E4}" type="pres">
      <dgm:prSet presAssocID="{A0A323AE-D173-4910-B6B1-531F698479F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46A0B98-DA98-49D4-BE75-EAE059892425}" type="pres">
      <dgm:prSet presAssocID="{BE057D18-3D76-4A1D-8A5B-64AC301F8A11}" presName="root1" presStyleCnt="0"/>
      <dgm:spPr/>
    </dgm:pt>
    <dgm:pt modelId="{5E33A757-649F-4CDE-AF81-A777CC43CBCF}" type="pres">
      <dgm:prSet presAssocID="{BE057D18-3D76-4A1D-8A5B-64AC301F8A11}" presName="LevelOneTextNode" presStyleLbl="node0" presStyleIdx="0" presStyleCnt="1" custScaleX="203574" custScaleY="9919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AF5407C-054E-4006-A384-7F82652C0EA4}" type="pres">
      <dgm:prSet presAssocID="{BE057D18-3D76-4A1D-8A5B-64AC301F8A11}" presName="level2hierChild" presStyleCnt="0"/>
      <dgm:spPr/>
    </dgm:pt>
    <dgm:pt modelId="{38BFE2F4-69BA-4DF3-869C-3CB0609F1495}" type="pres">
      <dgm:prSet presAssocID="{4187102B-24C8-43D6-965C-C57D7C75985A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333135"/>
              </a:moveTo>
              <a:lnTo>
                <a:pt x="174907" y="1333135"/>
              </a:lnTo>
              <a:lnTo>
                <a:pt x="174907" y="0"/>
              </a:lnTo>
              <a:lnTo>
                <a:pt x="34981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AA928E7-E783-40F4-A11D-9D501931FA7A}" type="pres">
      <dgm:prSet presAssocID="{4187102B-24C8-43D6-965C-C57D7C75985A}" presName="connTx" presStyleLbl="parChTrans1D2" presStyleIdx="0" presStyleCnt="5"/>
      <dgm:spPr/>
      <dgm:t>
        <a:bodyPr/>
        <a:lstStyle/>
        <a:p>
          <a:endParaRPr lang="ru-RU"/>
        </a:p>
      </dgm:t>
    </dgm:pt>
    <dgm:pt modelId="{B133C9DF-FE08-4C64-AFBD-A584F3137E10}" type="pres">
      <dgm:prSet presAssocID="{4E4D3158-3EAC-4240-A20B-3AF42AC3D7B6}" presName="root2" presStyleCnt="0"/>
      <dgm:spPr/>
    </dgm:pt>
    <dgm:pt modelId="{863C435E-357B-4D99-871D-6B5BD674F2A3}" type="pres">
      <dgm:prSet presAssocID="{4E4D3158-3EAC-4240-A20B-3AF42AC3D7B6}" presName="LevelTwoTextNode" presStyleLbl="node2" presStyleIdx="0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CA65BD2-547C-4F67-A5E3-606183E01CC3}" type="pres">
      <dgm:prSet presAssocID="{4E4D3158-3EAC-4240-A20B-3AF42AC3D7B6}" presName="level3hierChild" presStyleCnt="0"/>
      <dgm:spPr/>
    </dgm:pt>
    <dgm:pt modelId="{2AAA817C-F940-490B-A099-BA65F6AA320A}" type="pres">
      <dgm:prSet presAssocID="{EB549C1B-62A2-4C04-B212-CE792B4D4039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666567"/>
              </a:moveTo>
              <a:lnTo>
                <a:pt x="174907" y="666567"/>
              </a:lnTo>
              <a:lnTo>
                <a:pt x="174907" y="0"/>
              </a:lnTo>
              <a:lnTo>
                <a:pt x="349814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F301627-0216-481A-8716-60A0F033F7BB}" type="pres">
      <dgm:prSet presAssocID="{EB549C1B-62A2-4C04-B212-CE792B4D4039}" presName="connTx" presStyleLbl="parChTrans1D2" presStyleIdx="1" presStyleCnt="5"/>
      <dgm:spPr/>
      <dgm:t>
        <a:bodyPr/>
        <a:lstStyle/>
        <a:p>
          <a:endParaRPr lang="ru-RU"/>
        </a:p>
      </dgm:t>
    </dgm:pt>
    <dgm:pt modelId="{FECB5D6E-AC76-4CA7-B284-9BA4834C2D74}" type="pres">
      <dgm:prSet presAssocID="{AB193ACB-7AB2-49FB-92A6-6883EDA33AC0}" presName="root2" presStyleCnt="0"/>
      <dgm:spPr/>
    </dgm:pt>
    <dgm:pt modelId="{AE12AA3E-B376-4681-95E1-5D0AE3F619CA}" type="pres">
      <dgm:prSet presAssocID="{AB193ACB-7AB2-49FB-92A6-6883EDA33AC0}" presName="LevelTwoTextNode" presStyleLbl="node2" presStyleIdx="1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83DBF45-934F-409D-AEA4-C6E2BD2E824B}" type="pres">
      <dgm:prSet presAssocID="{AB193ACB-7AB2-49FB-92A6-6883EDA33AC0}" presName="level3hierChild" presStyleCnt="0"/>
      <dgm:spPr/>
    </dgm:pt>
    <dgm:pt modelId="{9019723B-7E16-4894-A379-C9A9FB2CF0A0}" type="pres">
      <dgm:prSet presAssocID="{066EEB8E-9783-4A6C-8240-627FD972750A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9814" y="457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BB16D5F-5F1E-4F3B-930E-2AED3D6322C6}" type="pres">
      <dgm:prSet presAssocID="{066EEB8E-9783-4A6C-8240-627FD972750A}" presName="connTx" presStyleLbl="parChTrans1D2" presStyleIdx="2" presStyleCnt="5"/>
      <dgm:spPr/>
      <dgm:t>
        <a:bodyPr/>
        <a:lstStyle/>
        <a:p>
          <a:endParaRPr lang="ru-RU"/>
        </a:p>
      </dgm:t>
    </dgm:pt>
    <dgm:pt modelId="{470C0F65-7300-4A63-8852-6066CB853F4E}" type="pres">
      <dgm:prSet presAssocID="{311EA40D-7B1C-4D23-853D-8E92EC6248CE}" presName="root2" presStyleCnt="0"/>
      <dgm:spPr/>
    </dgm:pt>
    <dgm:pt modelId="{C425E742-20C3-4B47-AA4E-784E3AD88596}" type="pres">
      <dgm:prSet presAssocID="{311EA40D-7B1C-4D23-853D-8E92EC6248CE}" presName="LevelTwoTextNode" presStyleLbl="node2" presStyleIdx="2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27A6313-66A6-473F-8E7A-BFA7D1BB4F77}" type="pres">
      <dgm:prSet presAssocID="{311EA40D-7B1C-4D23-853D-8E92EC6248CE}" presName="level3hierChild" presStyleCnt="0"/>
      <dgm:spPr/>
    </dgm:pt>
    <dgm:pt modelId="{10200CB5-C3B7-42B7-82B9-DA1B4C591FD2}" type="pres">
      <dgm:prSet presAssocID="{5181B7BE-6126-4048-B57F-E45E42EE507B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907" y="0"/>
              </a:lnTo>
              <a:lnTo>
                <a:pt x="174907" y="666567"/>
              </a:lnTo>
              <a:lnTo>
                <a:pt x="349814" y="66656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BED4E8E-3478-4636-AD26-87E19C9832AB}" type="pres">
      <dgm:prSet presAssocID="{5181B7BE-6126-4048-B57F-E45E42EE507B}" presName="connTx" presStyleLbl="parChTrans1D2" presStyleIdx="3" presStyleCnt="5"/>
      <dgm:spPr/>
      <dgm:t>
        <a:bodyPr/>
        <a:lstStyle/>
        <a:p>
          <a:endParaRPr lang="ru-RU"/>
        </a:p>
      </dgm:t>
    </dgm:pt>
    <dgm:pt modelId="{5F956E5E-7847-4B25-A5CD-65BB1FFA4799}" type="pres">
      <dgm:prSet presAssocID="{A40FAD36-1C95-4ED0-80A8-837E8AB802CA}" presName="root2" presStyleCnt="0"/>
      <dgm:spPr/>
    </dgm:pt>
    <dgm:pt modelId="{1B2DF291-E403-4156-A2F4-398B82AEBBE7}" type="pres">
      <dgm:prSet presAssocID="{A40FAD36-1C95-4ED0-80A8-837E8AB802CA}" presName="LevelTwoTextNode" presStyleLbl="node2" presStyleIdx="3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1D621EE-E88F-40A5-9B8C-B13C8E6A6B13}" type="pres">
      <dgm:prSet presAssocID="{A40FAD36-1C95-4ED0-80A8-837E8AB802CA}" presName="level3hierChild" presStyleCnt="0"/>
      <dgm:spPr/>
    </dgm:pt>
    <dgm:pt modelId="{6762BE75-E7B7-4245-8129-33CC01059809}" type="pres">
      <dgm:prSet presAssocID="{7A1D0A87-821F-43C1-9FA8-D7D68CB4BCB8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907" y="0"/>
              </a:lnTo>
              <a:lnTo>
                <a:pt x="174907" y="1333135"/>
              </a:lnTo>
              <a:lnTo>
                <a:pt x="349814" y="133313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4D2CABA-587A-435F-AD80-70D7922950A6}" type="pres">
      <dgm:prSet presAssocID="{7A1D0A87-821F-43C1-9FA8-D7D68CB4BCB8}" presName="connTx" presStyleLbl="parChTrans1D2" presStyleIdx="4" presStyleCnt="5"/>
      <dgm:spPr/>
      <dgm:t>
        <a:bodyPr/>
        <a:lstStyle/>
        <a:p>
          <a:endParaRPr lang="ru-RU"/>
        </a:p>
      </dgm:t>
    </dgm:pt>
    <dgm:pt modelId="{31528575-BBE0-42DD-BF0A-3E4842162106}" type="pres">
      <dgm:prSet presAssocID="{82439504-9F1B-4FFC-BF7D-48EE5E04729E}" presName="root2" presStyleCnt="0"/>
      <dgm:spPr/>
    </dgm:pt>
    <dgm:pt modelId="{A6960073-1080-4BAB-9B53-EC13A188B269}" type="pres">
      <dgm:prSet presAssocID="{82439504-9F1B-4FFC-BF7D-48EE5E04729E}" presName="LevelTwoTextNode" presStyleLbl="node2" presStyleIdx="4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16E3A41-3ABE-4C90-A3DF-C359AEC49C92}" type="pres">
      <dgm:prSet presAssocID="{82439504-9F1B-4FFC-BF7D-48EE5E04729E}" presName="level3hierChild" presStyleCnt="0"/>
      <dgm:spPr/>
    </dgm:pt>
  </dgm:ptLst>
  <dgm:cxnLst>
    <dgm:cxn modelId="{404C2371-B926-4FE7-94B5-48BD2FF212CA}" srcId="{A0A323AE-D173-4910-B6B1-531F698479FC}" destId="{BE057D18-3D76-4A1D-8A5B-64AC301F8A11}" srcOrd="0" destOrd="0" parTransId="{36F3E156-0BF3-40E7-A034-D5E6BC5FFA62}" sibTransId="{72E1943E-24CD-4A3C-993C-89BA9E820266}"/>
    <dgm:cxn modelId="{04B47987-E9A2-4269-BD0E-188212F5DE1D}" type="presOf" srcId="{4187102B-24C8-43D6-965C-C57D7C75985A}" destId="{38BFE2F4-69BA-4DF3-869C-3CB0609F1495}" srcOrd="0" destOrd="0" presId="urn:microsoft.com/office/officeart/2008/layout/HorizontalMultiLevelHierarchy"/>
    <dgm:cxn modelId="{D066EE1A-6EDD-4B15-B425-B4513146F6BE}" type="presOf" srcId="{BE057D18-3D76-4A1D-8A5B-64AC301F8A11}" destId="{5E33A757-649F-4CDE-AF81-A777CC43CBCF}" srcOrd="0" destOrd="0" presId="urn:microsoft.com/office/officeart/2008/layout/HorizontalMultiLevelHierarchy"/>
    <dgm:cxn modelId="{D709001D-3077-49CD-BBAD-5F8ED8073E56}" type="presOf" srcId="{EB549C1B-62A2-4C04-B212-CE792B4D4039}" destId="{AF301627-0216-481A-8716-60A0F033F7BB}" srcOrd="1" destOrd="0" presId="urn:microsoft.com/office/officeart/2008/layout/HorizontalMultiLevelHierarchy"/>
    <dgm:cxn modelId="{D9CE5F5E-4C3E-4273-9E7A-551D993D3F71}" type="presOf" srcId="{311EA40D-7B1C-4D23-853D-8E92EC6248CE}" destId="{C425E742-20C3-4B47-AA4E-784E3AD88596}" srcOrd="0" destOrd="0" presId="urn:microsoft.com/office/officeart/2008/layout/HorizontalMultiLevelHierarchy"/>
    <dgm:cxn modelId="{3CFF75B7-3A37-4A8D-A37F-E254C88AC490}" type="presOf" srcId="{82439504-9F1B-4FFC-BF7D-48EE5E04729E}" destId="{A6960073-1080-4BAB-9B53-EC13A188B269}" srcOrd="0" destOrd="0" presId="urn:microsoft.com/office/officeart/2008/layout/HorizontalMultiLevelHierarchy"/>
    <dgm:cxn modelId="{3CDFF050-C691-42CB-A0AD-BCC3B8E1C318}" type="presOf" srcId="{AB193ACB-7AB2-49FB-92A6-6883EDA33AC0}" destId="{AE12AA3E-B376-4681-95E1-5D0AE3F619CA}" srcOrd="0" destOrd="0" presId="urn:microsoft.com/office/officeart/2008/layout/HorizontalMultiLevelHierarchy"/>
    <dgm:cxn modelId="{C18A5C37-52D7-4B3A-A59D-A0F175375F2E}" type="presOf" srcId="{A0A323AE-D173-4910-B6B1-531F698479FC}" destId="{D556F786-23AC-4E43-81A8-6DD21AE926E4}" srcOrd="0" destOrd="0" presId="urn:microsoft.com/office/officeart/2008/layout/HorizontalMultiLevelHierarchy"/>
    <dgm:cxn modelId="{59309AE0-0B69-4140-A6B8-E2D239BC78A3}" type="presOf" srcId="{066EEB8E-9783-4A6C-8240-627FD972750A}" destId="{BBB16D5F-5F1E-4F3B-930E-2AED3D6322C6}" srcOrd="1" destOrd="0" presId="urn:microsoft.com/office/officeart/2008/layout/HorizontalMultiLevelHierarchy"/>
    <dgm:cxn modelId="{638B3EBB-C980-465E-B923-0BD99F59B16D}" srcId="{BE057D18-3D76-4A1D-8A5B-64AC301F8A11}" destId="{82439504-9F1B-4FFC-BF7D-48EE5E04729E}" srcOrd="4" destOrd="0" parTransId="{7A1D0A87-821F-43C1-9FA8-D7D68CB4BCB8}" sibTransId="{4BAF4EB7-5611-40EA-9765-2AE087AA0465}"/>
    <dgm:cxn modelId="{B4F7F14B-C383-4CE1-9118-517EF3BD8C37}" srcId="{BE057D18-3D76-4A1D-8A5B-64AC301F8A11}" destId="{AB193ACB-7AB2-49FB-92A6-6883EDA33AC0}" srcOrd="1" destOrd="0" parTransId="{EB549C1B-62A2-4C04-B212-CE792B4D4039}" sibTransId="{3B19B8E2-449C-4F39-98BC-1C0D2F081748}"/>
    <dgm:cxn modelId="{1006AEBC-26E8-4729-85D6-9F46FB2811E9}" type="presOf" srcId="{5181B7BE-6126-4048-B57F-E45E42EE507B}" destId="{CBED4E8E-3478-4636-AD26-87E19C9832AB}" srcOrd="1" destOrd="0" presId="urn:microsoft.com/office/officeart/2008/layout/HorizontalMultiLevelHierarchy"/>
    <dgm:cxn modelId="{55AFFC41-8CBC-4A5D-8673-6F82A9D67358}" type="presOf" srcId="{066EEB8E-9783-4A6C-8240-627FD972750A}" destId="{9019723B-7E16-4894-A379-C9A9FB2CF0A0}" srcOrd="0" destOrd="0" presId="urn:microsoft.com/office/officeart/2008/layout/HorizontalMultiLevelHierarchy"/>
    <dgm:cxn modelId="{DEE9042B-977F-4D02-B2AB-95ABB1CE0EF8}" type="presOf" srcId="{5181B7BE-6126-4048-B57F-E45E42EE507B}" destId="{10200CB5-C3B7-42B7-82B9-DA1B4C591FD2}" srcOrd="0" destOrd="0" presId="urn:microsoft.com/office/officeart/2008/layout/HorizontalMultiLevelHierarchy"/>
    <dgm:cxn modelId="{FCAF2B74-E401-49D1-83B5-363154278ED8}" srcId="{BE057D18-3D76-4A1D-8A5B-64AC301F8A11}" destId="{4E4D3158-3EAC-4240-A20B-3AF42AC3D7B6}" srcOrd="0" destOrd="0" parTransId="{4187102B-24C8-43D6-965C-C57D7C75985A}" sibTransId="{58DE89F8-E10D-4D30-9997-915EBA1EA306}"/>
    <dgm:cxn modelId="{894E49DA-360D-42F5-AF82-7A5181D98A86}" srcId="{BE057D18-3D76-4A1D-8A5B-64AC301F8A11}" destId="{A40FAD36-1C95-4ED0-80A8-837E8AB802CA}" srcOrd="3" destOrd="0" parTransId="{5181B7BE-6126-4048-B57F-E45E42EE507B}" sibTransId="{7920F82A-6BA3-46C6-BFB5-632920C0199A}"/>
    <dgm:cxn modelId="{D960CBF6-51FE-4B55-9862-ACFD363746AA}" type="presOf" srcId="{4187102B-24C8-43D6-965C-C57D7C75985A}" destId="{2AA928E7-E783-40F4-A11D-9D501931FA7A}" srcOrd="1" destOrd="0" presId="urn:microsoft.com/office/officeart/2008/layout/HorizontalMultiLevelHierarchy"/>
    <dgm:cxn modelId="{949A4C76-3A4F-4757-A0BF-A7F69825D3A6}" type="presOf" srcId="{7A1D0A87-821F-43C1-9FA8-D7D68CB4BCB8}" destId="{6762BE75-E7B7-4245-8129-33CC01059809}" srcOrd="0" destOrd="0" presId="urn:microsoft.com/office/officeart/2008/layout/HorizontalMultiLevelHierarchy"/>
    <dgm:cxn modelId="{201B5745-6442-4BA9-99A5-EDFC1567DCB2}" type="presOf" srcId="{EB549C1B-62A2-4C04-B212-CE792B4D4039}" destId="{2AAA817C-F940-490B-A099-BA65F6AA320A}" srcOrd="0" destOrd="0" presId="urn:microsoft.com/office/officeart/2008/layout/HorizontalMultiLevelHierarchy"/>
    <dgm:cxn modelId="{4096FEDC-5307-4806-9363-81DF7AE87CBE}" type="presOf" srcId="{4E4D3158-3EAC-4240-A20B-3AF42AC3D7B6}" destId="{863C435E-357B-4D99-871D-6B5BD674F2A3}" srcOrd="0" destOrd="0" presId="urn:microsoft.com/office/officeart/2008/layout/HorizontalMultiLevelHierarchy"/>
    <dgm:cxn modelId="{2682D38E-624C-4693-B8A9-521EBAE5E07F}" type="presOf" srcId="{A40FAD36-1C95-4ED0-80A8-837E8AB802CA}" destId="{1B2DF291-E403-4156-A2F4-398B82AEBBE7}" srcOrd="0" destOrd="0" presId="urn:microsoft.com/office/officeart/2008/layout/HorizontalMultiLevelHierarchy"/>
    <dgm:cxn modelId="{4310E5EF-3159-489F-BC4A-714D19141193}" type="presOf" srcId="{7A1D0A87-821F-43C1-9FA8-D7D68CB4BCB8}" destId="{44D2CABA-587A-435F-AD80-70D7922950A6}" srcOrd="1" destOrd="0" presId="urn:microsoft.com/office/officeart/2008/layout/HorizontalMultiLevelHierarchy"/>
    <dgm:cxn modelId="{BC980196-5445-4AD2-A3E7-1C2EE8250F29}" srcId="{BE057D18-3D76-4A1D-8A5B-64AC301F8A11}" destId="{311EA40D-7B1C-4D23-853D-8E92EC6248CE}" srcOrd="2" destOrd="0" parTransId="{066EEB8E-9783-4A6C-8240-627FD972750A}" sibTransId="{2582919C-A28C-4C07-8BDB-BE311CFE6D74}"/>
    <dgm:cxn modelId="{F1E6BC77-6190-452A-A3E5-06767E285F88}" type="presParOf" srcId="{D556F786-23AC-4E43-81A8-6DD21AE926E4}" destId="{D46A0B98-DA98-49D4-BE75-EAE059892425}" srcOrd="0" destOrd="0" presId="urn:microsoft.com/office/officeart/2008/layout/HorizontalMultiLevelHierarchy"/>
    <dgm:cxn modelId="{5F620594-641C-4C14-B993-61B8FBD28A34}" type="presParOf" srcId="{D46A0B98-DA98-49D4-BE75-EAE059892425}" destId="{5E33A757-649F-4CDE-AF81-A777CC43CBCF}" srcOrd="0" destOrd="0" presId="urn:microsoft.com/office/officeart/2008/layout/HorizontalMultiLevelHierarchy"/>
    <dgm:cxn modelId="{A4786B3E-7344-4E99-9EB0-16F72DBEE38A}" type="presParOf" srcId="{D46A0B98-DA98-49D4-BE75-EAE059892425}" destId="{BAF5407C-054E-4006-A384-7F82652C0EA4}" srcOrd="1" destOrd="0" presId="urn:microsoft.com/office/officeart/2008/layout/HorizontalMultiLevelHierarchy"/>
    <dgm:cxn modelId="{45738961-8E9E-4799-B01E-35A3517A6C6F}" type="presParOf" srcId="{BAF5407C-054E-4006-A384-7F82652C0EA4}" destId="{38BFE2F4-69BA-4DF3-869C-3CB0609F1495}" srcOrd="0" destOrd="0" presId="urn:microsoft.com/office/officeart/2008/layout/HorizontalMultiLevelHierarchy"/>
    <dgm:cxn modelId="{251D6500-99B4-41F5-A23F-6238A2D7F3B8}" type="presParOf" srcId="{38BFE2F4-69BA-4DF3-869C-3CB0609F1495}" destId="{2AA928E7-E783-40F4-A11D-9D501931FA7A}" srcOrd="0" destOrd="0" presId="urn:microsoft.com/office/officeart/2008/layout/HorizontalMultiLevelHierarchy"/>
    <dgm:cxn modelId="{938F8921-CF72-414C-A149-5D9DC9662FDD}" type="presParOf" srcId="{BAF5407C-054E-4006-A384-7F82652C0EA4}" destId="{B133C9DF-FE08-4C64-AFBD-A584F3137E10}" srcOrd="1" destOrd="0" presId="urn:microsoft.com/office/officeart/2008/layout/HorizontalMultiLevelHierarchy"/>
    <dgm:cxn modelId="{1214CDCA-6540-4DAD-B37F-B1856BF27CF8}" type="presParOf" srcId="{B133C9DF-FE08-4C64-AFBD-A584F3137E10}" destId="{863C435E-357B-4D99-871D-6B5BD674F2A3}" srcOrd="0" destOrd="0" presId="urn:microsoft.com/office/officeart/2008/layout/HorizontalMultiLevelHierarchy"/>
    <dgm:cxn modelId="{F55079AC-8D21-4C00-A857-1ACDD17999E0}" type="presParOf" srcId="{B133C9DF-FE08-4C64-AFBD-A584F3137E10}" destId="{ACA65BD2-547C-4F67-A5E3-606183E01CC3}" srcOrd="1" destOrd="0" presId="urn:microsoft.com/office/officeart/2008/layout/HorizontalMultiLevelHierarchy"/>
    <dgm:cxn modelId="{8B5DACA5-B442-4F88-A8DB-79715BD677D0}" type="presParOf" srcId="{BAF5407C-054E-4006-A384-7F82652C0EA4}" destId="{2AAA817C-F940-490B-A099-BA65F6AA320A}" srcOrd="2" destOrd="0" presId="urn:microsoft.com/office/officeart/2008/layout/HorizontalMultiLevelHierarchy"/>
    <dgm:cxn modelId="{0225BD76-1E02-45C7-8B2F-84E0A4AAAADE}" type="presParOf" srcId="{2AAA817C-F940-490B-A099-BA65F6AA320A}" destId="{AF301627-0216-481A-8716-60A0F033F7BB}" srcOrd="0" destOrd="0" presId="urn:microsoft.com/office/officeart/2008/layout/HorizontalMultiLevelHierarchy"/>
    <dgm:cxn modelId="{3C699884-6EB3-4D26-A11B-E49379AD1737}" type="presParOf" srcId="{BAF5407C-054E-4006-A384-7F82652C0EA4}" destId="{FECB5D6E-AC76-4CA7-B284-9BA4834C2D74}" srcOrd="3" destOrd="0" presId="urn:microsoft.com/office/officeart/2008/layout/HorizontalMultiLevelHierarchy"/>
    <dgm:cxn modelId="{B288BBE2-E4EC-47F5-93A4-BE1441E23432}" type="presParOf" srcId="{FECB5D6E-AC76-4CA7-B284-9BA4834C2D74}" destId="{AE12AA3E-B376-4681-95E1-5D0AE3F619CA}" srcOrd="0" destOrd="0" presId="urn:microsoft.com/office/officeart/2008/layout/HorizontalMultiLevelHierarchy"/>
    <dgm:cxn modelId="{7F8B0ADF-3263-40C6-A413-D1B51778E93C}" type="presParOf" srcId="{FECB5D6E-AC76-4CA7-B284-9BA4834C2D74}" destId="{A83DBF45-934F-409D-AEA4-C6E2BD2E824B}" srcOrd="1" destOrd="0" presId="urn:microsoft.com/office/officeart/2008/layout/HorizontalMultiLevelHierarchy"/>
    <dgm:cxn modelId="{EC386E15-2C6D-4272-960B-3BF2ED7B6EEE}" type="presParOf" srcId="{BAF5407C-054E-4006-A384-7F82652C0EA4}" destId="{9019723B-7E16-4894-A379-C9A9FB2CF0A0}" srcOrd="4" destOrd="0" presId="urn:microsoft.com/office/officeart/2008/layout/HorizontalMultiLevelHierarchy"/>
    <dgm:cxn modelId="{9677B12F-3904-4A98-B985-1FF89AFCD19E}" type="presParOf" srcId="{9019723B-7E16-4894-A379-C9A9FB2CF0A0}" destId="{BBB16D5F-5F1E-4F3B-930E-2AED3D6322C6}" srcOrd="0" destOrd="0" presId="urn:microsoft.com/office/officeart/2008/layout/HorizontalMultiLevelHierarchy"/>
    <dgm:cxn modelId="{2181A242-9FA3-477A-A653-4A9B6CA4A4FC}" type="presParOf" srcId="{BAF5407C-054E-4006-A384-7F82652C0EA4}" destId="{470C0F65-7300-4A63-8852-6066CB853F4E}" srcOrd="5" destOrd="0" presId="urn:microsoft.com/office/officeart/2008/layout/HorizontalMultiLevelHierarchy"/>
    <dgm:cxn modelId="{9F8DF6B2-DD83-48C2-A21F-BEFE8EEECA64}" type="presParOf" srcId="{470C0F65-7300-4A63-8852-6066CB853F4E}" destId="{C425E742-20C3-4B47-AA4E-784E3AD88596}" srcOrd="0" destOrd="0" presId="urn:microsoft.com/office/officeart/2008/layout/HorizontalMultiLevelHierarchy"/>
    <dgm:cxn modelId="{354E8D9C-D8F7-48B0-AC5D-A0D655948B34}" type="presParOf" srcId="{470C0F65-7300-4A63-8852-6066CB853F4E}" destId="{F27A6313-66A6-473F-8E7A-BFA7D1BB4F77}" srcOrd="1" destOrd="0" presId="urn:microsoft.com/office/officeart/2008/layout/HorizontalMultiLevelHierarchy"/>
    <dgm:cxn modelId="{41BBB748-1B28-4C72-9191-C59F1B9B8392}" type="presParOf" srcId="{BAF5407C-054E-4006-A384-7F82652C0EA4}" destId="{10200CB5-C3B7-42B7-82B9-DA1B4C591FD2}" srcOrd="6" destOrd="0" presId="urn:microsoft.com/office/officeart/2008/layout/HorizontalMultiLevelHierarchy"/>
    <dgm:cxn modelId="{05A75F98-5D48-4DAA-AF7E-4E9E9288966B}" type="presParOf" srcId="{10200CB5-C3B7-42B7-82B9-DA1B4C591FD2}" destId="{CBED4E8E-3478-4636-AD26-87E19C9832AB}" srcOrd="0" destOrd="0" presId="urn:microsoft.com/office/officeart/2008/layout/HorizontalMultiLevelHierarchy"/>
    <dgm:cxn modelId="{222871BA-6C24-493C-8439-376A2213B54D}" type="presParOf" srcId="{BAF5407C-054E-4006-A384-7F82652C0EA4}" destId="{5F956E5E-7847-4B25-A5CD-65BB1FFA4799}" srcOrd="7" destOrd="0" presId="urn:microsoft.com/office/officeart/2008/layout/HorizontalMultiLevelHierarchy"/>
    <dgm:cxn modelId="{BDA57DDC-40ED-42C4-B468-3078B8FF3A40}" type="presParOf" srcId="{5F956E5E-7847-4B25-A5CD-65BB1FFA4799}" destId="{1B2DF291-E403-4156-A2F4-398B82AEBBE7}" srcOrd="0" destOrd="0" presId="urn:microsoft.com/office/officeart/2008/layout/HorizontalMultiLevelHierarchy"/>
    <dgm:cxn modelId="{10FF96BB-2A72-4F3D-81B3-120422090E7A}" type="presParOf" srcId="{5F956E5E-7847-4B25-A5CD-65BB1FFA4799}" destId="{61D621EE-E88F-40A5-9B8C-B13C8E6A6B13}" srcOrd="1" destOrd="0" presId="urn:microsoft.com/office/officeart/2008/layout/HorizontalMultiLevelHierarchy"/>
    <dgm:cxn modelId="{ADFEB1AB-C30F-4A1F-9B9F-2D29039BB2B6}" type="presParOf" srcId="{BAF5407C-054E-4006-A384-7F82652C0EA4}" destId="{6762BE75-E7B7-4245-8129-33CC01059809}" srcOrd="8" destOrd="0" presId="urn:microsoft.com/office/officeart/2008/layout/HorizontalMultiLevelHierarchy"/>
    <dgm:cxn modelId="{D60ED53B-386D-4B71-80C9-66B7B2D96336}" type="presParOf" srcId="{6762BE75-E7B7-4245-8129-33CC01059809}" destId="{44D2CABA-587A-435F-AD80-70D7922950A6}" srcOrd="0" destOrd="0" presId="urn:microsoft.com/office/officeart/2008/layout/HorizontalMultiLevelHierarchy"/>
    <dgm:cxn modelId="{2C5107E0-D416-4E09-AB98-E74EB03ADEBE}" type="presParOf" srcId="{BAF5407C-054E-4006-A384-7F82652C0EA4}" destId="{31528575-BBE0-42DD-BF0A-3E4842162106}" srcOrd="9" destOrd="0" presId="urn:microsoft.com/office/officeart/2008/layout/HorizontalMultiLevelHierarchy"/>
    <dgm:cxn modelId="{3729E0FB-9A52-45FA-BBEC-44F271AE387D}" type="presParOf" srcId="{31528575-BBE0-42DD-BF0A-3E4842162106}" destId="{A6960073-1080-4BAB-9B53-EC13A188B269}" srcOrd="0" destOrd="0" presId="urn:microsoft.com/office/officeart/2008/layout/HorizontalMultiLevelHierarchy"/>
    <dgm:cxn modelId="{8AC4184E-B94D-4ADB-92C0-3488F610B8E5}" type="presParOf" srcId="{31528575-BBE0-42DD-BF0A-3E4842162106}" destId="{316E3A41-3ABE-4C90-A3DF-C359AEC49C9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762BE75-E7B7-4245-8129-33CC01059809}">
      <dsp:nvSpPr>
        <dsp:cNvPr id="0" name=""/>
        <dsp:cNvSpPr/>
      </dsp:nvSpPr>
      <dsp:spPr>
        <a:xfrm>
          <a:off x="2047162" y="1357312"/>
          <a:ext cx="296428" cy="1129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907" y="0"/>
              </a:lnTo>
              <a:lnTo>
                <a:pt x="174907" y="1333135"/>
              </a:lnTo>
              <a:lnTo>
                <a:pt x="349814" y="1333135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66178" y="1892954"/>
        <a:ext cx="58396" cy="58396"/>
      </dsp:txXfrm>
    </dsp:sp>
    <dsp:sp modelId="{10200CB5-C3B7-42B7-82B9-DA1B4C591FD2}">
      <dsp:nvSpPr>
        <dsp:cNvPr id="0" name=""/>
        <dsp:cNvSpPr/>
      </dsp:nvSpPr>
      <dsp:spPr>
        <a:xfrm>
          <a:off x="2047162" y="1357312"/>
          <a:ext cx="296428" cy="564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907" y="0"/>
              </a:lnTo>
              <a:lnTo>
                <a:pt x="174907" y="666567"/>
              </a:lnTo>
              <a:lnTo>
                <a:pt x="349814" y="666567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79429" y="1623785"/>
        <a:ext cx="31894" cy="31894"/>
      </dsp:txXfrm>
    </dsp:sp>
    <dsp:sp modelId="{9019723B-7E16-4894-A379-C9A9FB2CF0A0}">
      <dsp:nvSpPr>
        <dsp:cNvPr id="0" name=""/>
        <dsp:cNvSpPr/>
      </dsp:nvSpPr>
      <dsp:spPr>
        <a:xfrm>
          <a:off x="2047162" y="1311592"/>
          <a:ext cx="29642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9814" y="4572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87966" y="1349901"/>
        <a:ext cx="14821" cy="14821"/>
      </dsp:txXfrm>
    </dsp:sp>
    <dsp:sp modelId="{2AAA817C-F940-490B-A099-BA65F6AA320A}">
      <dsp:nvSpPr>
        <dsp:cNvPr id="0" name=""/>
        <dsp:cNvSpPr/>
      </dsp:nvSpPr>
      <dsp:spPr>
        <a:xfrm>
          <a:off x="2047162" y="792472"/>
          <a:ext cx="296428" cy="564840"/>
        </a:xfrm>
        <a:custGeom>
          <a:avLst/>
          <a:gdLst/>
          <a:ahLst/>
          <a:cxnLst/>
          <a:rect l="0" t="0" r="0" b="0"/>
          <a:pathLst>
            <a:path>
              <a:moveTo>
                <a:pt x="0" y="666567"/>
              </a:moveTo>
              <a:lnTo>
                <a:pt x="174907" y="666567"/>
              </a:lnTo>
              <a:lnTo>
                <a:pt x="174907" y="0"/>
              </a:lnTo>
              <a:lnTo>
                <a:pt x="349814" y="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79429" y="1058945"/>
        <a:ext cx="31894" cy="31894"/>
      </dsp:txXfrm>
    </dsp:sp>
    <dsp:sp modelId="{38BFE2F4-69BA-4DF3-869C-3CB0609F1495}">
      <dsp:nvSpPr>
        <dsp:cNvPr id="0" name=""/>
        <dsp:cNvSpPr/>
      </dsp:nvSpPr>
      <dsp:spPr>
        <a:xfrm>
          <a:off x="2047162" y="227632"/>
          <a:ext cx="296428" cy="1129680"/>
        </a:xfrm>
        <a:custGeom>
          <a:avLst/>
          <a:gdLst/>
          <a:ahLst/>
          <a:cxnLst/>
          <a:rect l="0" t="0" r="0" b="0"/>
          <a:pathLst>
            <a:path>
              <a:moveTo>
                <a:pt x="0" y="1333135"/>
              </a:moveTo>
              <a:lnTo>
                <a:pt x="174907" y="1333135"/>
              </a:lnTo>
              <a:lnTo>
                <a:pt x="174907" y="0"/>
              </a:lnTo>
              <a:lnTo>
                <a:pt x="349814" y="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66178" y="763274"/>
        <a:ext cx="58396" cy="58396"/>
      </dsp:txXfrm>
    </dsp:sp>
    <dsp:sp modelId="{5E33A757-649F-4CDE-AF81-A777CC43CBCF}">
      <dsp:nvSpPr>
        <dsp:cNvPr id="0" name=""/>
        <dsp:cNvSpPr/>
      </dsp:nvSpPr>
      <dsp:spPr>
        <a:xfrm rot="16200000">
          <a:off x="407651" y="897365"/>
          <a:ext cx="2359128" cy="919894"/>
        </a:xfrm>
        <a:prstGeom prst="rect">
          <a:avLst/>
        </a:prstGeom>
        <a:solidFill>
          <a:sysClr val="window" lastClr="FFFFFF">
            <a:lumMod val="8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Фонодизайн  как средство </a:t>
          </a:r>
          <a:r>
            <a:rPr lang="ru-RU" sz="14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психолого-педагогического</a:t>
          </a: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 </a:t>
          </a:r>
          <a:r>
            <a:rPr lang="ru-RU" sz="14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воздействия</a:t>
          </a:r>
        </a:p>
      </dsp:txBody>
      <dsp:txXfrm rot="16200000">
        <a:off x="407651" y="897365"/>
        <a:ext cx="2359128" cy="919894"/>
      </dsp:txXfrm>
    </dsp:sp>
    <dsp:sp modelId="{863C435E-357B-4D99-871D-6B5BD674F2A3}">
      <dsp:nvSpPr>
        <dsp:cNvPr id="0" name=""/>
        <dsp:cNvSpPr/>
      </dsp:nvSpPr>
      <dsp:spPr>
        <a:xfrm>
          <a:off x="2343590" y="1696"/>
          <a:ext cx="1482140" cy="451872"/>
        </a:xfrm>
        <a:prstGeom prst="rect">
          <a:avLst/>
        </a:prstGeom>
        <a:solidFill>
          <a:sysClr val="window" lastClr="FFFFFF">
            <a:lumMod val="8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Физическое развитие (утренняя гимнастика, физкультурные занятия, спортивные развлечения)</a:t>
          </a:r>
        </a:p>
      </dsp:txBody>
      <dsp:txXfrm>
        <a:off x="2343590" y="1696"/>
        <a:ext cx="1482140" cy="451872"/>
      </dsp:txXfrm>
    </dsp:sp>
    <dsp:sp modelId="{AE12AA3E-B376-4681-95E1-5D0AE3F619CA}">
      <dsp:nvSpPr>
        <dsp:cNvPr id="0" name=""/>
        <dsp:cNvSpPr/>
      </dsp:nvSpPr>
      <dsp:spPr>
        <a:xfrm>
          <a:off x="2343590" y="566536"/>
          <a:ext cx="1482140" cy="451872"/>
        </a:xfrm>
        <a:prstGeom prst="rect">
          <a:avLst/>
        </a:prstGeom>
        <a:solidFill>
          <a:sysClr val="window" lastClr="FFFFFF">
            <a:lumMod val="8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Социально-нравственное и личностное развитие (Психогимнастика)</a:t>
          </a:r>
        </a:p>
      </dsp:txBody>
      <dsp:txXfrm>
        <a:off x="2343590" y="566536"/>
        <a:ext cx="1482140" cy="451872"/>
      </dsp:txXfrm>
    </dsp:sp>
    <dsp:sp modelId="{C425E742-20C3-4B47-AA4E-784E3AD88596}">
      <dsp:nvSpPr>
        <dsp:cNvPr id="0" name=""/>
        <dsp:cNvSpPr/>
      </dsp:nvSpPr>
      <dsp:spPr>
        <a:xfrm>
          <a:off x="2343590" y="1131376"/>
          <a:ext cx="1482140" cy="451872"/>
        </a:xfrm>
        <a:prstGeom prst="rect">
          <a:avLst/>
        </a:prstGeom>
        <a:solidFill>
          <a:sysClr val="window" lastClr="FFFFFF">
            <a:lumMod val="8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Познавательное развитие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(занятия в образовательной области «Ребёнок и общество»)</a:t>
          </a:r>
        </a:p>
      </dsp:txBody>
      <dsp:txXfrm>
        <a:off x="2343590" y="1131376"/>
        <a:ext cx="1482140" cy="451872"/>
      </dsp:txXfrm>
    </dsp:sp>
    <dsp:sp modelId="{1B2DF291-E403-4156-A2F4-398B82AEBBE7}">
      <dsp:nvSpPr>
        <dsp:cNvPr id="0" name=""/>
        <dsp:cNvSpPr/>
      </dsp:nvSpPr>
      <dsp:spPr>
        <a:xfrm>
          <a:off x="2343590" y="1696216"/>
          <a:ext cx="1482140" cy="451872"/>
        </a:xfrm>
        <a:prstGeom prst="rect">
          <a:avLst/>
        </a:prstGeom>
        <a:solidFill>
          <a:sysClr val="window" lastClr="FFFFFF">
            <a:lumMod val="8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Речевое развитие (занятия в образовательной области «Развитие речи и культура речевого общения)</a:t>
          </a:r>
        </a:p>
      </dsp:txBody>
      <dsp:txXfrm>
        <a:off x="2343590" y="1696216"/>
        <a:ext cx="1482140" cy="451872"/>
      </dsp:txXfrm>
    </dsp:sp>
    <dsp:sp modelId="{A6960073-1080-4BAB-9B53-EC13A188B269}">
      <dsp:nvSpPr>
        <dsp:cNvPr id="0" name=""/>
        <dsp:cNvSpPr/>
      </dsp:nvSpPr>
      <dsp:spPr>
        <a:xfrm>
          <a:off x="2343590" y="2261056"/>
          <a:ext cx="1482140" cy="451872"/>
        </a:xfrm>
        <a:prstGeom prst="rect">
          <a:avLst/>
        </a:prstGeom>
        <a:solidFill>
          <a:sysClr val="window" lastClr="FFFFFF">
            <a:lumMod val="8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Эстетическое развитие (занятия в образовательной области Изобразительная деятельность, музыкально-тематические развлечения)</a:t>
          </a:r>
        </a:p>
      </dsp:txBody>
      <dsp:txXfrm>
        <a:off x="2343590" y="2261056"/>
        <a:ext cx="1482140" cy="4518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F9989-9784-48DF-B50A-4BED1FBE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зуев</dc:creator>
  <cp:lastModifiedBy>юрий зуев</cp:lastModifiedBy>
  <cp:revision>2</cp:revision>
  <dcterms:created xsi:type="dcterms:W3CDTF">2019-03-04T15:26:00Z</dcterms:created>
  <dcterms:modified xsi:type="dcterms:W3CDTF">2019-03-04T15:26:00Z</dcterms:modified>
</cp:coreProperties>
</file>