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E28" w:rsidRPr="00460E28" w:rsidRDefault="00460E28" w:rsidP="00A47ADC">
      <w:pPr>
        <w:spacing w:after="0" w:line="240" w:lineRule="auto"/>
        <w:rPr>
          <w:rFonts w:eastAsia="Times New Roman" w:cs="Times New Roman"/>
          <w:b/>
          <w:bCs/>
          <w:color w:val="C00000"/>
          <w:sz w:val="28"/>
          <w:szCs w:val="28"/>
          <w:lang w:eastAsia="ru-RU"/>
        </w:rPr>
      </w:pPr>
    </w:p>
    <w:p w:rsidR="00460E28" w:rsidRDefault="00460E28" w:rsidP="00460E2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60E2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Муниципальное  бюджетное дошкольное образовательное учреждение </w:t>
      </w:r>
    </w:p>
    <w:p w:rsidR="00460E28" w:rsidRDefault="00460E28" w:rsidP="00460E2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60E2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детский сад № 54 г. Ковров.</w:t>
      </w:r>
    </w:p>
    <w:p w:rsidR="00460E28" w:rsidRDefault="00460E28" w:rsidP="00460E2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0E28" w:rsidRDefault="00460E28" w:rsidP="00460E2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0E28" w:rsidRDefault="00460E28" w:rsidP="00460E28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40"/>
          <w:lang w:eastAsia="ru-RU"/>
        </w:rPr>
      </w:pPr>
    </w:p>
    <w:p w:rsidR="00460E28" w:rsidRPr="00E4363F" w:rsidRDefault="006B5E9E" w:rsidP="006B5E9E">
      <w:pPr>
        <w:spacing w:after="0" w:line="240" w:lineRule="auto"/>
        <w:jc w:val="center"/>
        <w:rPr>
          <w:rFonts w:eastAsia="Times New Roman" w:cs="Times New Roman"/>
          <w:b/>
          <w:bCs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sz w:val="44"/>
          <w:szCs w:val="44"/>
          <w:lang w:eastAsia="ru-RU"/>
        </w:rPr>
        <w:t>Авторские  дидактические</w:t>
      </w:r>
      <w:r w:rsidR="00460E28" w:rsidRPr="00E4363F">
        <w:rPr>
          <w:rFonts w:eastAsia="Times New Roman" w:cs="Times New Roman"/>
          <w:b/>
          <w:bCs/>
          <w:sz w:val="44"/>
          <w:szCs w:val="44"/>
          <w:lang w:eastAsia="ru-RU"/>
        </w:rPr>
        <w:t xml:space="preserve"> игр</w:t>
      </w:r>
      <w:r>
        <w:rPr>
          <w:rFonts w:eastAsia="Times New Roman" w:cs="Times New Roman"/>
          <w:b/>
          <w:bCs/>
          <w:sz w:val="44"/>
          <w:szCs w:val="44"/>
          <w:lang w:eastAsia="ru-RU"/>
        </w:rPr>
        <w:t>ы</w:t>
      </w:r>
    </w:p>
    <w:p w:rsidR="00460E28" w:rsidRPr="00E4363F" w:rsidRDefault="00460E28" w:rsidP="006B5E9E">
      <w:pPr>
        <w:spacing w:after="0" w:line="240" w:lineRule="auto"/>
        <w:jc w:val="center"/>
        <w:rPr>
          <w:rFonts w:eastAsia="Times New Roman" w:cs="Times New Roman"/>
          <w:b/>
          <w:bCs/>
          <w:sz w:val="44"/>
          <w:szCs w:val="44"/>
          <w:lang w:eastAsia="ru-RU"/>
        </w:rPr>
      </w:pPr>
      <w:r w:rsidRPr="00E4363F">
        <w:rPr>
          <w:rFonts w:eastAsia="Times New Roman" w:cs="Times New Roman"/>
          <w:b/>
          <w:bCs/>
          <w:sz w:val="44"/>
          <w:szCs w:val="44"/>
          <w:lang w:eastAsia="ru-RU"/>
        </w:rPr>
        <w:t>по нравственно – патриотическому воспитанию детей старшего дошкольного возраста.</w:t>
      </w:r>
    </w:p>
    <w:p w:rsidR="00460E28" w:rsidRPr="00E4363F" w:rsidRDefault="00460E28" w:rsidP="00460E28">
      <w:pPr>
        <w:spacing w:after="0" w:line="240" w:lineRule="auto"/>
        <w:jc w:val="center"/>
        <w:rPr>
          <w:rFonts w:eastAsia="Times New Roman" w:cs="Times New Roman"/>
          <w:b/>
          <w:bCs/>
          <w:sz w:val="44"/>
          <w:szCs w:val="44"/>
          <w:lang w:eastAsia="ru-RU"/>
        </w:rPr>
      </w:pPr>
    </w:p>
    <w:p w:rsidR="00460E28" w:rsidRDefault="00460E28" w:rsidP="00A47ADC">
      <w:pPr>
        <w:spacing w:after="0" w:line="240" w:lineRule="auto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  <w:t xml:space="preserve">         </w:t>
      </w:r>
    </w:p>
    <w:p w:rsidR="00460E28" w:rsidRDefault="00460E28" w:rsidP="00EB3EF3">
      <w:pPr>
        <w:spacing w:after="0" w:line="240" w:lineRule="auto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</w:p>
    <w:p w:rsidR="00460E28" w:rsidRDefault="00EB3EF3" w:rsidP="00BA6868">
      <w:pPr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645910" cy="4211691"/>
            <wp:effectExtent l="19050" t="0" r="2540" b="0"/>
            <wp:docPr id="14" name="Рисунок 3" descr="C:\Users\Света\Desktop\simvolyi-rossii-v-delikates-d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simvolyi-rossii-v-delikates-dic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EF3">
        <w:rPr>
          <w:rFonts w:eastAsia="Times New Roman" w:cs="Times New Roman"/>
          <w:b/>
          <w:bCs/>
          <w:noProof/>
          <w:color w:val="C00000"/>
          <w:sz w:val="32"/>
          <w:szCs w:val="32"/>
          <w:lang w:eastAsia="ru-RU"/>
        </w:rPr>
        <w:t xml:space="preserve"> </w:t>
      </w:r>
    </w:p>
    <w:p w:rsidR="00460E28" w:rsidRDefault="00460E28" w:rsidP="00BA6868">
      <w:pPr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</w:p>
    <w:p w:rsidR="00460E28" w:rsidRDefault="00460E28" w:rsidP="00BA6868">
      <w:pPr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</w:p>
    <w:p w:rsidR="00460E28" w:rsidRDefault="00460E28" w:rsidP="00BA6868">
      <w:pPr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</w:p>
    <w:p w:rsidR="00460E28" w:rsidRDefault="00460E28" w:rsidP="00BA6868">
      <w:pPr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32"/>
          <w:szCs w:val="32"/>
          <w:lang w:eastAsia="ru-RU"/>
        </w:rPr>
      </w:pPr>
    </w:p>
    <w:p w:rsidR="00EB3EF3" w:rsidRDefault="00EB3EF3" w:rsidP="00EB3EF3">
      <w:pPr>
        <w:spacing w:after="0" w:line="240" w:lineRule="auto"/>
        <w:jc w:val="right"/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B3EF3"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Авторы: </w:t>
      </w:r>
      <w:r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воспитатель высшей квалификационной категории </w:t>
      </w:r>
    </w:p>
    <w:p w:rsidR="00460E28" w:rsidRPr="00EB3EF3" w:rsidRDefault="00EB3EF3" w:rsidP="00EB3EF3">
      <w:pPr>
        <w:spacing w:after="0" w:line="240" w:lineRule="auto"/>
        <w:jc w:val="right"/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</w:pPr>
      <w:proofErr w:type="spellStart"/>
      <w:r w:rsidRPr="00EB3EF3"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>Курнина</w:t>
      </w:r>
      <w:proofErr w:type="spellEnd"/>
      <w:r w:rsidRPr="00EB3EF3"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Любовь Владимировна</w:t>
      </w:r>
      <w:r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>,</w:t>
      </w:r>
    </w:p>
    <w:p w:rsidR="00EB3EF3" w:rsidRDefault="00EB3EF3" w:rsidP="00EB3EF3">
      <w:pPr>
        <w:spacing w:after="0" w:line="240" w:lineRule="auto"/>
        <w:jc w:val="right"/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воспитатель высшей квалификационной категории </w:t>
      </w:r>
    </w:p>
    <w:p w:rsidR="00460E28" w:rsidRPr="00EB3EF3" w:rsidRDefault="00EB3EF3" w:rsidP="00EB3EF3">
      <w:pPr>
        <w:spacing w:after="0" w:line="240" w:lineRule="auto"/>
        <w:jc w:val="right"/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B3EF3"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>Кузьмина Светлана Анатольевна</w:t>
      </w:r>
      <w:r>
        <w:rPr>
          <w:rFonts w:eastAsia="Times New Roman" w:cs="Times New Roman"/>
          <w:b/>
          <w:bCs/>
          <w:color w:val="000000" w:themeColor="text1"/>
          <w:sz w:val="32"/>
          <w:szCs w:val="32"/>
          <w:lang w:eastAsia="ru-RU"/>
        </w:rPr>
        <w:t>.</w:t>
      </w:r>
    </w:p>
    <w:p w:rsidR="00BA6868" w:rsidRPr="00656415" w:rsidRDefault="00BA6868" w:rsidP="00EB3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Дидактическая игра «Ковров – город воинской славы»</w:t>
      </w:r>
      <w:r w:rsidR="00656415" w:rsidRPr="0065641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.</w:t>
      </w:r>
    </w:p>
    <w:p w:rsidR="00BA6868" w:rsidRPr="00656415" w:rsidRDefault="00BA6868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Задачи: - </w:t>
      </w: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расширять представления детей о достопримечательностях   родного города;</w:t>
      </w:r>
    </w:p>
    <w:p w:rsidR="00BA6868" w:rsidRPr="00656415" w:rsidRDefault="00BA6868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продолжать упражнять детей в составлении целого из частей;</w:t>
      </w:r>
    </w:p>
    <w:p w:rsidR="00BA6868" w:rsidRPr="00656415" w:rsidRDefault="00BA6868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воспитывать внимание,  усидчивость, настойчивость в выполнении поставленной задачи;</w:t>
      </w:r>
    </w:p>
    <w:p w:rsidR="00BA6868" w:rsidRPr="00656415" w:rsidRDefault="00BA6868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- воспитывать любовь к родному городу и чувство гордости за него.</w:t>
      </w:r>
    </w:p>
    <w:p w:rsidR="007C1462" w:rsidRPr="00656415" w:rsidRDefault="007C1462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Игра состоит из </w:t>
      </w:r>
      <w:r w:rsidR="00376C7F"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коробки с 9 кубиками </w:t>
      </w: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и книжки - малышки  с 6 картинками достопримечательностей города Ковров.</w:t>
      </w:r>
    </w:p>
    <w:p w:rsidR="00BA6868" w:rsidRPr="00656415" w:rsidRDefault="00BA6868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Правила игры: </w:t>
      </w: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кол</w:t>
      </w:r>
      <w:r w:rsidR="007911EF"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ичество игроков 1 – 2.  Дети </w:t>
      </w: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выбирают одну из картинок </w:t>
      </w:r>
      <w:r w:rsidR="007911EF"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 изображением города.  И  по  данному </w:t>
      </w:r>
      <w:r w:rsidRPr="0065641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образцу  из 9  кубиков складывают целую картину.</w:t>
      </w:r>
    </w:p>
    <w:p w:rsidR="00BA6868" w:rsidRPr="00656415" w:rsidRDefault="00BA6868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A6868" w:rsidRDefault="00BA6868" w:rsidP="00BA6868">
      <w:pPr>
        <w:spacing w:after="0" w:line="240" w:lineRule="auto"/>
        <w:rPr>
          <w:rFonts w:eastAsia="Times New Roman" w:cs="Times New Roman"/>
          <w:bCs/>
          <w:sz w:val="32"/>
          <w:szCs w:val="32"/>
          <w:lang w:eastAsia="ru-RU"/>
        </w:rPr>
      </w:pPr>
    </w:p>
    <w:p w:rsidR="00BA6868" w:rsidRPr="00EB3EF3" w:rsidRDefault="00656415" w:rsidP="00EB3EF3">
      <w:pPr>
        <w:spacing w:after="0" w:line="240" w:lineRule="auto"/>
        <w:rPr>
          <w:rFonts w:eastAsia="Times New Roman" w:cs="Times New Roman"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4732020</wp:posOffset>
            </wp:positionV>
            <wp:extent cx="6963410" cy="1865630"/>
            <wp:effectExtent l="19050" t="0" r="8890" b="0"/>
            <wp:wrapTight wrapText="bothSides">
              <wp:wrapPolygon edited="0">
                <wp:start x="-59" y="0"/>
                <wp:lineTo x="-59" y="21394"/>
                <wp:lineTo x="21628" y="21394"/>
                <wp:lineTo x="21628" y="0"/>
                <wp:lineTo x="-59" y="0"/>
              </wp:wrapPolygon>
            </wp:wrapTight>
            <wp:docPr id="12" name="Рисунок 8" descr="C:\Users\Полина\AppData\Local\Microsoft\Windows\Temporary Internet Files\Content.Word\20190312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AppData\Local\Microsoft\Windows\Temporary Internet Files\Content.Word\20190312_11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2576195</wp:posOffset>
            </wp:positionV>
            <wp:extent cx="6917055" cy="1998345"/>
            <wp:effectExtent l="19050" t="0" r="0" b="0"/>
            <wp:wrapTight wrapText="bothSides">
              <wp:wrapPolygon edited="0">
                <wp:start x="-59" y="0"/>
                <wp:lineTo x="-59" y="21415"/>
                <wp:lineTo x="21594" y="21415"/>
                <wp:lineTo x="21594" y="0"/>
                <wp:lineTo x="-59" y="0"/>
              </wp:wrapPolygon>
            </wp:wrapTight>
            <wp:docPr id="11" name="Рисунок 5" descr="C:\Users\Полина\AppData\Local\Microsoft\Windows\Temporary Internet Files\Content.Word\20190312_1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AppData\Local\Microsoft\Windows\Temporary Internet Files\Content.Word\20190312_11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265430</wp:posOffset>
            </wp:positionV>
            <wp:extent cx="4257675" cy="2141855"/>
            <wp:effectExtent l="19050" t="0" r="9525" b="0"/>
            <wp:wrapTight wrapText="bothSides">
              <wp:wrapPolygon edited="0">
                <wp:start x="-97" y="0"/>
                <wp:lineTo x="-97" y="21325"/>
                <wp:lineTo x="21648" y="21325"/>
                <wp:lineTo x="21648" y="0"/>
                <wp:lineTo x="-97" y="0"/>
              </wp:wrapPolygon>
            </wp:wrapTight>
            <wp:docPr id="5" name="Рисунок 2" descr="C:\Users\Полина\AppData\Local\Microsoft\Windows\Temporary Internet Files\Content.Word\20190312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AppData\Local\Microsoft\Windows\Temporary Internet Files\Content.Word\20190312_104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264160</wp:posOffset>
            </wp:positionV>
            <wp:extent cx="2593340" cy="2076450"/>
            <wp:effectExtent l="19050" t="0" r="0" b="0"/>
            <wp:wrapTight wrapText="bothSides">
              <wp:wrapPolygon edited="0">
                <wp:start x="-159" y="0"/>
                <wp:lineTo x="-159" y="21402"/>
                <wp:lineTo x="21579" y="21402"/>
                <wp:lineTo x="21579" y="0"/>
                <wp:lineTo x="-159" y="0"/>
              </wp:wrapPolygon>
            </wp:wrapTight>
            <wp:docPr id="3" name="Рисунок 1" descr="I:\игры\20190312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гры\20190312_10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7DD" w:rsidRPr="00656415" w:rsidRDefault="005517DD" w:rsidP="00EB3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Дидактическая игра «Золотое кольцо России».</w:t>
      </w:r>
    </w:p>
    <w:p w:rsidR="005517DD" w:rsidRPr="00656415" w:rsidRDefault="005517DD" w:rsidP="005517DD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Задачи: -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познакомить с понятиями “достопримечательность”, “историческое наследие”;</w:t>
      </w:r>
    </w:p>
    <w:p w:rsidR="005517DD" w:rsidRPr="00656415" w:rsidRDefault="005517DD" w:rsidP="005517DD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познакомить   с гербами городов Золотого кольца и их значением;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- способствовать развитию  речи, памяти, расширению кругозора;</w:t>
      </w:r>
    </w:p>
    <w:p w:rsidR="005517DD" w:rsidRPr="00656415" w:rsidRDefault="005517DD" w:rsidP="005517DD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продолжать формировать интерес к отечественной культуре и её истории;</w:t>
      </w:r>
    </w:p>
    <w:p w:rsidR="005517DD" w:rsidRPr="00656415" w:rsidRDefault="005517DD" w:rsidP="005517DD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- воспитывать  любовь к Родине.</w:t>
      </w:r>
    </w:p>
    <w:p w:rsidR="007C1462" w:rsidRPr="00656415" w:rsidRDefault="007C1462" w:rsidP="005517DD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 состоит из игрового поля, гербов городов Золотого кольца, 3 машинок, кубика для определения играющим количества ходов.</w:t>
      </w:r>
    </w:p>
    <w:p w:rsidR="005517DD" w:rsidRPr="00656415" w:rsidRDefault="005517DD" w:rsidP="005517DD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Правила игры: 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количество игроков 3 – 4. Дети  по очереди бросают кубик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выпавшему 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числу, 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продвигают маши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нку по часовой стрелке от старта.  Если машина остановилась  на красном  кружке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играющий пропускает ход, если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картинке с изображением города,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 </w:t>
      </w:r>
      <w:r w:rsidR="007911EF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ищет соответствующий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герб. Игра продолжается до тех пор, пока все гербы не будут размещены на игровом поле.</w:t>
      </w:r>
    </w:p>
    <w:p w:rsidR="005517DD" w:rsidRPr="003B77FD" w:rsidRDefault="00BA6868" w:rsidP="005517DD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1391920</wp:posOffset>
            </wp:positionV>
            <wp:extent cx="6499225" cy="4232275"/>
            <wp:effectExtent l="19050" t="0" r="0" b="0"/>
            <wp:wrapTight wrapText="bothSides">
              <wp:wrapPolygon edited="0">
                <wp:start x="-63" y="0"/>
                <wp:lineTo x="-63" y="21487"/>
                <wp:lineTo x="21589" y="21487"/>
                <wp:lineTo x="21589" y="0"/>
                <wp:lineTo x="-63" y="0"/>
              </wp:wrapPolygon>
            </wp:wrapTight>
            <wp:docPr id="1" name="Рисунок 1" descr="C:\Users\Полина\AppData\Local\Microsoft\Windows\Temporary Internet Files\Content.Word\20190312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AppData\Local\Microsoft\Windows\Temporary Internet Files\Content.Word\20190312_103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2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868" w:rsidRPr="00BA6868" w:rsidRDefault="005517DD" w:rsidP="00BA6868">
      <w:r>
        <w:br/>
      </w:r>
    </w:p>
    <w:p w:rsidR="00CE64B1" w:rsidRDefault="00CE64B1" w:rsidP="00EB3EF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CE64B1" w:rsidRDefault="00CE64B1" w:rsidP="00EB3EF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5517DD" w:rsidRPr="00656415" w:rsidRDefault="005517DD" w:rsidP="00EB3EF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Д</w:t>
      </w:r>
      <w:r w:rsidR="00EB3EF3"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омино</w:t>
      </w:r>
      <w:r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</w:t>
      </w:r>
      <w:r w:rsidR="00EB3EF3"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 «</w:t>
      </w:r>
      <w:r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Народные промыслы»</w:t>
      </w:r>
      <w:r w:rsidR="00656415"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Задачи: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развивать умение узнавать и называть виды народно – прикладного    промысла;                                                                                     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- продолжать</w:t>
      </w:r>
      <w:r w:rsidRPr="006564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прививать интерес к русским традициям;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- развивать умение играть сообща, выполнять правила игры;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- способствовать  развитию эмоциональной сферы личности ребёнка;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- воспитывать уважение к людям труда народного промысла.</w:t>
      </w:r>
    </w:p>
    <w:p w:rsidR="007C1462" w:rsidRPr="00656415" w:rsidRDefault="007C1462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В игре 28 фишек с изображением народно – прикладного промысла владимирского края.  Размер каждой фишки домино 17,5 см на 9,5 см</w:t>
      </w:r>
      <w:r w:rsidR="00344106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, сделано из пенопласта,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играть можно на коврике.</w:t>
      </w:r>
    </w:p>
    <w:p w:rsidR="00344106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Правила игры: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количество играющих 7 детей. </w:t>
      </w:r>
      <w:r w:rsidR="006E219C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517DD" w:rsidRPr="00656415" w:rsidRDefault="005517DD" w:rsidP="005517D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1 вариант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каждый из играющих берёт по 7 фишек, не показывая их другим играющим. Первый играющий выставляет свою фишку (дубль), за ним по очереди выставляют фишки остальные игроки, совмещая рисунки. Если у игрока нет соответствующий фишки, он пропускает ход. Выигрывает тот игрок, у кого быстрее закончатся фишки. </w:t>
      </w:r>
    </w:p>
    <w:p w:rsidR="005517DD" w:rsidRPr="00656415" w:rsidRDefault="00CE64B1" w:rsidP="005517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1548765</wp:posOffset>
            </wp:positionV>
            <wp:extent cx="6537960" cy="4075430"/>
            <wp:effectExtent l="19050" t="0" r="0" b="0"/>
            <wp:wrapTight wrapText="bothSides">
              <wp:wrapPolygon edited="0">
                <wp:start x="-63" y="0"/>
                <wp:lineTo x="-63" y="21506"/>
                <wp:lineTo x="21336" y="21506"/>
                <wp:lineTo x="21336" y="0"/>
                <wp:lineTo x="-63" y="0"/>
              </wp:wrapPolygon>
            </wp:wrapTight>
            <wp:docPr id="6" name="Рисунок 7" descr="C:\Users\Полина\AppData\Local\Microsoft\Windows\Temporary Internet Files\Content.Word\20190312_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AppData\Local\Microsoft\Windows\Temporary Internet Files\Content.Word\20190312_11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33" r="-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07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7DD" w:rsidRPr="0065641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 вариант</w:t>
      </w:r>
      <w:r w:rsidR="005517DD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играющие берут по одной фишке  и если есть такая картинка, как выставил первый игрок, то ставит сою на кон, если нет – берёт ещё фишку, если опять нет данной картинки, то ход переходит к следующему игроку. Выигрывает тот игрок,  кто последний поставит соответствующую картинке  фишку.     </w:t>
      </w:r>
    </w:p>
    <w:p w:rsidR="00BA6868" w:rsidRDefault="00BA6868" w:rsidP="00A83869">
      <w:pPr>
        <w:spacing w:after="0" w:line="240" w:lineRule="auto"/>
        <w:rPr>
          <w:rFonts w:eastAsia="Times New Roman" w:cs="Times New Roman"/>
          <w:b/>
          <w:color w:val="C00000"/>
          <w:sz w:val="32"/>
          <w:szCs w:val="32"/>
          <w:lang w:eastAsia="ru-RU"/>
        </w:rPr>
      </w:pPr>
    </w:p>
    <w:p w:rsidR="00A83869" w:rsidRPr="00656415" w:rsidRDefault="00BA6868" w:rsidP="00656415">
      <w:pPr>
        <w:spacing w:after="0" w:line="240" w:lineRule="auto"/>
        <w:rPr>
          <w:rFonts w:eastAsia="Times New Roman" w:cs="Times New Roman"/>
          <w:b/>
          <w:color w:val="C000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C00000"/>
          <w:sz w:val="32"/>
          <w:szCs w:val="32"/>
          <w:lang w:eastAsia="ru-RU"/>
        </w:rPr>
        <w:lastRenderedPageBreak/>
        <w:t xml:space="preserve">                           </w:t>
      </w:r>
      <w:r w:rsidR="00A83869">
        <w:rPr>
          <w:rFonts w:eastAsia="Times New Roman" w:cs="Times New Roman"/>
          <w:b/>
          <w:color w:val="C00000"/>
          <w:sz w:val="32"/>
          <w:szCs w:val="32"/>
          <w:lang w:eastAsia="ru-RU"/>
        </w:rPr>
        <w:t xml:space="preserve">  </w:t>
      </w:r>
      <w:r w:rsidR="00A83869"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Лото «Главные праздники страны»</w:t>
      </w:r>
      <w:r w:rsidR="00656415"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</w:p>
    <w:p w:rsidR="00A83869" w:rsidRPr="00656415" w:rsidRDefault="00A83869" w:rsidP="00656415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5641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Задачи: - </w:t>
      </w: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расширить  знания</w:t>
      </w:r>
      <w:r w:rsidRPr="0065641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детей о праздниках (народные, государственные, религиозные);</w:t>
      </w:r>
    </w:p>
    <w:p w:rsidR="00A83869" w:rsidRPr="00656415" w:rsidRDefault="00A83869" w:rsidP="00656415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- поощрять интерес к событиям, происходящим в стране;</w:t>
      </w:r>
    </w:p>
    <w:p w:rsidR="00A83869" w:rsidRPr="00656415" w:rsidRDefault="00A83869" w:rsidP="00656415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- воспитывать любовь  и уважение к традициям своего народа, желание поддерживать эти традиции.</w:t>
      </w:r>
    </w:p>
    <w:p w:rsidR="001E572C" w:rsidRPr="00656415" w:rsidRDefault="001E572C" w:rsidP="00656415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Игра состоит из 8 карточек. На каждой карточке нарисована картинка с изображением одн</w:t>
      </w:r>
      <w:r w:rsidR="007911EF"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ого из 8 праздников и 4 открытых </w:t>
      </w: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7911EF"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окошек.</w:t>
      </w:r>
    </w:p>
    <w:p w:rsidR="00A83869" w:rsidRPr="00656415" w:rsidRDefault="00A83869" w:rsidP="00656415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5641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Правила игры: </w:t>
      </w:r>
      <w:r w:rsidRPr="00656415">
        <w:rPr>
          <w:rFonts w:ascii="Times New Roman" w:hAnsi="Times New Roman" w:cs="Times New Roman"/>
          <w:color w:val="000000" w:themeColor="text1"/>
          <w:sz w:val="32"/>
          <w:szCs w:val="32"/>
        </w:rPr>
        <w:t>играют 8 человек. У каждого игрока по карточке с определённым праздником. Ведущий берёт по одной картинке и называет её. У кого названная  картинка подходит к изображению праздника на его карточке, берёт картинку себе. Победившим считается, тот игрок, у кого быстрее  будет закрыто поле. Игра может продолжаться до тех пор, пока все игроки не закроют своё поле.</w:t>
      </w:r>
    </w:p>
    <w:p w:rsidR="00A83869" w:rsidRDefault="00A83869" w:rsidP="005517D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3093085</wp:posOffset>
            </wp:positionV>
            <wp:extent cx="6638290" cy="3030220"/>
            <wp:effectExtent l="19050" t="0" r="0" b="0"/>
            <wp:wrapTight wrapText="bothSides">
              <wp:wrapPolygon edited="0">
                <wp:start x="-62" y="0"/>
                <wp:lineTo x="-62" y="21455"/>
                <wp:lineTo x="21571" y="21455"/>
                <wp:lineTo x="21571" y="0"/>
                <wp:lineTo x="-62" y="0"/>
              </wp:wrapPolygon>
            </wp:wrapTight>
            <wp:docPr id="13" name="Рисунок 13" descr="C:\Users\Полина\AppData\Local\Microsoft\Windows\Temporary Internet Files\Content.Word\20190312_1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ина\AppData\Local\Microsoft\Windows\Temporary Internet Files\Content.Word\20190312_112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635387" cy="2860766"/>
            <wp:effectExtent l="19050" t="0" r="0" b="0"/>
            <wp:docPr id="10" name="Рисунок 10" descr="C:\Users\Полина\AppData\Local\Microsoft\Windows\Temporary Internet Files\Content.Word\20190312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AppData\Local\Microsoft\Windows\Temporary Internet Files\Content.Word\20190312_10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69" w:rsidRPr="00656415" w:rsidRDefault="00A83869" w:rsidP="00EB3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Дидактическая игра «Города – герои ВОВ»</w:t>
      </w:r>
      <w:r w:rsidR="00656415" w:rsidRPr="0065641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Задачи: - </w:t>
      </w:r>
      <w:r w:rsidRPr="0065641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расширить представление детей о городах героях ВОВ;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-  пробуждать познавательный интерес к истории Отечества;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- воспитывать чувство особой гордости за историю своей страны;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- воспитывать  любовь и уважение к защитникам Родины.</w:t>
      </w:r>
    </w:p>
    <w:p w:rsidR="00344106" w:rsidRPr="00656415" w:rsidRDefault="00344106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 содержит  9 открыток с изображением городов – героев ВОВ, магнитные картинки, разрезанные на 4 части этих городов – героев, магнитная доска.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Правила игры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  </w:t>
      </w:r>
      <w:r w:rsidR="006E219C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количество </w:t>
      </w:r>
      <w:r w:rsidR="001E572C"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игроков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2- 4  человека. 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1 вариант. 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Играющие выбирают открытку с изображением того или иного города и из 4 частей на магнитной доске собирают картинку.</w:t>
      </w:r>
    </w:p>
    <w:p w:rsidR="00A83869" w:rsidRPr="00656415" w:rsidRDefault="00A83869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 вариант.</w:t>
      </w: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Каждый из играющих выбирает себе открытку и самостоятельно собирает  данное изображение из 4 частей.</w:t>
      </w:r>
    </w:p>
    <w:p w:rsidR="001E572C" w:rsidRPr="00656415" w:rsidRDefault="001E572C" w:rsidP="006564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415">
        <w:rPr>
          <w:rFonts w:ascii="Times New Roman" w:eastAsia="Times New Roman" w:hAnsi="Times New Roman" w:cs="Times New Roman"/>
          <w:sz w:val="32"/>
          <w:szCs w:val="32"/>
          <w:lang w:eastAsia="ru-RU"/>
        </w:rPr>
        <w:t>Впоследствии игра усложняется: дети должны собрать из частей города без образца.</w:t>
      </w:r>
    </w:p>
    <w:p w:rsidR="00A83869" w:rsidRDefault="00656415" w:rsidP="00A83869">
      <w:pPr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253365</wp:posOffset>
            </wp:positionV>
            <wp:extent cx="6629400" cy="3147695"/>
            <wp:effectExtent l="19050" t="0" r="0" b="0"/>
            <wp:wrapTight wrapText="bothSides">
              <wp:wrapPolygon edited="0">
                <wp:start x="-62" y="0"/>
                <wp:lineTo x="-62" y="21439"/>
                <wp:lineTo x="21600" y="21439"/>
                <wp:lineTo x="21600" y="0"/>
                <wp:lineTo x="-62" y="0"/>
              </wp:wrapPolygon>
            </wp:wrapTight>
            <wp:docPr id="2" name="Рисунок 1" descr="C:\Users\Полина\AppData\Local\Microsoft\Windows\Temporary Internet Files\Content.Word\20190312_1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AppData\Local\Microsoft\Windows\Temporary Internet Files\Content.Word\20190312_11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69" w:rsidRDefault="00656415" w:rsidP="00A83869">
      <w:pPr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86360</wp:posOffset>
            </wp:positionV>
            <wp:extent cx="2919730" cy="2781935"/>
            <wp:effectExtent l="19050" t="0" r="0" b="0"/>
            <wp:wrapTight wrapText="bothSides">
              <wp:wrapPolygon edited="0">
                <wp:start x="-141" y="0"/>
                <wp:lineTo x="-141" y="21447"/>
                <wp:lineTo x="21562" y="21447"/>
                <wp:lineTo x="21562" y="0"/>
                <wp:lineTo x="-141" y="0"/>
              </wp:wrapPolygon>
            </wp:wrapTight>
            <wp:docPr id="8" name="Рисунок 1" descr="C:\Users\Полина\AppData\Local\Microsoft\Windows\Temporary Internet Files\Content.Word\20190312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AppData\Local\Microsoft\Windows\Temporary Internet Files\Content.Word\20190312_111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69" w:rsidRPr="003B77FD" w:rsidRDefault="00A83869" w:rsidP="00A83869">
      <w:pPr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</w:p>
    <w:p w:rsidR="00A83869" w:rsidRDefault="00A83869" w:rsidP="005517DD"/>
    <w:p w:rsidR="00F21B5A" w:rsidRDefault="00F21B5A" w:rsidP="005517DD"/>
    <w:p w:rsidR="002409F2" w:rsidRDefault="002409F2" w:rsidP="005517DD"/>
    <w:sectPr w:rsidR="002409F2" w:rsidSect="00EB3EF3">
      <w:pgSz w:w="11906" w:h="16838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17DD"/>
    <w:rsid w:val="000733DE"/>
    <w:rsid w:val="001E572C"/>
    <w:rsid w:val="002409F2"/>
    <w:rsid w:val="002C233D"/>
    <w:rsid w:val="00344106"/>
    <w:rsid w:val="00361608"/>
    <w:rsid w:val="00376C7F"/>
    <w:rsid w:val="00460E28"/>
    <w:rsid w:val="00486332"/>
    <w:rsid w:val="00527995"/>
    <w:rsid w:val="00541D0F"/>
    <w:rsid w:val="005517DD"/>
    <w:rsid w:val="005C42A6"/>
    <w:rsid w:val="00656415"/>
    <w:rsid w:val="006B5E9E"/>
    <w:rsid w:val="006E219C"/>
    <w:rsid w:val="007911EF"/>
    <w:rsid w:val="007B4094"/>
    <w:rsid w:val="007C1462"/>
    <w:rsid w:val="008549B3"/>
    <w:rsid w:val="00900C44"/>
    <w:rsid w:val="00A47ADC"/>
    <w:rsid w:val="00A83869"/>
    <w:rsid w:val="00B0795F"/>
    <w:rsid w:val="00B2782F"/>
    <w:rsid w:val="00BA6868"/>
    <w:rsid w:val="00C5300B"/>
    <w:rsid w:val="00CE64B1"/>
    <w:rsid w:val="00DC1FC0"/>
    <w:rsid w:val="00E4363F"/>
    <w:rsid w:val="00EB3EF3"/>
    <w:rsid w:val="00F21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F3345-1CD9-4C7B-965D-CDE5BB3DB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Света</cp:lastModifiedBy>
  <cp:revision>15</cp:revision>
  <dcterms:created xsi:type="dcterms:W3CDTF">2019-03-13T05:53:00Z</dcterms:created>
  <dcterms:modified xsi:type="dcterms:W3CDTF">2019-03-14T11:42:00Z</dcterms:modified>
</cp:coreProperties>
</file>