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81" w:rsidRPr="00EF3728" w:rsidRDefault="00EF2181" w:rsidP="00EF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37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Обобщение педагогического опыта по теме:</w:t>
      </w:r>
    </w:p>
    <w:p w:rsidR="00E65BFC" w:rsidRPr="00EF3728" w:rsidRDefault="00EF2181" w:rsidP="00EF3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F37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B03792" w:rsidRPr="00EF37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Современные социально – педагогические технологии в работе социального педагога</w:t>
      </w:r>
      <w:r w:rsidR="00E65BFC" w:rsidRPr="00EF37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EF2181" w:rsidRPr="00EF3728" w:rsidRDefault="00EF2181" w:rsidP="00EF3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2181" w:rsidRPr="00EF3728" w:rsidRDefault="00B03792" w:rsidP="00EF3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Хребтова</w:t>
      </w:r>
      <w:proofErr w:type="spellEnd"/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Елена</w:t>
      </w:r>
      <w:r w:rsidR="00EF2181"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Владимировна,</w:t>
      </w:r>
    </w:p>
    <w:p w:rsidR="00EF2181" w:rsidRPr="00EF3728" w:rsidRDefault="00442681" w:rsidP="00EF3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="00B03792"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оциальный педагог</w:t>
      </w:r>
      <w:r w:rsidR="00EF2181"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EF2181" w:rsidRPr="00EF3728" w:rsidRDefault="00EF2181" w:rsidP="00EF3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Платоновская СОШ,</w:t>
      </w:r>
    </w:p>
    <w:p w:rsidR="00EF2181" w:rsidRPr="00EF3728" w:rsidRDefault="00EF2181" w:rsidP="00EF3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Рассказовский</w:t>
      </w:r>
      <w:proofErr w:type="spellEnd"/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район, </w:t>
      </w:r>
      <w:proofErr w:type="spellStart"/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Тамбовкая</w:t>
      </w:r>
      <w:proofErr w:type="spellEnd"/>
      <w:r w:rsidRPr="00EF37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область</w:t>
      </w:r>
    </w:p>
    <w:p w:rsidR="000B7163" w:rsidRPr="000B7163" w:rsidRDefault="000B7163" w:rsidP="00A9279C">
      <w:pPr>
        <w:spacing w:after="200" w:line="276" w:lineRule="auto"/>
        <w:ind w:firstLine="7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728" w:rsidRDefault="00EF3728" w:rsidP="00EF3728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Аннотация.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учебная деятельность должна быть представлена как система неких учебных задач, которые даются в определённых учебных ситуациях и предполагают определённые учебные действия – предметные, контрольные, вспомогательные и т. д. </w:t>
      </w:r>
    </w:p>
    <w:p w:rsidR="00EF3728" w:rsidRDefault="00EF3728" w:rsidP="00EF3728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886" w:rsidRPr="00EF3728" w:rsidRDefault="006D7886" w:rsidP="00EF3728">
      <w:pPr>
        <w:spacing w:after="20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видов учебной деятельности и методов обучения, обеспечивающих достижение планируемых результатов</w:t>
      </w:r>
      <w:r w:rsidR="00EF2181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роектирование </w:t>
      </w:r>
      <w:r w:rsidR="004E5F9A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социальным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учебного процесса требует иных подходов не только к планированию новых образовательных результатов и отбору содержания обучения, но и методов и форм организации учебного процесса. Важно заметить, что содержание обучения, нацеленное на получение конкретного образовательного результата, становится средством достижения этого результата.</w:t>
      </w:r>
    </w:p>
    <w:p w:rsidR="006D7886" w:rsidRPr="00EF3728" w:rsidRDefault="006D7886" w:rsidP="00EF3728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Безусловно, основной формой обучения в технологии является учебно-практическая деятельность обучающихся. Приоритетными методами являются упражнения, лабораторно-практические, учебно-практические работы, исследовательские или проектные работы. </w:t>
      </w:r>
    </w:p>
    <w:p w:rsidR="006D7886" w:rsidRPr="00EF3728" w:rsidRDefault="006D7886" w:rsidP="00EF3728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виды практической деятельности в программах основной школы направлены на освоение различных технологий обработки материалов, преобразования энергии информации, объектов природы и социальной среды и носят познавательный и практико-ориентированный характер. </w:t>
      </w:r>
    </w:p>
    <w:p w:rsidR="006D7886" w:rsidRPr="00EF3728" w:rsidRDefault="006D7886" w:rsidP="00EF3728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разделения основных видов учебной деятельности положены следующие признаки: источник получения информации и формирование образовательного результата. </w:t>
      </w:r>
    </w:p>
    <w:p w:rsidR="006D7886" w:rsidRPr="00EF3728" w:rsidRDefault="006D7886" w:rsidP="00EF3728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группе таким источником получения информации является слово; во второй – образ, визуальное ощущение; в третьей – практическое действие. </w:t>
      </w:r>
    </w:p>
    <w:p w:rsidR="006D7886" w:rsidRPr="00EF3728" w:rsidRDefault="006D7886" w:rsidP="00EF3728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учителя – искать и находить новые, более эффективные виды деятельности обучающихся, ориентированные на достижение современных образовательных результатов.</w:t>
      </w:r>
    </w:p>
    <w:p w:rsidR="006D7886" w:rsidRPr="00EF3728" w:rsidRDefault="006D7886" w:rsidP="00EF3728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описания, конкретизации учебной деятельности в процессе изучения определённого предмета можно выделить понятие</w:t>
      </w: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учебной ситуации.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886" w:rsidRPr="00EF3728" w:rsidRDefault="006D7886" w:rsidP="00EF3728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отбора видов учебной деятельности </w:t>
      </w:r>
      <w:r w:rsidR="004E5F9A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следующую классификацию типов учебных ситуаций для построения учебного процесса в информационной образовательной среде:</w:t>
      </w:r>
    </w:p>
    <w:p w:rsidR="006D7886" w:rsidRPr="00EF3728" w:rsidRDefault="006D7886" w:rsidP="00EF3728">
      <w:pPr>
        <w:tabs>
          <w:tab w:val="left" w:pos="514"/>
        </w:tabs>
        <w:spacing w:after="0" w:line="240" w:lineRule="auto"/>
        <w:ind w:right="20" w:firstLine="77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pacing w:val="6"/>
          <w:sz w:val="24"/>
          <w:szCs w:val="24"/>
          <w:shd w:val="clear" w:color="auto" w:fill="FFFFFF"/>
          <w:lang w:eastAsia="ru-RU"/>
        </w:rPr>
        <w:t>- ситуация-проблема</w:t>
      </w:r>
      <w:r w:rsidRPr="00EF372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– прототип реальной проблемы, которая требует оперативного решения (вырабатывается умение находить </w:t>
      </w:r>
      <w:proofErr w:type="gramStart"/>
      <w:r w:rsidRPr="00EF372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оптимальное  решение</w:t>
      </w:r>
      <w:proofErr w:type="gramEnd"/>
      <w:r w:rsidRPr="00EF372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);</w:t>
      </w:r>
    </w:p>
    <w:p w:rsidR="006D7886" w:rsidRPr="00EF3728" w:rsidRDefault="006D7886" w:rsidP="00EF3728">
      <w:pPr>
        <w:tabs>
          <w:tab w:val="left" w:pos="510"/>
        </w:tabs>
        <w:spacing w:after="0" w:line="240" w:lineRule="auto"/>
        <w:ind w:right="20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- ситуация-оценка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прототип реальной ситуации с готовым предполагаемым решением, которое следует оценить, а затем предложить своё адекватное решение;</w:t>
      </w:r>
    </w:p>
    <w:p w:rsidR="006D7886" w:rsidRPr="00EF3728" w:rsidRDefault="006D7886" w:rsidP="00EF3728">
      <w:pPr>
        <w:tabs>
          <w:tab w:val="left" w:pos="510"/>
        </w:tabs>
        <w:spacing w:after="0" w:line="240" w:lineRule="auto"/>
        <w:ind w:right="20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- ситуация-иллюстрация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прообраз жизненной ситуации, которая включается в качестве факта в лекционный материал (визуальная образная ситуация, представленная</w:t>
      </w:r>
    </w:p>
    <w:p w:rsidR="006D7886" w:rsidRPr="00EF3728" w:rsidRDefault="006D7886" w:rsidP="00EF3728">
      <w:pPr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средствами электронных образовательных ресурсов, которая вырабатывает умение визуализировать информацию для нахождения более простого способа её решения);</w:t>
      </w:r>
    </w:p>
    <w:p w:rsidR="006D7886" w:rsidRPr="00EF3728" w:rsidRDefault="006D7886" w:rsidP="00EF3728">
      <w:pPr>
        <w:tabs>
          <w:tab w:val="left" w:pos="510"/>
        </w:tabs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- ситуация-тренинг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образец стандартной или другой ситуации (предлагается описать или решить ситуацию).</w:t>
      </w:r>
    </w:p>
    <w:p w:rsidR="006D7886" w:rsidRPr="00EF3728" w:rsidRDefault="006D7886" w:rsidP="00EF3728">
      <w:pPr>
        <w:spacing w:after="0" w:line="240" w:lineRule="auto"/>
        <w:ind w:left="20" w:right="-2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 учебных занятиях возможны:</w:t>
      </w:r>
    </w:p>
    <w:p w:rsidR="006D7886" w:rsidRPr="00EF3728" w:rsidRDefault="006D7886" w:rsidP="00EF3728">
      <w:pPr>
        <w:tabs>
          <w:tab w:val="left" w:pos="510"/>
        </w:tabs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- классическая ситуация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даётся чёткое описание ситуации, взятой из практики или искусственно сконструированной; учащиеся должны самостоятельно вычленить из её контекста вопрос, по поводу чего им следует принять решение;</w:t>
      </w:r>
    </w:p>
    <w:p w:rsidR="006D7886" w:rsidRPr="00EF3728" w:rsidRDefault="006D7886" w:rsidP="00EF3728">
      <w:pPr>
        <w:tabs>
          <w:tab w:val="left" w:pos="495"/>
        </w:tabs>
        <w:spacing w:after="0" w:line="240" w:lineRule="auto"/>
        <w:ind w:right="-1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- живая ситуация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берётся событие из жизни учащихся, принятое решение неизвестно, его надо найти, а развитие действия описать в той последовательности, в которой оно происходило;</w:t>
      </w:r>
    </w:p>
    <w:p w:rsidR="006D7886" w:rsidRPr="00EF3728" w:rsidRDefault="006D7886" w:rsidP="00EF3728">
      <w:pPr>
        <w:tabs>
          <w:tab w:val="left" w:pos="505"/>
        </w:tabs>
        <w:spacing w:after="0" w:line="240" w:lineRule="auto"/>
        <w:ind w:right="-1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- действия по алгоритму, по инструкции, по стандарту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предлагаются ситуация и нормативный документ, в соответствии с которым должно быть принято решение.</w:t>
      </w:r>
    </w:p>
    <w:p w:rsidR="006D7886" w:rsidRPr="00EF3728" w:rsidRDefault="006D7886" w:rsidP="00EF372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проблемной ситуации предполагает наличие проблемы (задачи), т. е. соотношения нового и известного (данного), учебно-познавательной потребности обучающегося и его способности решать эту задачу.</w:t>
      </w:r>
    </w:p>
    <w:p w:rsidR="006D7886" w:rsidRPr="00EF3728" w:rsidRDefault="006D7886" w:rsidP="00EF3728">
      <w:pPr>
        <w:spacing w:after="0" w:line="240" w:lineRule="auto"/>
        <w:ind w:right="-1" w:firstLine="6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 этапе формирования у обучающихся целостного подхода к процессу решения учебных ситуаций особое внимание следует уделять отработке, отдельных действий посредством специально подобранной системы упражнений. </w:t>
      </w:r>
    </w:p>
    <w:p w:rsidR="006D7886" w:rsidRPr="00EF3728" w:rsidRDefault="006D7886" w:rsidP="00EF3728">
      <w:pPr>
        <w:spacing w:after="0" w:line="240" w:lineRule="auto"/>
        <w:ind w:right="-1" w:firstLine="66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неё могут быть включены упражнения, которые нацелены на установление смысловой связи между исходными данными, на поиск необходимых данных, разработку «сюжета» учебной ситуации, сравнение и выбор рационального решения из предложенного набора решений, на структурный анализ ситуации, установление факта ошибки, определение причины ошибки и т. п.</w:t>
      </w:r>
    </w:p>
    <w:p w:rsidR="006D7886" w:rsidRPr="00EF3728" w:rsidRDefault="006D7886" w:rsidP="00EF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инженерного творчества позволяют с</w:t>
      </w:r>
      <w:r w:rsidRPr="00EF3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оздать условия для развития профессиональных и творческих способностей, развить мотивацию обучающихся к процессу обучения через поиск и апробацию новых активных средств, форм и методов работы с </w:t>
      </w:r>
      <w:proofErr w:type="gramStart"/>
      <w:r w:rsidRPr="00EF3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детьми..</w:t>
      </w:r>
      <w:proofErr w:type="gramEnd"/>
      <w:r w:rsidRPr="00EF372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</w:t>
      </w:r>
    </w:p>
    <w:p w:rsidR="006D7886" w:rsidRPr="00EF3728" w:rsidRDefault="00EF3728" w:rsidP="00EF372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6D7886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видов учебной деятельности необходимо осуществлять дифференцированно, т.е. в соответствии с уровнями развития школьников:</w:t>
      </w:r>
    </w:p>
    <w:p w:rsidR="006D7886" w:rsidRPr="00EF3728" w:rsidRDefault="006D7886" w:rsidP="00EF3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ru-RU"/>
        </w:rPr>
        <w:t>I</w:t>
      </w:r>
      <w:r w:rsidR="004E5F9A"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             </w:t>
      </w: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уровень: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воспроизводящий (репродуктивный);</w:t>
      </w:r>
    </w:p>
    <w:p w:rsidR="006D7886" w:rsidRPr="00EF3728" w:rsidRDefault="004E5F9A" w:rsidP="00EF3728">
      <w:pPr>
        <w:numPr>
          <w:ilvl w:val="2"/>
          <w:numId w:val="1"/>
        </w:numPr>
        <w:tabs>
          <w:tab w:val="left" w:pos="10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6D7886"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уровень:</w:t>
      </w:r>
      <w:r w:rsidR="006D7886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воспроизводите творческий (эвристический);</w:t>
      </w:r>
    </w:p>
    <w:p w:rsidR="006D7886" w:rsidRPr="00EF3728" w:rsidRDefault="006D7886" w:rsidP="00EF3728">
      <w:pPr>
        <w:numPr>
          <w:ilvl w:val="2"/>
          <w:numId w:val="1"/>
        </w:numPr>
        <w:tabs>
          <w:tab w:val="left" w:pos="1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уровень: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творческий.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Рассмотрим сущность учебной деятельности на каждом из уровней. На воспроизводящем уровне учащийся действует по заданному образцу, алгоритму. 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распознаёт учебную информацию, может её описать, дать готовое определение, применить известные ему приёмы деятельности. Преобладает репродуктивное мышление. 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Умение воспроизводить признаки фактов, понятий, законов позволяет учащемуся решать задачи по образцу, что не способствует формированию у него достаточно обобщённых связей между различными видами информации. 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Побудительными силами учебной деятельности школьников в этом случае, как правило, являются внешние причины: сообщение учителя или определённый учебный текст, который нужно запомнить в соответствии с предложенным образцом действий.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уровне, </w:t>
      </w:r>
      <w:proofErr w:type="spellStart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воспроизводяще</w:t>
      </w:r>
      <w:proofErr w:type="spellEnd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творческом, происходит деятельность по самостоятельно выбранному варианту алгоритма, наиболее соответствующему заданию и условиям. 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Поиски самостоятельных путей решения, проба не одного пути, а ряда вариантов отвлекают учащегося от образца, </w:t>
      </w:r>
      <w:proofErr w:type="gramStart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</w:t>
      </w:r>
      <w:proofErr w:type="gramEnd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 для размышлений. 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 усвоенные алгоритмы решения основных типов задач, признаки фактов, понятий, законов позволяют использовать знания в изменённых ситуациях. Побудительными силами учебной деятельности учащихся здесь являются как внешние причины, так и внутренние (ситуативно проявляющийся интерес к содержанию и процессу деятельности).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уровень, творческий, предполагает самостоятельное планирование и свободное выполнение деятельности. В этой ситуации процесс усвоения материала и решение задач по применению знаний на практике осуществляются на основе элементов самостоятельного поиска, предвидения и прогнозирования как результатов решений, так и способов деятельности. 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уровень характеризуется творческим мышлением, проявляющимся в специфическом видении различных ситуаций и явлений, оригинальности суждений. 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Побудительными силами являются в основном внутренние причины: установление учеником факта незнания того или иного Познавательного объекта, потребность самостоятельного поиска н открытия новых знаний.</w:t>
      </w:r>
    </w:p>
    <w:p w:rsidR="006D7886" w:rsidRPr="00EF3728" w:rsidRDefault="006D7886" w:rsidP="00EF372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bCs/>
          <w:spacing w:val="-10"/>
          <w:sz w:val="24"/>
          <w:szCs w:val="24"/>
          <w:shd w:val="clear" w:color="auto" w:fill="FFFFFF"/>
          <w:lang w:eastAsia="ru-RU"/>
        </w:rPr>
        <w:t>В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подготовки</w:t>
      </w:r>
      <w:r w:rsidR="004B1596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596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выбираю </w:t>
      </w:r>
      <w:r w:rsidRPr="00EF3728">
        <w:rPr>
          <w:rFonts w:ascii="Times New Roman" w:eastAsia="Times New Roman" w:hAnsi="Times New Roman" w:cs="Times New Roman"/>
          <w:bCs/>
          <w:spacing w:val="-10"/>
          <w:sz w:val="24"/>
          <w:szCs w:val="24"/>
          <w:shd w:val="clear" w:color="auto" w:fill="FFFFFF"/>
          <w:lang w:eastAsia="ru-RU"/>
        </w:rPr>
        <w:t>методы обучения.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учитывать, что выбор методов обучения зависит, в первую очередь, от планируемых образовательных результатов, от возрастных особенностей учащихся, от уровня-их развития и мыслительных способностей, а также от предполагаемого набора средств обучения.</w:t>
      </w:r>
    </w:p>
    <w:p w:rsidR="006D7886" w:rsidRPr="00EF3728" w:rsidRDefault="006D7886" w:rsidP="00EF372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различные подходы к классификации методов обучения. Различают классификации, в основу которых положены следующие признаки обучения:</w:t>
      </w:r>
    </w:p>
    <w:p w:rsidR="006D7886" w:rsidRPr="00EF3728" w:rsidRDefault="006D7886" w:rsidP="00EF3728">
      <w:pPr>
        <w:tabs>
          <w:tab w:val="left" w:pos="-110"/>
        </w:tabs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источники познания (вербальные, наглядные, практические методы обучения);</w:t>
      </w:r>
    </w:p>
    <w:p w:rsidR="006D7886" w:rsidRPr="00EF3728" w:rsidRDefault="006D7886" w:rsidP="00EF3728">
      <w:pPr>
        <w:tabs>
          <w:tab w:val="left" w:pos="-110"/>
        </w:tabs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логики (аналитико-синергетический, индуктивный, дедуктивный методы обучения);</w:t>
      </w:r>
    </w:p>
    <w:p w:rsidR="006D7886" w:rsidRPr="00EF3728" w:rsidRDefault="006D7886" w:rsidP="00EF3728">
      <w:pPr>
        <w:tabs>
          <w:tab w:val="left" w:pos="-110"/>
        </w:tabs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 обучения (объяснительно-иллюстративные, проблемно-развивающие методы обучения);</w:t>
      </w:r>
    </w:p>
    <w:p w:rsidR="006D7886" w:rsidRPr="00EF3728" w:rsidRDefault="006D7886" w:rsidP="00EF3728">
      <w:pPr>
        <w:tabs>
          <w:tab w:val="left" w:pos="-110"/>
        </w:tabs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познавательной самостоятельности учащихся (репродуктивные, продуктивные, эвристические методы обучения);</w:t>
      </w:r>
    </w:p>
    <w:p w:rsidR="006D7886" w:rsidRPr="00EF3728" w:rsidRDefault="006D7886" w:rsidP="00EF3728">
      <w:pPr>
        <w:tabs>
          <w:tab w:val="left" w:pos="-110"/>
        </w:tabs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уровень </w:t>
      </w:r>
      <w:proofErr w:type="spellStart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(монологический, диалогический, эвристический, исследовательский, алгоритмический, программированный методы обучения);</w:t>
      </w:r>
    </w:p>
    <w:p w:rsidR="006D7886" w:rsidRPr="00EF3728" w:rsidRDefault="006D7886" w:rsidP="00EF3728">
      <w:pPr>
        <w:tabs>
          <w:tab w:val="left" w:pos="-110"/>
        </w:tabs>
        <w:spacing w:after="0" w:line="240" w:lineRule="auto"/>
        <w:ind w:right="-2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дидактическая цель и функции (методы стимулирования, организации и контроля);</w:t>
      </w:r>
    </w:p>
    <w:p w:rsidR="006D7886" w:rsidRPr="00EF3728" w:rsidRDefault="006D7886" w:rsidP="00EF3728">
      <w:pPr>
        <w:tabs>
          <w:tab w:val="left" w:pos="-110"/>
        </w:tabs>
        <w:spacing w:after="0" w:line="240" w:lineRule="auto"/>
        <w:ind w:right="20"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деятельности преподавателя (методы изложения учебного материала и методы организации самостоятельной учебной деятельности) и др.</w:t>
      </w:r>
    </w:p>
    <w:p w:rsidR="006D7886" w:rsidRPr="00EF3728" w:rsidRDefault="006D7886" w:rsidP="00EF372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такое многообразие подходов к классификации методов обучения, каждый из них наиболее эффективен при определённых условиях организации процесса обучения, при выполнении определённых дидактических функций, при </w:t>
      </w:r>
      <w:proofErr w:type="spellStart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заданности</w:t>
      </w:r>
      <w:proofErr w:type="spellEnd"/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образовательных результатов.</w:t>
      </w:r>
    </w:p>
    <w:p w:rsidR="006D7886" w:rsidRPr="00EF3728" w:rsidRDefault="006D7886" w:rsidP="00EF3728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</w:t>
      </w:r>
      <w:r w:rsidR="004B1596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социального педагога 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эффективны такие методы обучения, как: обучение на основе информационных ресурсов, методы инженерного творчества, методы активизации познавательной и творческой деятельности обучающихся, методы решения ситуационных задач, характерных для определенного вида профессиональной деятельности, которые усиливают интеграцию </w:t>
      </w:r>
      <w:r w:rsidR="00D80003"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</w:t>
      </w: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886" w:rsidRPr="00EF3728" w:rsidRDefault="006D7886" w:rsidP="00EF3728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учебного процесса, построенного на достижение новых образовательных результатов, т.е. на умение выявлять, формулировать и анализировать проблему, выдвигать и оценивать гипотезу, ставить вопросы, создавать объекты, выполнять технологические операции, использовать методы творческого решения задач, классифицировать, определять актуальность и практическую значимость своей познавательной деятельности возможно применение и других методов. </w:t>
      </w:r>
    </w:p>
    <w:p w:rsidR="00EF3728" w:rsidRDefault="006D7886" w:rsidP="00EF3728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важным для достижения новых образовательных результатов является ещё и то, что данные методы доступно использовать в условиях учебного процесса в информационной образовательной среде.</w:t>
      </w:r>
    </w:p>
    <w:p w:rsidR="00EF3728" w:rsidRPr="00EF3728" w:rsidRDefault="00EF3728" w:rsidP="00EF3728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литературы.</w:t>
      </w:r>
    </w:p>
    <w:p w:rsidR="00EF3728" w:rsidRPr="00EF3728" w:rsidRDefault="00EF2181" w:rsidP="00EF3728">
      <w:pPr>
        <w:numPr>
          <w:ilvl w:val="0"/>
          <w:numId w:val="2"/>
        </w:numPr>
        <w:spacing w:before="120"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EF3728" w:rsidRPr="00EF3728">
        <w:rPr>
          <w:rStyle w:val="a7"/>
          <w:rFonts w:ascii="Times New Roman" w:hAnsi="Times New Roman" w:cs="Times New Roman"/>
          <w:b w:val="0"/>
          <w:sz w:val="24"/>
          <w:szCs w:val="24"/>
        </w:rPr>
        <w:t>Бреховских</w:t>
      </w:r>
      <w:proofErr w:type="spellEnd"/>
      <w:r w:rsidR="00EF3728" w:rsidRPr="00EF37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Л.М.</w:t>
      </w:r>
      <w:r w:rsidR="00EF3728" w:rsidRPr="00EF3728">
        <w:rPr>
          <w:rFonts w:ascii="Times New Roman" w:hAnsi="Times New Roman" w:cs="Times New Roman"/>
          <w:sz w:val="24"/>
          <w:szCs w:val="24"/>
        </w:rPr>
        <w:t xml:space="preserve"> Как делаются открытия //Методический сборник «Развитие исследовательской деятельности учащихся» М., 2001 С.5-29 </w:t>
      </w:r>
    </w:p>
    <w:p w:rsidR="006B2D92" w:rsidRPr="00EF3728" w:rsidRDefault="00EF3728" w:rsidP="00EF3728">
      <w:pPr>
        <w:numPr>
          <w:ilvl w:val="0"/>
          <w:numId w:val="2"/>
        </w:numPr>
        <w:spacing w:before="120"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F3728">
        <w:rPr>
          <w:rStyle w:val="a7"/>
          <w:rFonts w:ascii="Times New Roman" w:hAnsi="Times New Roman" w:cs="Times New Roman"/>
          <w:b w:val="0"/>
          <w:sz w:val="24"/>
          <w:szCs w:val="24"/>
        </w:rPr>
        <w:t>Всествятский</w:t>
      </w:r>
      <w:proofErr w:type="spellEnd"/>
      <w:r w:rsidRPr="00EF37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Б.В.</w:t>
      </w:r>
      <w:r w:rsidRPr="00EF3728">
        <w:rPr>
          <w:rFonts w:ascii="Times New Roman" w:hAnsi="Times New Roman" w:cs="Times New Roman"/>
          <w:sz w:val="24"/>
          <w:szCs w:val="24"/>
        </w:rPr>
        <w:t xml:space="preserve"> Исследовательский подх</w:t>
      </w:r>
      <w:r>
        <w:rPr>
          <w:rFonts w:ascii="Times New Roman" w:hAnsi="Times New Roman" w:cs="Times New Roman"/>
          <w:sz w:val="24"/>
          <w:szCs w:val="24"/>
        </w:rPr>
        <w:t>од к природе и жизни. М., 1926.</w:t>
      </w:r>
    </w:p>
    <w:sectPr w:rsidR="006B2D92" w:rsidRPr="00EF37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728" w:rsidRDefault="00EF3728" w:rsidP="00EF3728">
      <w:pPr>
        <w:spacing w:after="0" w:line="240" w:lineRule="auto"/>
      </w:pPr>
      <w:r>
        <w:separator/>
      </w:r>
    </w:p>
  </w:endnote>
  <w:endnote w:type="continuationSeparator" w:id="0">
    <w:p w:rsidR="00EF3728" w:rsidRDefault="00EF3728" w:rsidP="00EF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480521"/>
      <w:docPartObj>
        <w:docPartGallery w:val="Page Numbers (Bottom of Page)"/>
        <w:docPartUnique/>
      </w:docPartObj>
    </w:sdtPr>
    <w:sdtContent>
      <w:p w:rsidR="00EF3728" w:rsidRDefault="00EF37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F3728" w:rsidRDefault="00EF3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728" w:rsidRDefault="00EF3728" w:rsidP="00EF3728">
      <w:pPr>
        <w:spacing w:after="0" w:line="240" w:lineRule="auto"/>
      </w:pPr>
      <w:r>
        <w:separator/>
      </w:r>
    </w:p>
  </w:footnote>
  <w:footnote w:type="continuationSeparator" w:id="0">
    <w:p w:rsidR="00EF3728" w:rsidRDefault="00EF3728" w:rsidP="00EF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6337"/>
    <w:multiLevelType w:val="multilevel"/>
    <w:tmpl w:val="FD86CA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2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033F0B"/>
    <w:multiLevelType w:val="multilevel"/>
    <w:tmpl w:val="8670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64"/>
    <w:rsid w:val="000B7163"/>
    <w:rsid w:val="00442681"/>
    <w:rsid w:val="004B1596"/>
    <w:rsid w:val="004E5F9A"/>
    <w:rsid w:val="006B2D92"/>
    <w:rsid w:val="006D7886"/>
    <w:rsid w:val="00A9279C"/>
    <w:rsid w:val="00B03792"/>
    <w:rsid w:val="00D573B5"/>
    <w:rsid w:val="00D80003"/>
    <w:rsid w:val="00E27990"/>
    <w:rsid w:val="00E65BFC"/>
    <w:rsid w:val="00EF2181"/>
    <w:rsid w:val="00EF3728"/>
    <w:rsid w:val="00F3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3774F-CBF0-4C62-B947-B08ABE62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728"/>
  </w:style>
  <w:style w:type="paragraph" w:styleId="a5">
    <w:name w:val="footer"/>
    <w:basedOn w:val="a"/>
    <w:link w:val="a6"/>
    <w:uiPriority w:val="99"/>
    <w:unhideWhenUsed/>
    <w:rsid w:val="00EF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728"/>
  </w:style>
  <w:style w:type="character" w:styleId="a7">
    <w:name w:val="Strong"/>
    <w:basedOn w:val="a0"/>
    <w:qFormat/>
    <w:rsid w:val="00EF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</cp:revision>
  <dcterms:created xsi:type="dcterms:W3CDTF">2016-02-23T03:57:00Z</dcterms:created>
  <dcterms:modified xsi:type="dcterms:W3CDTF">2019-03-29T13:27:00Z</dcterms:modified>
</cp:coreProperties>
</file>