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0A" w:rsidRPr="00D7590A" w:rsidRDefault="00D7590A" w:rsidP="00D759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0A">
        <w:rPr>
          <w:rFonts w:ascii="Times New Roman" w:hAnsi="Times New Roman" w:cs="Times New Roman"/>
          <w:b/>
          <w:sz w:val="28"/>
          <w:szCs w:val="28"/>
        </w:rPr>
        <w:t>Конспект ООД по ознакомлению с окружающим миром в подготовительной к школе группе № 7 «Звездочка»</w:t>
      </w:r>
    </w:p>
    <w:p w:rsidR="00E51894" w:rsidRDefault="00D7590A" w:rsidP="00D759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0A">
        <w:rPr>
          <w:rFonts w:ascii="Times New Roman" w:hAnsi="Times New Roman" w:cs="Times New Roman"/>
          <w:b/>
          <w:sz w:val="28"/>
          <w:szCs w:val="28"/>
        </w:rPr>
        <w:t>«Российская армия»</w:t>
      </w:r>
    </w:p>
    <w:p w:rsidR="00D7590A" w:rsidRDefault="00D7590A" w:rsidP="00D7590A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Мерецан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Юрьевна</w:t>
      </w:r>
    </w:p>
    <w:p w:rsidR="00D7590A" w:rsidRDefault="00D7590A" w:rsidP="00D7590A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D7590A" w:rsidRDefault="00D7590A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продолжать формировать представления детей об армии, о родах войск, об особенностях военной службы; развивать сообразительность, логическое мышление.</w:t>
      </w:r>
    </w:p>
    <w:p w:rsidR="00D7590A" w:rsidRDefault="00D7590A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письмо от Незнайки; изображения военной техники, изображения военных профессий; флажки белого, синего, красного, зеленого цвета.</w:t>
      </w:r>
    </w:p>
    <w:p w:rsidR="00D7590A" w:rsidRDefault="00D7590A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7590A" w:rsidRDefault="00D7590A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7590A" w:rsidRDefault="00D7590A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сегодня утром, собираясь на работу, я обнаружила в своем почтовом ящике письмо от нашего давнего друга. Все мы его прекрасно знаем. Он живет в Цветочном городе и совершал путешествие на Луну. Конечно же это – Незнайка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своем письме он пишет, что уже побывал на Луне, а теперь хочет совершить путешествие на Землю. Но сначала хочет о ней побольше узнать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очень надеется, что мы ему в этом поможем. Так вот, он сам уже почитал книги о земле,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новое рассказали ему дети из других детских садов. А нас он просит рассказать </w:t>
      </w:r>
      <w:r w:rsidR="00A70639">
        <w:rPr>
          <w:rFonts w:ascii="Times New Roman" w:hAnsi="Times New Roman" w:cs="Times New Roman"/>
          <w:sz w:val="28"/>
          <w:szCs w:val="28"/>
        </w:rPr>
        <w:t xml:space="preserve">про Российскую армию. 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как мы с вами уже месяц готовимся к замечательному празднику – 23 февраля, то очень много знаем об армии. И, думаю, нам не составит труда рассказать о ней Незнайке. Вы согласны со мной? 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тогда предлагаю включить диктофон, для того, чтобы потом запись с нашим рассказом отправить Незнайке в Цветочный город.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 ?</w:t>
      </w:r>
      <w:proofErr w:type="gramEnd"/>
    </w:p>
    <w:p w:rsidR="00F641DB" w:rsidRPr="00F641DB" w:rsidRDefault="00F641DB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Тогда, пожалуй, начнем. Ребята, так кому же посвящен праздник 23 февраля?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Папам, защитникам Отечества.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166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0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66072">
        <w:rPr>
          <w:rFonts w:ascii="Times New Roman" w:hAnsi="Times New Roman" w:cs="Times New Roman"/>
          <w:sz w:val="28"/>
          <w:szCs w:val="28"/>
        </w:rPr>
        <w:t xml:space="preserve"> почему мы нашу родину по другому называем – Отечество?</w:t>
      </w:r>
    </w:p>
    <w:p w:rsidR="00A70639" w:rsidRDefault="00A70639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166072">
        <w:rPr>
          <w:rFonts w:ascii="Times New Roman" w:hAnsi="Times New Roman" w:cs="Times New Roman"/>
          <w:sz w:val="28"/>
          <w:szCs w:val="28"/>
        </w:rPr>
        <w:t xml:space="preserve"> Потому что тут живем не только мы, но и наши отцы, деды, прадеды.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называется наша Родина?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Россия.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Значит мы с вами кто?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Россияне.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а кто в наше время является главным защитником Родины?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Солдаты, армия.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давние – давние времена, в Древней Руси кто стоял на страже Родины?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Богатыри.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же такие богатыри и чем они славились?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Они совершали подвиги, защищали народ.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Откуда мы узнаем о подвигах богатырей? 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книг, сказок, былин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богатырей вы знаете?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Алеша Попович, Илья Муромец, Добрыня Никитич, Пера – богатырь.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мы уже много говорили про армию, учили стихи. А кто из вас вспомнит и расскажет нам последнее выученное стихотворение?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Пограничник на границе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землю стережет,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 спокойно наш народ.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Охраняет наше море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доблестный моряк.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Гордо реет на линкоре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 родной российский флаг.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летчики – герои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Небо зорко стерегут,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летчики – герои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Охраняют мирный труд.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Стережет покой страны, чтоб росли мы, бед не зная,</w:t>
      </w:r>
    </w:p>
    <w:p w:rsidR="00166072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было войны.</w:t>
      </w:r>
    </w:p>
    <w:p w:rsidR="00166072" w:rsidRDefault="00C14A1C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Молодцы. Ребята, а я предлагаю и вам побыть немного Защитниками и пройти боевую подготовку. Хотите?</w:t>
      </w:r>
    </w:p>
    <w:p w:rsidR="00C14A1C" w:rsidRDefault="00C14A1C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C14A1C" w:rsidRDefault="00C14A1C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Тогда встаем все в круг у своих стульев. Отряд, слушай первую боевую задачу! Я буду вам бросать снаряд (мяч) и называть слово, а вы в ответ будете называть профессию, связанную с этим словом. Готовы?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(Танк, артиллерия, корабль, самолет, пехота, разведка, парашют, граница, мина, пулемет)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С первой боевой задачей справились достойно! А как вы думаете, зачем так много профессий в армии?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охранять границу на земле, в воздухе и в воде.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назвать войска, которые защищают нашу страну с воздуха? На земле? На воде?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морские, сухопутные.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Готовы к выполнению второй задачи? Сейчас я буду вам показывать картинку, на которой изображена военная техника или военные профессии. А вы называйте, к какому роду войск они относятся.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Отлично. И со второй задачей справились достойно! А теперь я хочу проверить вас на внимательность. Ведь любой солдат должен быть сильным, стойким, выносливым и внимательным!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физминутки.</w:t>
      </w:r>
      <w:proofErr w:type="spellEnd"/>
    </w:p>
    <w:p w:rsidR="00C14A1C" w:rsidRPr="00F641DB" w:rsidRDefault="00C14A1C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я буду показывать вам флажки, а вы выполнять действия, связанные с определенным флажком.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покажу белый флажок – вы хлопаете.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покажу синий флажок – вы топаете.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покажу красный флажок – вы молчите.</w:t>
      </w: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</w:t>
      </w:r>
      <w:r w:rsidR="00F641DB"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z w:val="28"/>
          <w:szCs w:val="28"/>
        </w:rPr>
        <w:t>ный флажок – вы подпрыгиваете.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Готовы?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 ребята. Вы очень внимательные солдаты. 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мы все говорим с вами о том, что солдат тренируется, учится, готовится защищать страну. А про его отдых мы с вами ничего не говорили. Как вы думаете, есть ли у солдата личное время? И чем солдат занимается в это самое время?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Есть. Солдат отдыхает.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хочу прочитать вам главу из книги, которая называется «Солдатские часы». А сама глава так и называется «Личное время солдата».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и такое в распорядке дня. Чтобы письмо домой написать. Книжку почитать. Отдохнуть. Так оно и называется: личное время.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я сначала этого времени совершенно не замечал. Будто его и не было вовсе.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времени мне не хватало. Я постоянно торопился и постоянно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успевал.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личное время я учился прыгать через «коня».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личное время мыл противогаз.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Стирал подворотнички.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Тренировался на полосе препятствий.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 учебники.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наконец собирался сесть за письмо или сыграть в шашки, дневальный уже командовал: «Рота, приготовится к построению на ужин!»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весь первый месяц. И второй – тоже. И третий.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вот однажды подошел ко мне мой друг Саня Калашников и говорит: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 – ка сыграем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– говорю я.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ли, мне некогда.</w:t>
      </w:r>
    </w:p>
    <w:p w:rsidR="00F641DB" w:rsidRDefault="00F641DB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некогда? – говорит он. – Ты же ничего не делаешь.</w:t>
      </w:r>
    </w:p>
    <w:p w:rsidR="00F641DB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 я обнаружил, что и правда ничего не делаю. И ужасно удивился. Неужели я наконец – то успел сделать все в свое время, когда положено?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тогда, наверное, я первый раз и почувствовал, что становлюсь настоящим солдатом.»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так чем же занимаются солдаты в личное время? Можно ли это назвать отдыхом? Когда солдат почувствовал себя настоящим солдатом? 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ответы.</w:t>
      </w:r>
    </w:p>
    <w:p w:rsidR="00EC0496" w:rsidRP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49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Дети, как вы думаете, мы достаточно рассказали нашему Незнайке про армию и наших солдат?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этом и наша с вами военная подготовка подошла к концу. Мы с вами достойно справились со всеми задачами и помогли Незнайке. </w:t>
      </w:r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напишу ему ответное письмо и отправлю нашу запись.</w:t>
      </w:r>
      <w:bookmarkStart w:id="0" w:name="_GoBack"/>
      <w:bookmarkEnd w:id="0"/>
    </w:p>
    <w:p w:rsidR="00EC0496" w:rsidRDefault="00EC0496" w:rsidP="00F64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1DB" w:rsidRDefault="00F641DB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4A1C" w:rsidRDefault="00C14A1C" w:rsidP="00C14A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072" w:rsidRPr="00D7590A" w:rsidRDefault="00166072" w:rsidP="00D759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66072" w:rsidRPr="00D7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B1"/>
    <w:rsid w:val="00166072"/>
    <w:rsid w:val="002E15B1"/>
    <w:rsid w:val="00A70639"/>
    <w:rsid w:val="00C14A1C"/>
    <w:rsid w:val="00D7590A"/>
    <w:rsid w:val="00E51894"/>
    <w:rsid w:val="00EC0496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7ACD"/>
  <w15:chartTrackingRefBased/>
  <w15:docId w15:val="{BE1C3650-27CB-4C36-A4F6-4BB8F182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2019-02-22T13:18:00Z</dcterms:created>
  <dcterms:modified xsi:type="dcterms:W3CDTF">2019-02-22T14:16:00Z</dcterms:modified>
</cp:coreProperties>
</file>