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2D" w:rsidRPr="0031342D" w:rsidRDefault="0031342D" w:rsidP="0031342D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1342D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    </w:t>
      </w:r>
      <w:r w:rsidRPr="0031342D">
        <w:rPr>
          <w:rFonts w:ascii="Times New Roman" w:eastAsia="Calibri" w:hAnsi="Times New Roman" w:cs="Times New Roman"/>
          <w:sz w:val="24"/>
          <w:szCs w:val="28"/>
        </w:rPr>
        <w:t xml:space="preserve">Филиал </w:t>
      </w:r>
      <w:proofErr w:type="gramStart"/>
      <w:r w:rsidRPr="0031342D">
        <w:rPr>
          <w:rFonts w:ascii="Times New Roman" w:eastAsia="Calibri" w:hAnsi="Times New Roman" w:cs="Times New Roman"/>
          <w:sz w:val="24"/>
          <w:szCs w:val="28"/>
        </w:rPr>
        <w:t>государственного</w:t>
      </w:r>
      <w:proofErr w:type="gramEnd"/>
      <w:r w:rsidRPr="0031342D">
        <w:rPr>
          <w:rFonts w:ascii="Times New Roman" w:eastAsia="Calibri" w:hAnsi="Times New Roman" w:cs="Times New Roman"/>
          <w:sz w:val="24"/>
          <w:szCs w:val="28"/>
        </w:rPr>
        <w:t xml:space="preserve"> бюджетного профессионального</w:t>
      </w:r>
    </w:p>
    <w:p w:rsidR="0031342D" w:rsidRPr="0031342D" w:rsidRDefault="0031342D" w:rsidP="0031342D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1342D">
        <w:rPr>
          <w:rFonts w:ascii="Times New Roman" w:eastAsia="Calibri" w:hAnsi="Times New Roman" w:cs="Times New Roman"/>
          <w:sz w:val="24"/>
          <w:szCs w:val="28"/>
        </w:rPr>
        <w:t>образовательного учреждения Ямало-Ненецкого автономного округа</w:t>
      </w:r>
    </w:p>
    <w:p w:rsidR="0031342D" w:rsidRPr="0031342D" w:rsidRDefault="0031342D" w:rsidP="0031342D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1342D">
        <w:rPr>
          <w:rFonts w:ascii="Times New Roman" w:eastAsia="Calibri" w:hAnsi="Times New Roman" w:cs="Times New Roman"/>
          <w:sz w:val="24"/>
          <w:szCs w:val="28"/>
        </w:rPr>
        <w:t>«Ямальский многопрофильный колледж» в г. Лабытнанги</w:t>
      </w:r>
    </w:p>
    <w:p w:rsidR="0031342D" w:rsidRPr="0031342D" w:rsidRDefault="0031342D" w:rsidP="0031342D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1342D">
        <w:rPr>
          <w:rFonts w:ascii="Times New Roman" w:eastAsia="Calibri" w:hAnsi="Times New Roman" w:cs="Times New Roman"/>
          <w:sz w:val="24"/>
          <w:szCs w:val="28"/>
        </w:rPr>
        <w:t>(филиал ГБПОУ ЯНАО «ЯМК» в г. Лабытнанги)</w:t>
      </w: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31342D" w:rsidRPr="0031342D" w:rsidRDefault="0031342D" w:rsidP="0031342D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34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Использование современных адаптивных технологий на уроках дополнительного образования «Маляр строительный». </w:t>
      </w:r>
    </w:p>
    <w:p w:rsidR="0031342D" w:rsidRPr="0031342D" w:rsidRDefault="0031342D" w:rsidP="003134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342D">
        <w:rPr>
          <w:rFonts w:ascii="Times New Roman" w:eastAsia="Times New Roman" w:hAnsi="Times New Roman" w:cs="+mn-cs"/>
          <w:color w:val="000000"/>
          <w:kern w:val="24"/>
          <w:sz w:val="28"/>
          <w:szCs w:val="28"/>
          <w:lang w:eastAsia="ru-RU"/>
        </w:rPr>
        <w:t>.</w:t>
      </w: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42D" w:rsidRPr="0031342D" w:rsidRDefault="0031342D" w:rsidP="0031342D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 педагог доп. образования  </w:t>
      </w:r>
    </w:p>
    <w:p w:rsidR="0031342D" w:rsidRPr="0031342D" w:rsidRDefault="0031342D" w:rsidP="0031342D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Попова В.Н.</w:t>
      </w:r>
    </w:p>
    <w:p w:rsidR="0031342D" w:rsidRP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P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P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P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42D" w:rsidRPr="0031342D" w:rsidRDefault="0031342D" w:rsidP="0031342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Лабытнанги 2018г.</w:t>
      </w:r>
    </w:p>
    <w:p w:rsidR="0031342D" w:rsidRPr="00301754" w:rsidRDefault="0031342D" w:rsidP="003134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Таблица использования современных образовательных технологий К</w:t>
      </w:r>
      <w:proofErr w:type="gramStart"/>
      <w:r w:rsidRPr="00301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gramEnd"/>
      <w:r w:rsidRPr="00301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1057" w:type="dxa"/>
        <w:tblInd w:w="-74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253"/>
        <w:gridCol w:w="4252"/>
      </w:tblGrid>
      <w:tr w:rsidR="0031342D" w:rsidRPr="004412E2" w:rsidTr="00FE11D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Педагогические</w:t>
            </w:r>
          </w:p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Проявление показателя</w:t>
            </w:r>
          </w:p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использования технологии.</w:t>
            </w:r>
          </w:p>
        </w:tc>
      </w:tr>
      <w:tr w:rsidR="0031342D" w:rsidRPr="004412E2" w:rsidTr="00FE11D4">
        <w:trPr>
          <w:trHeight w:val="5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  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цифровых образовательных порталов.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своевременной информации о новых строительных технологиях и материалах. Повышение эффективности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усвоения современных строительных технологий.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результативности - 50%</w:t>
            </w:r>
          </w:p>
        </w:tc>
      </w:tr>
      <w:tr w:rsidR="0031342D" w:rsidRPr="004412E2" w:rsidTr="00FE11D4">
        <w:trPr>
          <w:trHeight w:val="983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1342D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 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компьютерных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образовательных программ</w:t>
            </w: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42D" w:rsidRPr="004412E2" w:rsidTr="00FE11D4">
        <w:trPr>
          <w:trHeight w:val="17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Личностно-ориентированное обучение и воспитание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Default="0031342D" w:rsidP="00163563">
            <w:pPr>
              <w:spacing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оклад на МО:</w:t>
            </w:r>
            <w:r>
              <w:t xml:space="preserve"> 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3"/>
              </w:numPr>
              <w:spacing w:after="150" w:line="240" w:lineRule="auto"/>
              <w:ind w:left="2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ормирование профессиональных навыков в условиях дополнительного образования в филиале ГБПОУ ЯНАО «ЯМК» в г. Лабытнанги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образовательного процесса в результате сформированности познавательного интереса, углубления мотивации положительного отношения к обучению и интереса к выбранной профессии у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реализация опыта работы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слабоуспевающими и пропустившими занятия по болезни обучающимися на уроках </w:t>
            </w:r>
            <w:r w:rsidR="00492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обучения. Повышение качества знаний.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результативности – 100%</w:t>
            </w:r>
          </w:p>
        </w:tc>
      </w:tr>
      <w:tr w:rsidR="0031342D" w:rsidRPr="004412E2" w:rsidTr="00FE11D4">
        <w:trPr>
          <w:trHeight w:val="244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«Набивка трафарета»</w:t>
            </w:r>
            <w:r w:rsidR="004407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от17.05.2018</w:t>
            </w:r>
            <w:bookmarkStart w:id="0" w:name="_GoBack"/>
            <w:bookmarkEnd w:id="0"/>
            <w:r w:rsidRPr="004412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D" w:rsidRPr="004412E2" w:rsidRDefault="00D15D90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31342D"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требованиям </w:t>
            </w:r>
            <w:proofErr w:type="spellStart"/>
            <w:r w:rsidR="0031342D"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31342D"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профтравматизма</w:t>
            </w:r>
            <w:proofErr w:type="spell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профзаболеваний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хронических соматических заболеваний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профпригодность обучающихся по профессии «штукатур».</w:t>
            </w:r>
            <w:proofErr w:type="gramEnd"/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ведут здоровый образ жизни.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результативности – 100%</w:t>
            </w:r>
          </w:p>
        </w:tc>
      </w:tr>
      <w:tr w:rsidR="0031342D" w:rsidRPr="004412E2" w:rsidTr="00FE11D4">
        <w:trPr>
          <w:trHeight w:val="747"/>
        </w:trPr>
        <w:tc>
          <w:tcPr>
            <w:tcW w:w="567" w:type="dxa"/>
            <w:vMerge/>
            <w:tcBorders>
              <w:left w:val="single" w:sz="6" w:space="0" w:color="000000"/>
              <w:right w:val="nil"/>
            </w:tcBorders>
          </w:tcPr>
          <w:p w:rsidR="0031342D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Методическая разработка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программы 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«Маляр строительный»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2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42D" w:rsidRPr="004412E2" w:rsidTr="00FE11D4">
        <w:trPr>
          <w:trHeight w:val="3065"/>
        </w:trPr>
        <w:tc>
          <w:tcPr>
            <w:tcW w:w="567" w:type="dxa"/>
            <w:vMerge/>
            <w:tcBorders>
              <w:left w:val="single" w:sz="6" w:space="0" w:color="000000"/>
              <w:right w:val="nil"/>
            </w:tcBorders>
          </w:tcPr>
          <w:p w:rsidR="0031342D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pStyle w:val="a3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Презентации: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клеевого состава для обоев;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обоев; приготовление подмазочной пасты; нанесение шпатлёвки; обработка швов сухой штукатурки;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окраска деревянных поверхностей лаком, олифой; 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шлифование прошпаклёванных</w:t>
            </w:r>
            <w:r w:rsidR="00C35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водных окрасочных 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342D" w:rsidRPr="004412E2" w:rsidRDefault="0031342D" w:rsidP="0031342D">
            <w:pPr>
              <w:pStyle w:val="a3"/>
              <w:numPr>
                <w:ilvl w:val="0"/>
                <w:numId w:val="2"/>
              </w:numPr>
              <w:spacing w:after="15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оверхностей; виды трафаретной росписи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42D" w:rsidRPr="004412E2" w:rsidTr="00FE11D4">
        <w:trPr>
          <w:trHeight w:val="13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44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Деловая игра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44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оревнование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«Простое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вертикальных поверхностей».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умственных способностей обучающихся. Сформированность потребности принимать самостоятельные компетентные решения. Ответственность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результаты коллективного творческого труда.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результативности – 80%</w:t>
            </w:r>
          </w:p>
        </w:tc>
      </w:tr>
      <w:tr w:rsidR="0031342D" w:rsidRPr="004412E2" w:rsidTr="00FE11D4">
        <w:trPr>
          <w:trHeight w:val="1572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1342D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41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Нестандартное проведение</w:t>
            </w: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проверочной работы</w:t>
            </w:r>
          </w:p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«Оклейка обоями комнат общежития» с практическим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проблемной ситуации</w:t>
            </w:r>
            <w:proofErr w:type="gramEnd"/>
            <w:r w:rsidRPr="0044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42D" w:rsidRPr="004412E2" w:rsidRDefault="0031342D" w:rsidP="0016356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342D" w:rsidRPr="00F010EB" w:rsidRDefault="0031342D" w:rsidP="0031342D">
      <w:pPr>
        <w:spacing w:after="15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010EB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Вывод:</w:t>
      </w:r>
      <w:r w:rsidR="00F010EB" w:rsidRPr="00F010EB">
        <w:rPr>
          <w:sz w:val="24"/>
        </w:rPr>
        <w:t xml:space="preserve"> </w:t>
      </w:r>
      <w:r w:rsidR="00F010EB" w:rsidRPr="00F010E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Использование современных адаптивных технологий на уроках дополнительного образования «Маляр строительный»</w:t>
      </w:r>
      <w:r w:rsidR="00F010E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, повышают уровень </w:t>
      </w:r>
      <w:proofErr w:type="spellStart"/>
      <w:r w:rsidR="00F010E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обученности</w:t>
      </w:r>
      <w:proofErr w:type="spellEnd"/>
      <w:r w:rsidR="00F010EB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и усвоения умения, навыков и приемов на уроках кружка. </w:t>
      </w:r>
    </w:p>
    <w:p w:rsidR="00BA5E38" w:rsidRDefault="00BA5E38" w:rsidP="0031342D"/>
    <w:sectPr w:rsidR="00BA5E38" w:rsidSect="0031342D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2C8"/>
    <w:multiLevelType w:val="multilevel"/>
    <w:tmpl w:val="2088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30D5E"/>
    <w:multiLevelType w:val="hybridMultilevel"/>
    <w:tmpl w:val="21D0AB7A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606F4D22"/>
    <w:multiLevelType w:val="hybridMultilevel"/>
    <w:tmpl w:val="B43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2D"/>
    <w:rsid w:val="0031342D"/>
    <w:rsid w:val="00336241"/>
    <w:rsid w:val="00440719"/>
    <w:rsid w:val="00492962"/>
    <w:rsid w:val="00A85328"/>
    <w:rsid w:val="00BA5E38"/>
    <w:rsid w:val="00C35A5B"/>
    <w:rsid w:val="00D15D90"/>
    <w:rsid w:val="00F010EB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Рита Владимировна</dc:creator>
  <cp:lastModifiedBy>Пользователь</cp:lastModifiedBy>
  <cp:revision>3</cp:revision>
  <cp:lastPrinted>2018-05-23T10:46:00Z</cp:lastPrinted>
  <dcterms:created xsi:type="dcterms:W3CDTF">2018-05-23T10:41:00Z</dcterms:created>
  <dcterms:modified xsi:type="dcterms:W3CDTF">2019-03-29T08:46:00Z</dcterms:modified>
</cp:coreProperties>
</file>