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D5" w:rsidRDefault="00D74ED5" w:rsidP="00D74ED5">
      <w:pPr>
        <w:spacing w:line="360" w:lineRule="auto"/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iCs/>
          <w:szCs w:val="28"/>
        </w:rPr>
        <w:t>Статья:</w:t>
      </w:r>
    </w:p>
    <w:p w:rsidR="005D553D" w:rsidRPr="005D553D" w:rsidRDefault="005D553D" w:rsidP="00D74ED5">
      <w:pPr>
        <w:spacing w:line="360" w:lineRule="auto"/>
        <w:jc w:val="right"/>
        <w:rPr>
          <w:rFonts w:ascii="Times New Roman" w:hAnsi="Times New Roman"/>
          <w:b/>
          <w:iCs/>
          <w:szCs w:val="28"/>
        </w:rPr>
      </w:pPr>
      <w:r w:rsidRPr="005D553D">
        <w:rPr>
          <w:rFonts w:ascii="Times New Roman" w:hAnsi="Times New Roman"/>
          <w:b/>
          <w:iCs/>
          <w:szCs w:val="28"/>
        </w:rPr>
        <w:t xml:space="preserve">Плотникова С.И </w:t>
      </w:r>
    </w:p>
    <w:p w:rsidR="005D553D" w:rsidRDefault="005D553D" w:rsidP="00D74ED5">
      <w:pPr>
        <w:spacing w:line="360" w:lineRule="auto"/>
        <w:jc w:val="right"/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iCs/>
          <w:szCs w:val="28"/>
        </w:rPr>
        <w:t xml:space="preserve">Учитель – хореографии </w:t>
      </w:r>
      <w:r>
        <w:rPr>
          <w:rFonts w:ascii="Times New Roman" w:hAnsi="Times New Roman"/>
          <w:iCs/>
          <w:szCs w:val="28"/>
          <w:lang w:val="en-US"/>
        </w:rPr>
        <w:t>I</w:t>
      </w:r>
      <w:r>
        <w:rPr>
          <w:rFonts w:ascii="Times New Roman" w:hAnsi="Times New Roman"/>
          <w:iCs/>
          <w:szCs w:val="28"/>
        </w:rPr>
        <w:t xml:space="preserve"> категория</w:t>
      </w:r>
    </w:p>
    <w:p w:rsidR="00D74ED5" w:rsidRPr="00D74ED5" w:rsidRDefault="00D74ED5" w:rsidP="005D553D">
      <w:pPr>
        <w:spacing w:line="360" w:lineRule="auto"/>
        <w:jc w:val="right"/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iCs/>
          <w:szCs w:val="28"/>
        </w:rPr>
        <w:t>ГБОУ «НШ №88 для детей с ОВЗ» г. Набережные Челны</w:t>
      </w:r>
    </w:p>
    <w:p w:rsidR="005D553D" w:rsidRDefault="00B8330A" w:rsidP="00B833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8330A">
        <w:rPr>
          <w:rFonts w:ascii="Times New Roman" w:hAnsi="Times New Roman"/>
          <w:b/>
          <w:sz w:val="28"/>
          <w:szCs w:val="28"/>
        </w:rPr>
        <w:t>«Формирование гражданской ответственности подростков в школе»</w:t>
      </w:r>
    </w:p>
    <w:p w:rsidR="00B8330A" w:rsidRPr="00B8330A" w:rsidRDefault="00B8330A" w:rsidP="00B8330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D553D" w:rsidRPr="002F2DBA" w:rsidRDefault="005D553D" w:rsidP="002F2DB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2DBA">
        <w:rPr>
          <w:rFonts w:ascii="Times New Roman" w:hAnsi="Times New Roman"/>
          <w:sz w:val="28"/>
          <w:szCs w:val="28"/>
        </w:rPr>
        <w:t>Актуальность гражданско-правового воспитания в школе объясняется следующими причинами:</w:t>
      </w:r>
    </w:p>
    <w:p w:rsidR="005D553D" w:rsidRPr="002F2DBA" w:rsidRDefault="005D553D" w:rsidP="002F2DB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F2DBA">
        <w:rPr>
          <w:rFonts w:ascii="Times New Roman" w:hAnsi="Times New Roman"/>
          <w:sz w:val="28"/>
          <w:szCs w:val="28"/>
        </w:rPr>
        <w:t>- правовая система России, провозглашенная демократическим право</w:t>
      </w:r>
      <w:r w:rsidRPr="002F2DBA">
        <w:rPr>
          <w:rFonts w:ascii="Times New Roman" w:hAnsi="Times New Roman"/>
          <w:sz w:val="28"/>
          <w:szCs w:val="28"/>
        </w:rPr>
        <w:softHyphen/>
        <w:t>вым государством, претерпела значительные изменения;</w:t>
      </w:r>
    </w:p>
    <w:p w:rsidR="005D553D" w:rsidRPr="002F2DBA" w:rsidRDefault="005D553D" w:rsidP="002F2DB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F2DBA">
        <w:rPr>
          <w:rFonts w:ascii="Times New Roman" w:hAnsi="Times New Roman"/>
          <w:sz w:val="28"/>
          <w:szCs w:val="28"/>
        </w:rPr>
        <w:t>- в рамках правовой реформы на основе принципов верховенства права и за</w:t>
      </w:r>
      <w:r w:rsidRPr="002F2DBA">
        <w:rPr>
          <w:rFonts w:ascii="Times New Roman" w:hAnsi="Times New Roman"/>
          <w:sz w:val="28"/>
          <w:szCs w:val="28"/>
        </w:rPr>
        <w:softHyphen/>
        <w:t>кона произошло демократическое обновление законодательства;</w:t>
      </w:r>
    </w:p>
    <w:p w:rsidR="005D553D" w:rsidRPr="002F2DBA" w:rsidRDefault="005D553D" w:rsidP="002F2DB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F2DBA">
        <w:rPr>
          <w:rFonts w:ascii="Times New Roman" w:hAnsi="Times New Roman"/>
          <w:sz w:val="28"/>
          <w:szCs w:val="28"/>
        </w:rPr>
        <w:t>- в обществе пробуждается интерес к праву и правовым институтам;</w:t>
      </w:r>
    </w:p>
    <w:p w:rsidR="005D553D" w:rsidRPr="002F2DBA" w:rsidRDefault="005D553D" w:rsidP="002F2DB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F2DBA">
        <w:rPr>
          <w:rFonts w:ascii="Times New Roman" w:hAnsi="Times New Roman"/>
          <w:sz w:val="28"/>
          <w:szCs w:val="28"/>
        </w:rPr>
        <w:t>- для современного этапа развития характерен переход к граждан</w:t>
      </w:r>
      <w:r w:rsidRPr="002F2DBA">
        <w:rPr>
          <w:rFonts w:ascii="Times New Roman" w:hAnsi="Times New Roman"/>
          <w:sz w:val="28"/>
          <w:szCs w:val="28"/>
        </w:rPr>
        <w:softHyphen/>
        <w:t>скому обществу, ориентирующему человека на готовность осуществ</w:t>
      </w:r>
      <w:r w:rsidRPr="002F2DBA">
        <w:rPr>
          <w:rFonts w:ascii="Times New Roman" w:hAnsi="Times New Roman"/>
          <w:sz w:val="28"/>
          <w:szCs w:val="28"/>
        </w:rPr>
        <w:softHyphen/>
        <w:t>лять тот или иной выбор.</w:t>
      </w:r>
    </w:p>
    <w:p w:rsidR="005D553D" w:rsidRPr="002F2DBA" w:rsidRDefault="005D553D" w:rsidP="002F2DBA">
      <w:pPr>
        <w:pStyle w:val="a4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F2DBA">
        <w:rPr>
          <w:rFonts w:ascii="Times New Roman" w:hAnsi="Times New Roman"/>
          <w:sz w:val="28"/>
          <w:szCs w:val="28"/>
        </w:rPr>
        <w:t xml:space="preserve">В </w:t>
      </w:r>
      <w:r w:rsidRPr="002F2DBA">
        <w:rPr>
          <w:rFonts w:ascii="Times New Roman" w:hAnsi="Times New Roman"/>
          <w:iCs/>
          <w:sz w:val="28"/>
          <w:szCs w:val="28"/>
        </w:rPr>
        <w:t xml:space="preserve">ГБОУ «НШ №88 для детей с ОВЗ» г. Набережные Челны  </w:t>
      </w:r>
      <w:r w:rsidRPr="002F2DBA">
        <w:rPr>
          <w:rFonts w:ascii="Times New Roman" w:hAnsi="Times New Roman"/>
          <w:sz w:val="28"/>
          <w:szCs w:val="28"/>
        </w:rPr>
        <w:t>создаются условия для формирова</w:t>
      </w:r>
      <w:r w:rsidRPr="002F2DBA">
        <w:rPr>
          <w:rFonts w:ascii="Times New Roman" w:hAnsi="Times New Roman"/>
          <w:sz w:val="28"/>
          <w:szCs w:val="28"/>
        </w:rPr>
        <w:softHyphen/>
        <w:t>ния гражданской ответственности молодого поколения, например, осуществля</w:t>
      </w:r>
      <w:r w:rsidRPr="002F2DBA">
        <w:rPr>
          <w:rFonts w:ascii="Times New Roman" w:hAnsi="Times New Roman"/>
          <w:sz w:val="28"/>
          <w:szCs w:val="28"/>
        </w:rPr>
        <w:softHyphen/>
        <w:t>ется проектная деятельность в данном направлении.  </w:t>
      </w:r>
    </w:p>
    <w:p w:rsidR="005D553D" w:rsidRPr="002F2DBA" w:rsidRDefault="005D553D" w:rsidP="002F2DB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F2DBA">
        <w:rPr>
          <w:rFonts w:ascii="Times New Roman" w:hAnsi="Times New Roman"/>
          <w:sz w:val="28"/>
          <w:szCs w:val="28"/>
        </w:rPr>
        <w:t>Проект «Я – гражданин» организуется для учащихся 5–12 классов.</w:t>
      </w:r>
    </w:p>
    <w:p w:rsidR="005D553D" w:rsidRPr="002F2DBA" w:rsidRDefault="005D553D" w:rsidP="002F2DB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2DBA">
        <w:rPr>
          <w:rFonts w:ascii="Times New Roman" w:hAnsi="Times New Roman"/>
          <w:b/>
          <w:bCs/>
          <w:sz w:val="28"/>
          <w:szCs w:val="28"/>
        </w:rPr>
        <w:t>Цель проекта:  п</w:t>
      </w:r>
      <w:r w:rsidRPr="002F2DBA">
        <w:rPr>
          <w:rFonts w:ascii="Times New Roman" w:hAnsi="Times New Roman"/>
          <w:sz w:val="28"/>
          <w:szCs w:val="28"/>
        </w:rPr>
        <w:t>ропаганда  общественных  ценностей, направленная  на гражданско-правовое воспитание личности, способной отстаивать свою позицию, представлять и защищать свои интересы, уважая права и инте</w:t>
      </w:r>
      <w:r w:rsidRPr="002F2DBA">
        <w:rPr>
          <w:rFonts w:ascii="Times New Roman" w:hAnsi="Times New Roman"/>
          <w:sz w:val="28"/>
          <w:szCs w:val="28"/>
        </w:rPr>
        <w:softHyphen/>
        <w:t>ресы других людей.</w:t>
      </w:r>
    </w:p>
    <w:p w:rsidR="005D553D" w:rsidRPr="002F2DBA" w:rsidRDefault="005D553D" w:rsidP="002F2DB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F2DBA">
        <w:rPr>
          <w:rFonts w:ascii="Times New Roman" w:hAnsi="Times New Roman"/>
          <w:sz w:val="28"/>
          <w:szCs w:val="28"/>
        </w:rPr>
        <w:t xml:space="preserve">На первом этапе проекта проводилась диагностика уровня </w:t>
      </w:r>
      <w:proofErr w:type="spellStart"/>
      <w:r w:rsidRPr="002F2DBA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2F2DBA">
        <w:rPr>
          <w:rFonts w:ascii="Times New Roman" w:hAnsi="Times New Roman"/>
          <w:sz w:val="28"/>
          <w:szCs w:val="28"/>
        </w:rPr>
        <w:t xml:space="preserve"> гражданской ответственности у старших школьников. Исследовались представления  школьников о категориях и понятиях «гражданин», «гражданская общность», «гражданственность», «ответственность», «гражданская ответственность». Подростки достаточно подробно описывали, какими качествами обладает гражданин: «патриотизм», «ответственность за свои слова и поступки», «зрелость», «уважение к другим людям», «знание истории своего Отечества», «достойное поведение в обществе». На данном этапе происходило становление базы знаний о гражданском обществе и поведении человека в нём, формировалось понимание общественных интересов и личных мотивов.</w:t>
      </w:r>
    </w:p>
    <w:p w:rsidR="005D553D" w:rsidRPr="002F2DBA" w:rsidRDefault="005D553D" w:rsidP="002F2DBA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F2DBA">
        <w:rPr>
          <w:rFonts w:ascii="Times New Roman" w:hAnsi="Times New Roman"/>
          <w:b/>
          <w:sz w:val="28"/>
          <w:szCs w:val="28"/>
        </w:rPr>
        <w:t xml:space="preserve">Мы используем современные педагогические технологии </w:t>
      </w:r>
      <w:proofErr w:type="gramStart"/>
      <w:r w:rsidRPr="002F2DBA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2F2DBA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2F2DBA">
        <w:rPr>
          <w:rFonts w:ascii="Times New Roman" w:hAnsi="Times New Roman"/>
          <w:b/>
          <w:sz w:val="28"/>
          <w:szCs w:val="28"/>
        </w:rPr>
        <w:t>формирование</w:t>
      </w:r>
      <w:proofErr w:type="gramEnd"/>
      <w:r w:rsidRPr="002F2DBA">
        <w:rPr>
          <w:rFonts w:ascii="Times New Roman" w:hAnsi="Times New Roman"/>
          <w:b/>
          <w:sz w:val="28"/>
          <w:szCs w:val="28"/>
        </w:rPr>
        <w:t xml:space="preserve"> гражданской ответственности подростков в школе</w:t>
      </w:r>
    </w:p>
    <w:p w:rsidR="005D553D" w:rsidRPr="002F2DBA" w:rsidRDefault="005D553D" w:rsidP="002F2DBA">
      <w:pPr>
        <w:pStyle w:val="a4"/>
        <w:numPr>
          <w:ilvl w:val="0"/>
          <w:numId w:val="10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2F2DBA">
        <w:rPr>
          <w:rFonts w:ascii="Times New Roman" w:eastAsia="Times New Roman" w:hAnsi="Times New Roman"/>
          <w:sz w:val="28"/>
          <w:szCs w:val="28"/>
        </w:rPr>
        <w:t xml:space="preserve">сотрудничество, </w:t>
      </w:r>
    </w:p>
    <w:p w:rsidR="005D553D" w:rsidRPr="002F2DBA" w:rsidRDefault="005D553D" w:rsidP="002F2DBA">
      <w:pPr>
        <w:pStyle w:val="a4"/>
        <w:numPr>
          <w:ilvl w:val="0"/>
          <w:numId w:val="10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2F2DBA">
        <w:rPr>
          <w:rFonts w:ascii="Times New Roman" w:eastAsia="Times New Roman" w:hAnsi="Times New Roman"/>
          <w:sz w:val="28"/>
          <w:szCs w:val="28"/>
        </w:rPr>
        <w:t xml:space="preserve">методика, </w:t>
      </w:r>
    </w:p>
    <w:p w:rsidR="005D553D" w:rsidRPr="002F2DBA" w:rsidRDefault="005D553D" w:rsidP="002F2DBA">
      <w:pPr>
        <w:pStyle w:val="a4"/>
        <w:numPr>
          <w:ilvl w:val="0"/>
          <w:numId w:val="10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2F2DBA">
        <w:rPr>
          <w:rFonts w:ascii="Times New Roman" w:eastAsia="Times New Roman" w:hAnsi="Times New Roman"/>
          <w:sz w:val="28"/>
          <w:szCs w:val="28"/>
        </w:rPr>
        <w:t>интерактивное взаимодействие со всеми  педагогами</w:t>
      </w:r>
    </w:p>
    <w:p w:rsidR="005D553D" w:rsidRPr="002F2DBA" w:rsidRDefault="005D553D" w:rsidP="002F2DBA">
      <w:pPr>
        <w:pStyle w:val="a4"/>
        <w:numPr>
          <w:ilvl w:val="0"/>
          <w:numId w:val="10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2F2DBA">
        <w:rPr>
          <w:rFonts w:ascii="Times New Roman" w:eastAsia="Times New Roman" w:hAnsi="Times New Roman"/>
          <w:sz w:val="28"/>
          <w:szCs w:val="28"/>
        </w:rPr>
        <w:t xml:space="preserve">использование новых информационных технологий </w:t>
      </w:r>
    </w:p>
    <w:p w:rsidR="005D553D" w:rsidRPr="002F2DBA" w:rsidRDefault="005D553D" w:rsidP="002F2DBA">
      <w:pPr>
        <w:pStyle w:val="a4"/>
        <w:numPr>
          <w:ilvl w:val="0"/>
          <w:numId w:val="10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2F2DBA">
        <w:rPr>
          <w:rFonts w:ascii="Times New Roman" w:eastAsia="Times New Roman" w:hAnsi="Times New Roman"/>
          <w:sz w:val="28"/>
          <w:szCs w:val="28"/>
        </w:rPr>
        <w:t xml:space="preserve">личностно - ориентированный подход к детям, </w:t>
      </w:r>
    </w:p>
    <w:p w:rsidR="005D553D" w:rsidRPr="002F2DBA" w:rsidRDefault="005D553D" w:rsidP="002F2DBA">
      <w:pPr>
        <w:pStyle w:val="a4"/>
        <w:numPr>
          <w:ilvl w:val="0"/>
          <w:numId w:val="10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2F2DBA">
        <w:rPr>
          <w:rFonts w:ascii="Times New Roman" w:eastAsia="Times New Roman" w:hAnsi="Times New Roman"/>
          <w:sz w:val="28"/>
          <w:szCs w:val="28"/>
        </w:rPr>
        <w:t>реализация  поставленных задач  и целей</w:t>
      </w:r>
    </w:p>
    <w:p w:rsidR="005D553D" w:rsidRPr="002F2DBA" w:rsidRDefault="005D553D" w:rsidP="002F2DBA">
      <w:pPr>
        <w:pStyle w:val="a4"/>
        <w:numPr>
          <w:ilvl w:val="0"/>
          <w:numId w:val="10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2F2DBA">
        <w:rPr>
          <w:rFonts w:ascii="Times New Roman" w:eastAsia="Times New Roman" w:hAnsi="Times New Roman"/>
          <w:sz w:val="28"/>
          <w:szCs w:val="28"/>
        </w:rPr>
        <w:lastRenderedPageBreak/>
        <w:t>обеспечение  индивидуализации и дифференциации педагогического процесса в учебном процессе  с учетом  способностей и  уровня развития ребенка.</w:t>
      </w:r>
    </w:p>
    <w:p w:rsidR="005D553D" w:rsidRPr="002F2DBA" w:rsidRDefault="005D553D" w:rsidP="002F2DB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F2DBA">
        <w:rPr>
          <w:rFonts w:ascii="Times New Roman" w:hAnsi="Times New Roman"/>
          <w:sz w:val="28"/>
          <w:szCs w:val="28"/>
        </w:rPr>
        <w:t xml:space="preserve"> </w:t>
      </w:r>
      <w:r w:rsidR="002F2DBA">
        <w:rPr>
          <w:rFonts w:ascii="Times New Roman" w:hAnsi="Times New Roman"/>
          <w:sz w:val="28"/>
          <w:szCs w:val="28"/>
        </w:rPr>
        <w:tab/>
      </w:r>
      <w:r w:rsidRPr="002F2DBA">
        <w:rPr>
          <w:rFonts w:ascii="Times New Roman" w:hAnsi="Times New Roman"/>
          <w:sz w:val="28"/>
          <w:szCs w:val="28"/>
        </w:rPr>
        <w:t xml:space="preserve">Сегодня в центре внимания  - ребенок, его личность, неповторимый внутренний мир. Поэтому основная цель современного педагога – выбрать методы и формы организации воспитательно-образовательного процесса, которые оптимально соответствуют поставленной цели развития личности. Так как необходимым условием развития личности ребенка, его сознания и самосознания является общение </w:t>
      </w:r>
      <w:proofErr w:type="gramStart"/>
      <w:r w:rsidRPr="002F2DBA">
        <w:rPr>
          <w:rFonts w:ascii="Times New Roman" w:hAnsi="Times New Roman"/>
          <w:sz w:val="28"/>
          <w:szCs w:val="28"/>
        </w:rPr>
        <w:t>со</w:t>
      </w:r>
      <w:proofErr w:type="gramEnd"/>
      <w:r w:rsidRPr="002F2DBA">
        <w:rPr>
          <w:rFonts w:ascii="Times New Roman" w:hAnsi="Times New Roman"/>
          <w:sz w:val="28"/>
          <w:szCs w:val="28"/>
        </w:rPr>
        <w:t xml:space="preserve"> взрослыми и сверстниками,  которое связано с инновационными технологиями в организации  процесса развития речи детей, а именно ее коммуникативной стороны, поэтому данное направление воспитательно-образовательного процесса нашей школы  является приоритетным.</w:t>
      </w:r>
      <w:r w:rsidRPr="002F2DBA">
        <w:rPr>
          <w:rFonts w:ascii="Times New Roman" w:hAnsi="Times New Roman"/>
          <w:sz w:val="28"/>
          <w:szCs w:val="28"/>
        </w:rPr>
        <w:br/>
        <w:t>        Задача педагогов состоит в том, чтобы создать условия  для практического  овладения разговорной речью для каждого ребенка, выбрать   такие методы  и приемы обучения, которые позволили бы каждому воспитаннику проявить свою речевую активность, свое словотворчество.</w:t>
      </w:r>
    </w:p>
    <w:p w:rsidR="005D553D" w:rsidRPr="002F2DBA" w:rsidRDefault="005D553D" w:rsidP="002F2DB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F2DBA">
        <w:rPr>
          <w:rFonts w:ascii="Times New Roman" w:hAnsi="Times New Roman"/>
          <w:sz w:val="28"/>
          <w:szCs w:val="28"/>
        </w:rPr>
        <w:t>Задачи второго этапа проектной деятельности: самостоя</w:t>
      </w:r>
      <w:r w:rsidRPr="002F2DBA">
        <w:rPr>
          <w:rFonts w:ascii="Times New Roman" w:hAnsi="Times New Roman"/>
          <w:sz w:val="28"/>
          <w:szCs w:val="28"/>
        </w:rPr>
        <w:softHyphen/>
        <w:t>тельно овладевать знаниями по истории жизни и подвига ветеранов Великой Отечественной войны из города Набережные Челны и районов.  На этом этапе вырабатывались ценностно-смысловые позиции, характер</w:t>
      </w:r>
      <w:r w:rsidRPr="002F2DBA">
        <w:rPr>
          <w:rFonts w:ascii="Times New Roman" w:hAnsi="Times New Roman"/>
          <w:sz w:val="28"/>
          <w:szCs w:val="28"/>
        </w:rPr>
        <w:softHyphen/>
        <w:t>ные для различных жизненных ситуаций, разрабатывались возможные стратегии поведения, предполагающие достижение определенных жизненных целей.</w:t>
      </w:r>
    </w:p>
    <w:p w:rsidR="005D553D" w:rsidRPr="002F2DBA" w:rsidRDefault="005D553D" w:rsidP="002F2DB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2DBA">
        <w:rPr>
          <w:rFonts w:ascii="Times New Roman" w:hAnsi="Times New Roman"/>
          <w:sz w:val="28"/>
          <w:szCs w:val="28"/>
        </w:rPr>
        <w:t>Задачей третьего, заключительного, этапа «Социально значимая дея</w:t>
      </w:r>
      <w:r w:rsidRPr="002F2DBA">
        <w:rPr>
          <w:rFonts w:ascii="Times New Roman" w:hAnsi="Times New Roman"/>
          <w:sz w:val="28"/>
          <w:szCs w:val="28"/>
        </w:rPr>
        <w:softHyphen/>
        <w:t>тельность» являлась реализация школьниками конкретного социально значимого дела (распространение материалов среди общественности, встречи с представителями старшего поколения и др.). Обучающиеся принимали участие в реальных проектах социальной жизни школы. Выпускали стенгазеты, проводились классные часы, посещали музеи истории города Набережные Челны.</w:t>
      </w:r>
    </w:p>
    <w:p w:rsidR="005B3E64" w:rsidRPr="002F2DBA" w:rsidRDefault="005D553D" w:rsidP="002F2DBA">
      <w:pPr>
        <w:pStyle w:val="a4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F2DBA">
        <w:rPr>
          <w:rFonts w:ascii="Times New Roman" w:hAnsi="Times New Roman"/>
          <w:sz w:val="28"/>
          <w:szCs w:val="28"/>
        </w:rPr>
        <w:t>Таким образом, проект «Я – гражданин» способствует формированию и развитию граж</w:t>
      </w:r>
      <w:r w:rsidRPr="002F2DBA">
        <w:rPr>
          <w:rFonts w:ascii="Times New Roman" w:hAnsi="Times New Roman"/>
          <w:sz w:val="28"/>
          <w:szCs w:val="28"/>
        </w:rPr>
        <w:softHyphen/>
        <w:t xml:space="preserve">данской ответственности и социальной активности </w:t>
      </w:r>
      <w:proofErr w:type="gramStart"/>
      <w:r w:rsidRPr="002F2DB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F2DBA">
        <w:rPr>
          <w:rFonts w:ascii="Times New Roman" w:hAnsi="Times New Roman"/>
          <w:sz w:val="28"/>
          <w:szCs w:val="28"/>
        </w:rPr>
        <w:t xml:space="preserve">, поскольку в проекте  предусмотрены условия для формирования позитивного отношения к  общекультурным ценностям, традициям и историческому наследию Отечества; в </w:t>
      </w:r>
      <w:r w:rsidR="002F2DBA" w:rsidRPr="002F2DBA">
        <w:rPr>
          <w:rFonts w:ascii="Times New Roman" w:hAnsi="Times New Roman"/>
          <w:iCs/>
          <w:sz w:val="28"/>
          <w:szCs w:val="28"/>
        </w:rPr>
        <w:t xml:space="preserve">ГБОУ «НШ №88 для детей с ОВЗ» г. Набережные Челны </w:t>
      </w:r>
      <w:r w:rsidRPr="002F2DBA">
        <w:rPr>
          <w:rFonts w:ascii="Times New Roman" w:hAnsi="Times New Roman"/>
          <w:sz w:val="28"/>
          <w:szCs w:val="28"/>
        </w:rPr>
        <w:t xml:space="preserve">созданы оптимальные условия для совместной деятельности педагогов и обучающихся по </w:t>
      </w:r>
      <w:proofErr w:type="spellStart"/>
      <w:r w:rsidRPr="002F2DBA">
        <w:rPr>
          <w:rFonts w:ascii="Times New Roman" w:hAnsi="Times New Roman"/>
          <w:sz w:val="28"/>
          <w:szCs w:val="28"/>
        </w:rPr>
        <w:t>соуправлению</w:t>
      </w:r>
      <w:proofErr w:type="spellEnd"/>
      <w:r w:rsidRPr="002F2DBA">
        <w:rPr>
          <w:rFonts w:ascii="Times New Roman" w:hAnsi="Times New Roman"/>
          <w:sz w:val="28"/>
          <w:szCs w:val="28"/>
        </w:rPr>
        <w:t xml:space="preserve"> школой, совместному созданию норм и правил совместной деятельности, развитию лидерских качеств.</w:t>
      </w:r>
    </w:p>
    <w:p w:rsidR="005B3E64" w:rsidRPr="002F2DBA" w:rsidRDefault="005B3E64" w:rsidP="002F2DBA">
      <w:pPr>
        <w:pStyle w:val="a4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2F2DBA">
        <w:rPr>
          <w:rFonts w:ascii="Times New Roman" w:hAnsi="Times New Roman"/>
          <w:b/>
          <w:i/>
          <w:sz w:val="28"/>
          <w:szCs w:val="28"/>
        </w:rPr>
        <w:t xml:space="preserve">Деятельность педагогического коллектива </w:t>
      </w:r>
      <w:r w:rsidR="002F2DBA" w:rsidRPr="002F2DBA">
        <w:rPr>
          <w:rFonts w:ascii="Times New Roman" w:hAnsi="Times New Roman"/>
          <w:b/>
          <w:i/>
          <w:sz w:val="28"/>
          <w:szCs w:val="28"/>
        </w:rPr>
        <w:t>школы</w:t>
      </w:r>
      <w:r w:rsidRPr="002F2DBA">
        <w:rPr>
          <w:rFonts w:ascii="Times New Roman" w:hAnsi="Times New Roman"/>
          <w:b/>
          <w:i/>
          <w:sz w:val="28"/>
          <w:szCs w:val="28"/>
        </w:rPr>
        <w:t xml:space="preserve"> направлена </w:t>
      </w:r>
      <w:proofErr w:type="gramStart"/>
      <w:r w:rsidRPr="002F2DBA">
        <w:rPr>
          <w:rFonts w:ascii="Times New Roman" w:hAnsi="Times New Roman"/>
          <w:b/>
          <w:i/>
          <w:sz w:val="28"/>
          <w:szCs w:val="28"/>
        </w:rPr>
        <w:t>на</w:t>
      </w:r>
      <w:proofErr w:type="gramEnd"/>
      <w:r w:rsidRPr="002F2DBA">
        <w:rPr>
          <w:rFonts w:ascii="Times New Roman" w:hAnsi="Times New Roman"/>
          <w:b/>
          <w:i/>
          <w:sz w:val="28"/>
          <w:szCs w:val="28"/>
        </w:rPr>
        <w:t>:</w:t>
      </w:r>
    </w:p>
    <w:p w:rsidR="005B3E64" w:rsidRPr="002F2DBA" w:rsidRDefault="008E37B1" w:rsidP="002F2DBA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формирование  у </w:t>
      </w:r>
      <w:bookmarkStart w:id="0" w:name="_GoBack"/>
      <w:bookmarkEnd w:id="0"/>
      <w:r w:rsidR="005B3E64" w:rsidRPr="002F2DBA">
        <w:rPr>
          <w:rFonts w:ascii="Times New Roman" w:eastAsia="Times New Roman" w:hAnsi="Times New Roman"/>
          <w:sz w:val="28"/>
          <w:szCs w:val="28"/>
        </w:rPr>
        <w:t xml:space="preserve">школьников коммуникативных навыков, </w:t>
      </w:r>
    </w:p>
    <w:p w:rsidR="005B3E64" w:rsidRPr="002F2DBA" w:rsidRDefault="005B3E64" w:rsidP="002F2DBA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2F2DBA">
        <w:rPr>
          <w:rFonts w:ascii="Times New Roman" w:eastAsia="Times New Roman" w:hAnsi="Times New Roman"/>
          <w:sz w:val="28"/>
          <w:szCs w:val="28"/>
        </w:rPr>
        <w:t xml:space="preserve">культуры общения, </w:t>
      </w:r>
    </w:p>
    <w:p w:rsidR="005B3E64" w:rsidRPr="002F2DBA" w:rsidRDefault="005B3E64" w:rsidP="002F2DBA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2F2DBA">
        <w:rPr>
          <w:rFonts w:ascii="Times New Roman" w:eastAsia="Times New Roman" w:hAnsi="Times New Roman"/>
          <w:sz w:val="28"/>
          <w:szCs w:val="28"/>
        </w:rPr>
        <w:t>умения доступно формулировать мысли,</w:t>
      </w:r>
    </w:p>
    <w:p w:rsidR="005B3E64" w:rsidRPr="002F2DBA" w:rsidRDefault="005B3E64" w:rsidP="002F2DBA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2F2DBA">
        <w:rPr>
          <w:rFonts w:ascii="Times New Roman" w:eastAsia="Times New Roman" w:hAnsi="Times New Roman"/>
          <w:sz w:val="28"/>
          <w:szCs w:val="28"/>
        </w:rPr>
        <w:t xml:space="preserve">добывать информацию из разных источников (развивать любознательность), </w:t>
      </w:r>
    </w:p>
    <w:p w:rsidR="005B3E64" w:rsidRPr="002F2DBA" w:rsidRDefault="005B3E64" w:rsidP="002F2DBA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2F2DBA">
        <w:rPr>
          <w:rFonts w:ascii="Times New Roman" w:eastAsia="Times New Roman" w:hAnsi="Times New Roman"/>
          <w:sz w:val="28"/>
          <w:szCs w:val="28"/>
        </w:rPr>
        <w:lastRenderedPageBreak/>
        <w:t>создание языковой среды, способствующей возникновению естественных потребностей в общении.</w:t>
      </w:r>
    </w:p>
    <w:p w:rsidR="005B3E64" w:rsidRPr="002F2DBA" w:rsidRDefault="005B3E64" w:rsidP="002F2DBA">
      <w:pPr>
        <w:pStyle w:val="a4"/>
        <w:ind w:firstLine="360"/>
        <w:jc w:val="both"/>
        <w:rPr>
          <w:rFonts w:ascii="Times New Roman" w:hAnsi="Times New Roman"/>
          <w:sz w:val="28"/>
          <w:szCs w:val="28"/>
        </w:rPr>
      </w:pPr>
      <w:r w:rsidRPr="002F2DBA">
        <w:rPr>
          <w:rFonts w:ascii="Times New Roman" w:hAnsi="Times New Roman"/>
          <w:sz w:val="28"/>
          <w:szCs w:val="28"/>
        </w:rPr>
        <w:t xml:space="preserve">Процесс общения – это непосредственное взаимодействие субъектов и основной «образующей» выступает речь, коммуникативная функция которой реализуется в диалоге. Именно диалог является первичной формой речи ребенка. Полноценный диалог возможен только при использовании разнообразных видов диалогических реплик, а не только умение задавать вопросы и отвечать на них. Осваивая разнообразие диалогических реплик (сообщение, побуждение, реакции на них), дети  способны усвоить разнообразные их функции, </w:t>
      </w:r>
      <w:proofErr w:type="gramStart"/>
      <w:r w:rsidRPr="002F2DBA">
        <w:rPr>
          <w:rFonts w:ascii="Times New Roman" w:hAnsi="Times New Roman"/>
          <w:sz w:val="28"/>
          <w:szCs w:val="28"/>
        </w:rPr>
        <w:t>а</w:t>
      </w:r>
      <w:proofErr w:type="gramEnd"/>
      <w:r w:rsidRPr="002F2DBA">
        <w:rPr>
          <w:rFonts w:ascii="Times New Roman" w:hAnsi="Times New Roman"/>
          <w:sz w:val="28"/>
          <w:szCs w:val="28"/>
        </w:rPr>
        <w:t xml:space="preserve"> следовательно научиться пользоваться диалогом. Чтобы беседа получилась интересной, насыщенной  ребенок должен обладать  обширным кругозором, богатым словарным запасом, речевым этикетом. Методика Э.И. </w:t>
      </w:r>
      <w:proofErr w:type="spellStart"/>
      <w:r w:rsidRPr="002F2DBA">
        <w:rPr>
          <w:rFonts w:ascii="Times New Roman" w:hAnsi="Times New Roman"/>
          <w:sz w:val="28"/>
          <w:szCs w:val="28"/>
        </w:rPr>
        <w:t>Леонгард</w:t>
      </w:r>
      <w:proofErr w:type="spellEnd"/>
      <w:r w:rsidRPr="002F2DBA">
        <w:rPr>
          <w:rFonts w:ascii="Times New Roman" w:hAnsi="Times New Roman"/>
          <w:sz w:val="28"/>
          <w:szCs w:val="28"/>
        </w:rPr>
        <w:t xml:space="preserve">  была разработана внедрена языковый материал по обучению речевому этикету, осваивая который дошкольники научились использовать его в зависимости от ситуации общения, что способствовало обогащению их речи сложными предложениями,  развитию навыков обще</w:t>
      </w:r>
      <w:r w:rsidR="00346282" w:rsidRPr="002F2DBA">
        <w:rPr>
          <w:rFonts w:ascii="Times New Roman" w:hAnsi="Times New Roman"/>
          <w:sz w:val="28"/>
          <w:szCs w:val="28"/>
        </w:rPr>
        <w:t xml:space="preserve">ния </w:t>
      </w:r>
      <w:proofErr w:type="gramStart"/>
      <w:r w:rsidR="00346282" w:rsidRPr="002F2DBA">
        <w:rPr>
          <w:rFonts w:ascii="Times New Roman" w:hAnsi="Times New Roman"/>
          <w:sz w:val="28"/>
          <w:szCs w:val="28"/>
        </w:rPr>
        <w:t>со</w:t>
      </w:r>
      <w:proofErr w:type="gramEnd"/>
      <w:r w:rsidR="00346282" w:rsidRPr="002F2DBA">
        <w:rPr>
          <w:rFonts w:ascii="Times New Roman" w:hAnsi="Times New Roman"/>
          <w:sz w:val="28"/>
          <w:szCs w:val="28"/>
        </w:rPr>
        <w:t xml:space="preserve"> взрослыми и детьми.</w:t>
      </w:r>
      <w:r w:rsidR="00346282" w:rsidRPr="002F2DBA">
        <w:rPr>
          <w:rFonts w:ascii="Times New Roman" w:hAnsi="Times New Roman"/>
          <w:sz w:val="28"/>
          <w:szCs w:val="28"/>
        </w:rPr>
        <w:tab/>
      </w:r>
      <w:r w:rsidR="00346282" w:rsidRPr="002F2DBA">
        <w:rPr>
          <w:rFonts w:ascii="Times New Roman" w:hAnsi="Times New Roman"/>
          <w:sz w:val="28"/>
          <w:szCs w:val="28"/>
        </w:rPr>
        <w:tab/>
      </w:r>
      <w:r w:rsidR="00346282" w:rsidRPr="002F2DBA">
        <w:rPr>
          <w:rFonts w:ascii="Times New Roman" w:hAnsi="Times New Roman"/>
          <w:sz w:val="28"/>
          <w:szCs w:val="28"/>
        </w:rPr>
        <w:tab/>
      </w:r>
      <w:r w:rsidR="00346282" w:rsidRPr="002F2DBA">
        <w:rPr>
          <w:rFonts w:ascii="Times New Roman" w:hAnsi="Times New Roman"/>
          <w:sz w:val="28"/>
          <w:szCs w:val="28"/>
        </w:rPr>
        <w:tab/>
      </w:r>
      <w:r w:rsidR="00346282" w:rsidRPr="002F2DBA">
        <w:rPr>
          <w:rFonts w:ascii="Times New Roman" w:hAnsi="Times New Roman"/>
          <w:sz w:val="28"/>
          <w:szCs w:val="28"/>
        </w:rPr>
        <w:tab/>
      </w:r>
      <w:r w:rsidRPr="002F2DBA">
        <w:rPr>
          <w:rFonts w:ascii="Times New Roman" w:hAnsi="Times New Roman"/>
          <w:sz w:val="28"/>
          <w:szCs w:val="28"/>
        </w:rPr>
        <w:tab/>
      </w:r>
      <w:r w:rsidRPr="002F2DBA">
        <w:rPr>
          <w:rFonts w:ascii="Times New Roman" w:hAnsi="Times New Roman"/>
          <w:sz w:val="28"/>
          <w:szCs w:val="28"/>
        </w:rPr>
        <w:br/>
      </w:r>
      <w:r w:rsidR="00346282" w:rsidRPr="002F2DBA">
        <w:rPr>
          <w:rFonts w:ascii="Times New Roman" w:hAnsi="Times New Roman"/>
          <w:sz w:val="28"/>
          <w:szCs w:val="28"/>
        </w:rPr>
        <w:t xml:space="preserve">     </w:t>
      </w:r>
      <w:r w:rsidRPr="002F2DBA">
        <w:rPr>
          <w:rFonts w:ascii="Times New Roman" w:hAnsi="Times New Roman"/>
          <w:sz w:val="28"/>
          <w:szCs w:val="28"/>
        </w:rPr>
        <w:t xml:space="preserve">Обучение диалогической речи происходит в беседе с использованием инновационных подходов при работе с картиной, как целостной системой, что нашло свое отражение в представленном занятии по развитию речи  в старшей дошкольной группе.  Работа над картиной построена таким образом, что постепенно подводит детей к самостоятельному оформлению диалогических реплик, что  способствует развитию речи как активного, так и пассивного  словаря, эмоциональной окраски и творчества. </w:t>
      </w:r>
    </w:p>
    <w:p w:rsidR="005B3E64" w:rsidRPr="002F2DBA" w:rsidRDefault="00346282" w:rsidP="002F2DB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F2DBA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2F2DBA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ab/>
      </w:r>
      <w:proofErr w:type="spellStart"/>
      <w:r w:rsidR="005B3E64" w:rsidRPr="002F2DBA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Здоровьесберегающие</w:t>
      </w:r>
      <w:proofErr w:type="spellEnd"/>
      <w:r w:rsidR="005B3E64" w:rsidRPr="002F2DBA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технологии:</w:t>
      </w:r>
      <w:r w:rsidR="005B3E64" w:rsidRPr="002F2DB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5B3E64" w:rsidRPr="002F2DBA">
        <w:rPr>
          <w:rFonts w:ascii="Times New Roman" w:hAnsi="Times New Roman"/>
          <w:sz w:val="28"/>
          <w:szCs w:val="28"/>
        </w:rPr>
        <w:t>основной их целью является создание условий для формирования у воспитанников представления о здоровом образе жизни, об умении оказать себе и ближнему первую медицинскую помощь, а также формирование и развитие знаний, умений и навыков, необходимых для поддержания собственного здоровья. Формами работы являются спортивные праздники, физкультминутки между занятиями, утренняя гимнастика, гимнастика для глаз, дыхательная гимнастика, пальчиковая и динамическая гимнастика, релаксация, артикуляционная гимнастика, прогулки не только на территории детского сада, но и в лесопарковых зонах, спортивные игры, закаливание, водные процедуры.</w:t>
      </w:r>
    </w:p>
    <w:p w:rsidR="005B3E64" w:rsidRPr="002F2DBA" w:rsidRDefault="005B3E64" w:rsidP="002F2DB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2DBA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Проектная деятельность:</w:t>
      </w:r>
      <w:r w:rsidRPr="002F2DB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2F2DBA">
        <w:rPr>
          <w:rFonts w:ascii="Times New Roman" w:hAnsi="Times New Roman"/>
          <w:sz w:val="28"/>
          <w:szCs w:val="28"/>
        </w:rPr>
        <w:t>её смысл заключается в создании проблемной деятельности, которая осуществляется ребёнком совместно с педагогом. Знания, которые ребёнок получает в ходе работы над проектом, становятся его личным достоянием и прочно закрепляются в уже имеющейся системе знаний об окружающем мире.</w:t>
      </w:r>
    </w:p>
    <w:p w:rsidR="005B3E64" w:rsidRPr="002F2DBA" w:rsidRDefault="005B3E64" w:rsidP="002F2DB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2DBA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Развивающие технологии:</w:t>
      </w:r>
      <w:r w:rsidRPr="002F2DB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2F2DBA">
        <w:rPr>
          <w:rFonts w:ascii="Times New Roman" w:hAnsi="Times New Roman"/>
          <w:sz w:val="28"/>
          <w:szCs w:val="28"/>
        </w:rPr>
        <w:t>в традиционном обучении ребёнку представляется для изучения уже готовый продукт, шаблон действия. При развивающем обучении ребёнок самостоятельно должен прийти к какому-либо мнению, решению проблемы в результате анализа своих действий.</w:t>
      </w:r>
    </w:p>
    <w:p w:rsidR="005B3E64" w:rsidRPr="002F2DBA" w:rsidRDefault="005B3E64" w:rsidP="002F2DB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2DBA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lastRenderedPageBreak/>
        <w:t>Коррекционные технологии:</w:t>
      </w:r>
      <w:r w:rsidRPr="002F2DB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2F2DBA">
        <w:rPr>
          <w:rFonts w:ascii="Times New Roman" w:hAnsi="Times New Roman"/>
          <w:sz w:val="28"/>
          <w:szCs w:val="28"/>
        </w:rPr>
        <w:t xml:space="preserve">их целью является снятие психоэмоционального напряжения дошкольников. Виды: </w:t>
      </w:r>
      <w:proofErr w:type="spellStart"/>
      <w:r w:rsidRPr="002F2DBA">
        <w:rPr>
          <w:rFonts w:ascii="Times New Roman" w:hAnsi="Times New Roman"/>
          <w:sz w:val="28"/>
          <w:szCs w:val="28"/>
        </w:rPr>
        <w:t>сказкотерапия</w:t>
      </w:r>
      <w:proofErr w:type="spellEnd"/>
      <w:r w:rsidRPr="002F2DB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2DBA">
        <w:rPr>
          <w:rFonts w:ascii="Times New Roman" w:hAnsi="Times New Roman"/>
          <w:sz w:val="28"/>
          <w:szCs w:val="28"/>
        </w:rPr>
        <w:t>цветотерапия</w:t>
      </w:r>
      <w:proofErr w:type="spellEnd"/>
      <w:r w:rsidRPr="002F2DBA">
        <w:rPr>
          <w:rFonts w:ascii="Times New Roman" w:hAnsi="Times New Roman"/>
          <w:sz w:val="28"/>
          <w:szCs w:val="28"/>
        </w:rPr>
        <w:t>, музыкальная терапия.</w:t>
      </w:r>
    </w:p>
    <w:p w:rsidR="005B3E64" w:rsidRPr="002F2DBA" w:rsidRDefault="005B3E64" w:rsidP="002F2DB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2DBA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Информационные технологии:</w:t>
      </w:r>
      <w:r w:rsidRPr="002F2DB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2F2DBA">
        <w:rPr>
          <w:rFonts w:ascii="Times New Roman" w:hAnsi="Times New Roman"/>
          <w:sz w:val="28"/>
          <w:szCs w:val="28"/>
        </w:rPr>
        <w:t>использование ИКТ на занятиях в детских дошкольных учреждениях имеет ряд преимуществ перед традиционными формами организации занятий. Компьютер привлекателен для детей, использование анимации, слайдовых презентаций, фильмов и мультфильмов  позволяет вызвать активный познавательный интерес у детей к изучаемым явлениям. Способы визуальной поддержки материала позволяют добиться длительной концентрации внимания воспитанников, а также одновременного воздействия сразу на несколько органов чувств ребёнка, что способствует более прочному закреплению новых получаемых знаний.</w:t>
      </w:r>
    </w:p>
    <w:p w:rsidR="005B3E64" w:rsidRPr="002F2DBA" w:rsidRDefault="005B3E64" w:rsidP="002F2DB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2DBA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Познавательно-исследовательская деятельность:</w:t>
      </w:r>
      <w:r w:rsidRPr="002F2DB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2F2DBA">
        <w:rPr>
          <w:rFonts w:ascii="Times New Roman" w:hAnsi="Times New Roman"/>
          <w:sz w:val="28"/>
          <w:szCs w:val="28"/>
        </w:rPr>
        <w:t>основной целью является создание экспериментальной деятельности, активным участником которой выступает ребёнок. Непосредственное участие ребёнка в ходе эксперимента позволяет ему увидеть процесс и результаты.</w:t>
      </w:r>
    </w:p>
    <w:p w:rsidR="005B3E64" w:rsidRPr="002F2DBA" w:rsidRDefault="005B3E64" w:rsidP="002F2DB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F2DBA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Личностно-ориентированные технологии:</w:t>
      </w:r>
      <w:r w:rsidRPr="002F2DB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2F2DBA">
        <w:rPr>
          <w:rFonts w:ascii="Times New Roman" w:hAnsi="Times New Roman"/>
          <w:sz w:val="28"/>
          <w:szCs w:val="28"/>
        </w:rPr>
        <w:t xml:space="preserve">цель данной технологии – создание демократичных партнёрских гуманистических отношений между ребёнком и  педагогом, а также обеспечение условий для развития личности воспитанников. При личностно-ориентированном подходе личность ребёнка ставится во главу обучения. </w:t>
      </w:r>
    </w:p>
    <w:p w:rsidR="005B3E64" w:rsidRDefault="005B3E64" w:rsidP="002F2DB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F2DBA">
        <w:rPr>
          <w:rFonts w:ascii="Times New Roman" w:hAnsi="Times New Roman"/>
          <w:sz w:val="28"/>
          <w:szCs w:val="28"/>
        </w:rPr>
        <w:t xml:space="preserve">Под педагогическими инновациями следует понимать – нововведения в педагогическую деятельность, изменения в содержании и технологии обучения и воспитания, имеющие целью повышение их эффективности. Таким образом, инновационный процесс заключается  в формировании и развитии содержания и организации нового.  </w:t>
      </w:r>
    </w:p>
    <w:p w:rsidR="002F2DBA" w:rsidRPr="002F2DBA" w:rsidRDefault="002F2DBA" w:rsidP="002F2DB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05858" w:rsidRPr="002F2DBA" w:rsidRDefault="00212F2C" w:rsidP="002F2DBA">
      <w:pPr>
        <w:pStyle w:val="a4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2F2DBA">
        <w:rPr>
          <w:rFonts w:ascii="Times New Roman" w:hAnsi="Times New Roman"/>
          <w:b/>
          <w:sz w:val="28"/>
          <w:szCs w:val="28"/>
          <w:lang w:eastAsia="ar-SA"/>
        </w:rPr>
        <w:t>Лите</w:t>
      </w:r>
      <w:r w:rsidR="00705858" w:rsidRPr="002F2DBA">
        <w:rPr>
          <w:rFonts w:ascii="Times New Roman" w:hAnsi="Times New Roman"/>
          <w:b/>
          <w:sz w:val="28"/>
          <w:szCs w:val="28"/>
          <w:lang w:eastAsia="ar-SA"/>
        </w:rPr>
        <w:t>ратура и средства обучения:</w:t>
      </w:r>
    </w:p>
    <w:p w:rsidR="00212F2C" w:rsidRPr="002F2DBA" w:rsidRDefault="00212F2C" w:rsidP="002F2DBA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2F2DBA">
        <w:rPr>
          <w:rFonts w:ascii="Times New Roman" w:hAnsi="Times New Roman"/>
          <w:sz w:val="28"/>
          <w:szCs w:val="28"/>
        </w:rPr>
        <w:t xml:space="preserve">Программа «Общение» (Воспитание и обучение слабослышащих детей дошкольного возраста в детском саду) под редакцией </w:t>
      </w:r>
      <w:proofErr w:type="spellStart"/>
      <w:r w:rsidRPr="002F2DBA">
        <w:rPr>
          <w:rFonts w:ascii="Times New Roman" w:hAnsi="Times New Roman"/>
          <w:sz w:val="28"/>
          <w:szCs w:val="28"/>
        </w:rPr>
        <w:t>Э.И.Леонгард</w:t>
      </w:r>
      <w:proofErr w:type="spellEnd"/>
      <w:r w:rsidRPr="002F2DBA">
        <w:rPr>
          <w:rFonts w:ascii="Times New Roman" w:hAnsi="Times New Roman"/>
          <w:sz w:val="28"/>
          <w:szCs w:val="28"/>
        </w:rPr>
        <w:t xml:space="preserve">  и методических рекомендаций развития речи детей с нарушенным слухом в детском саду под редакцией </w:t>
      </w:r>
      <w:proofErr w:type="spellStart"/>
      <w:r w:rsidRPr="002F2DBA">
        <w:rPr>
          <w:rFonts w:ascii="Times New Roman" w:hAnsi="Times New Roman"/>
          <w:sz w:val="28"/>
          <w:szCs w:val="28"/>
        </w:rPr>
        <w:t>Э.И.Леонгард</w:t>
      </w:r>
      <w:proofErr w:type="spellEnd"/>
      <w:r w:rsidRPr="002F2DBA">
        <w:rPr>
          <w:rFonts w:ascii="Times New Roman" w:hAnsi="Times New Roman"/>
          <w:sz w:val="28"/>
          <w:szCs w:val="28"/>
        </w:rPr>
        <w:t>.</w:t>
      </w:r>
    </w:p>
    <w:p w:rsidR="00212F2C" w:rsidRPr="002F2DBA" w:rsidRDefault="00212F2C" w:rsidP="002F2DBA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2F2DBA">
        <w:rPr>
          <w:rFonts w:ascii="Times New Roman" w:hAnsi="Times New Roman"/>
          <w:sz w:val="28"/>
          <w:szCs w:val="28"/>
        </w:rPr>
        <w:t xml:space="preserve">Методические рекомендации. Развитие речи детей с нарушенным слухом в д/с.  /под ред. </w:t>
      </w:r>
      <w:proofErr w:type="spellStart"/>
      <w:r w:rsidRPr="002F2DBA">
        <w:rPr>
          <w:rFonts w:ascii="Times New Roman" w:hAnsi="Times New Roman"/>
          <w:sz w:val="28"/>
          <w:szCs w:val="28"/>
        </w:rPr>
        <w:t>Э.И.Леонгар</w:t>
      </w:r>
      <w:proofErr w:type="gramStart"/>
      <w:r w:rsidRPr="002F2DBA">
        <w:rPr>
          <w:rFonts w:ascii="Times New Roman" w:hAnsi="Times New Roman"/>
          <w:sz w:val="28"/>
          <w:szCs w:val="28"/>
        </w:rPr>
        <w:t>д</w:t>
      </w:r>
      <w:proofErr w:type="spellEnd"/>
      <w:r w:rsidRPr="002F2DBA">
        <w:rPr>
          <w:rFonts w:ascii="Times New Roman" w:hAnsi="Times New Roman"/>
          <w:sz w:val="28"/>
          <w:szCs w:val="28"/>
        </w:rPr>
        <w:t>-</w:t>
      </w:r>
      <w:proofErr w:type="gramEnd"/>
      <w:r w:rsidRPr="002F2DBA">
        <w:rPr>
          <w:rFonts w:ascii="Times New Roman" w:hAnsi="Times New Roman"/>
          <w:sz w:val="28"/>
          <w:szCs w:val="28"/>
        </w:rPr>
        <w:t xml:space="preserve"> Москва: РАО, 2007 г.- 244 стр.</w:t>
      </w:r>
    </w:p>
    <w:p w:rsidR="00212F2C" w:rsidRPr="002F2DBA" w:rsidRDefault="00212F2C" w:rsidP="002F2DBA">
      <w:pPr>
        <w:pStyle w:val="a4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2F2DBA">
        <w:rPr>
          <w:rFonts w:ascii="Times New Roman" w:hAnsi="Times New Roman"/>
          <w:sz w:val="28"/>
          <w:szCs w:val="28"/>
        </w:rPr>
        <w:t xml:space="preserve">Методика обучения глухих устной речи. / Э.И. </w:t>
      </w:r>
      <w:proofErr w:type="spellStart"/>
      <w:r w:rsidRPr="002F2DBA">
        <w:rPr>
          <w:rFonts w:ascii="Times New Roman" w:hAnsi="Times New Roman"/>
          <w:sz w:val="28"/>
          <w:szCs w:val="28"/>
        </w:rPr>
        <w:t>Леонгард</w:t>
      </w:r>
      <w:proofErr w:type="spellEnd"/>
      <w:r w:rsidRPr="002F2DBA">
        <w:rPr>
          <w:rFonts w:ascii="Times New Roman" w:hAnsi="Times New Roman"/>
          <w:sz w:val="28"/>
          <w:szCs w:val="28"/>
        </w:rPr>
        <w:t xml:space="preserve"> - Москва: Просвещение, 2007 г.- 235 стр.</w:t>
      </w:r>
    </w:p>
    <w:p w:rsidR="00681DDA" w:rsidRPr="002F2DBA" w:rsidRDefault="00681DDA" w:rsidP="002F2DBA">
      <w:pPr>
        <w:pStyle w:val="a4"/>
        <w:numPr>
          <w:ilvl w:val="0"/>
          <w:numId w:val="12"/>
        </w:numPr>
        <w:jc w:val="both"/>
        <w:rPr>
          <w:rFonts w:ascii="Times New Roman" w:hAnsi="Times New Roman"/>
          <w:color w:val="333333"/>
          <w:sz w:val="28"/>
          <w:szCs w:val="28"/>
        </w:rPr>
      </w:pPr>
      <w:r w:rsidRPr="002F2DBA">
        <w:rPr>
          <w:rFonts w:ascii="Times New Roman" w:hAnsi="Times New Roman"/>
          <w:color w:val="333333"/>
          <w:sz w:val="28"/>
          <w:szCs w:val="28"/>
        </w:rPr>
        <w:t xml:space="preserve">Власова Т.М., </w:t>
      </w:r>
      <w:proofErr w:type="spellStart"/>
      <w:r w:rsidRPr="002F2DBA">
        <w:rPr>
          <w:rFonts w:ascii="Times New Roman" w:hAnsi="Times New Roman"/>
          <w:color w:val="333333"/>
          <w:sz w:val="28"/>
          <w:szCs w:val="28"/>
        </w:rPr>
        <w:t>Пфафенродт</w:t>
      </w:r>
      <w:proofErr w:type="spellEnd"/>
      <w:r w:rsidRPr="002F2DBA">
        <w:rPr>
          <w:rFonts w:ascii="Times New Roman" w:hAnsi="Times New Roman"/>
          <w:color w:val="333333"/>
          <w:sz w:val="28"/>
          <w:szCs w:val="28"/>
        </w:rPr>
        <w:t xml:space="preserve"> А.Н. Фонетическая ритмика в школе и детском саду /Практикум по работе со слабослышащими детьми. - М.: Учебная литература, 2010.</w:t>
      </w:r>
    </w:p>
    <w:p w:rsidR="00681DDA" w:rsidRPr="002F2DBA" w:rsidRDefault="00681DDA" w:rsidP="002F2DBA">
      <w:pPr>
        <w:pStyle w:val="a4"/>
        <w:numPr>
          <w:ilvl w:val="0"/>
          <w:numId w:val="12"/>
        </w:numPr>
        <w:jc w:val="both"/>
        <w:rPr>
          <w:rFonts w:ascii="Times New Roman" w:hAnsi="Times New Roman"/>
          <w:color w:val="333333"/>
          <w:sz w:val="28"/>
          <w:szCs w:val="28"/>
        </w:rPr>
      </w:pPr>
      <w:r w:rsidRPr="002F2DBA">
        <w:rPr>
          <w:rFonts w:ascii="Times New Roman" w:hAnsi="Times New Roman"/>
          <w:color w:val="333333"/>
          <w:sz w:val="28"/>
          <w:szCs w:val="28"/>
        </w:rPr>
        <w:t xml:space="preserve">В.Новикова О.О., Новицкая И.П., </w:t>
      </w:r>
      <w:proofErr w:type="spellStart"/>
      <w:r w:rsidRPr="002F2DBA">
        <w:rPr>
          <w:rFonts w:ascii="Times New Roman" w:hAnsi="Times New Roman"/>
          <w:color w:val="333333"/>
          <w:sz w:val="28"/>
          <w:szCs w:val="28"/>
        </w:rPr>
        <w:t>Шматко</w:t>
      </w:r>
      <w:proofErr w:type="spellEnd"/>
      <w:r w:rsidRPr="002F2DBA">
        <w:rPr>
          <w:rFonts w:ascii="Times New Roman" w:hAnsi="Times New Roman"/>
          <w:color w:val="333333"/>
          <w:sz w:val="28"/>
          <w:szCs w:val="28"/>
        </w:rPr>
        <w:t xml:space="preserve"> Н.Д. Использование речевой ритмики в работе над произношением дошкольников с нарушенным слухом // Дефектология. - 2011, N 1. - С. 79-87.</w:t>
      </w:r>
    </w:p>
    <w:p w:rsidR="005B3E64" w:rsidRPr="005B3E64" w:rsidRDefault="005B3E64" w:rsidP="002F2DBA">
      <w:pPr>
        <w:spacing w:line="360" w:lineRule="auto"/>
        <w:jc w:val="both"/>
        <w:rPr>
          <w:rFonts w:ascii="Times New Roman" w:hAnsi="Times New Roman"/>
          <w:szCs w:val="28"/>
        </w:rPr>
      </w:pPr>
    </w:p>
    <w:sectPr w:rsidR="005B3E64" w:rsidRPr="005B3E64" w:rsidSect="005B3E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134EF"/>
    <w:multiLevelType w:val="hybridMultilevel"/>
    <w:tmpl w:val="C3BC93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22C16"/>
    <w:multiLevelType w:val="hybridMultilevel"/>
    <w:tmpl w:val="8BD05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84FA8"/>
    <w:multiLevelType w:val="hybridMultilevel"/>
    <w:tmpl w:val="411401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C2871"/>
    <w:multiLevelType w:val="hybridMultilevel"/>
    <w:tmpl w:val="528AD1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93F6C"/>
    <w:multiLevelType w:val="hybridMultilevel"/>
    <w:tmpl w:val="97089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F2EFE"/>
    <w:multiLevelType w:val="hybridMultilevel"/>
    <w:tmpl w:val="65723E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C9416C"/>
    <w:multiLevelType w:val="hybridMultilevel"/>
    <w:tmpl w:val="24A2B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C47EC"/>
    <w:multiLevelType w:val="hybridMultilevel"/>
    <w:tmpl w:val="E8407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565A4"/>
    <w:multiLevelType w:val="hybridMultilevel"/>
    <w:tmpl w:val="006A4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8789D"/>
    <w:multiLevelType w:val="hybridMultilevel"/>
    <w:tmpl w:val="00FAB1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574B6E"/>
    <w:multiLevelType w:val="hybridMultilevel"/>
    <w:tmpl w:val="B98A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A82D31"/>
    <w:multiLevelType w:val="hybridMultilevel"/>
    <w:tmpl w:val="BF06E7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3"/>
  </w:num>
  <w:num w:numId="5">
    <w:abstractNumId w:val="9"/>
  </w:num>
  <w:num w:numId="6">
    <w:abstractNumId w:val="10"/>
  </w:num>
  <w:num w:numId="7">
    <w:abstractNumId w:val="8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AE4"/>
    <w:rsid w:val="00035714"/>
    <w:rsid w:val="00212F2C"/>
    <w:rsid w:val="002F2DBA"/>
    <w:rsid w:val="00346282"/>
    <w:rsid w:val="005B3E64"/>
    <w:rsid w:val="005D553D"/>
    <w:rsid w:val="00681DDA"/>
    <w:rsid w:val="00705858"/>
    <w:rsid w:val="007B58C9"/>
    <w:rsid w:val="008E37B1"/>
    <w:rsid w:val="00B8330A"/>
    <w:rsid w:val="00D74ED5"/>
    <w:rsid w:val="00DB7C59"/>
    <w:rsid w:val="00DD2AE4"/>
    <w:rsid w:val="00EF3CBE"/>
    <w:rsid w:val="00F67BFD"/>
    <w:rsid w:val="00FD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64"/>
    <w:pPr>
      <w:spacing w:after="0" w:line="240" w:lineRule="auto"/>
    </w:pPr>
    <w:rPr>
      <w:rFonts w:ascii="Cambria" w:eastAsia="Times New Roman" w:hAnsi="Cambria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D553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B3E64"/>
    <w:rPr>
      <w:rFonts w:cs="Times New Roman"/>
      <w:b/>
      <w:bCs/>
    </w:rPr>
  </w:style>
  <w:style w:type="paragraph" w:styleId="a4">
    <w:name w:val="No Spacing"/>
    <w:uiPriority w:val="1"/>
    <w:qFormat/>
    <w:rsid w:val="005B3E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5B3E64"/>
  </w:style>
  <w:style w:type="paragraph" w:styleId="a5">
    <w:name w:val="List Paragraph"/>
    <w:basedOn w:val="a"/>
    <w:uiPriority w:val="34"/>
    <w:qFormat/>
    <w:rsid w:val="00212F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D55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5D553D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64"/>
    <w:pPr>
      <w:spacing w:after="0" w:line="240" w:lineRule="auto"/>
    </w:pPr>
    <w:rPr>
      <w:rFonts w:ascii="Cambria" w:eastAsia="Times New Roman" w:hAnsi="Cambria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B3E64"/>
    <w:rPr>
      <w:rFonts w:cs="Times New Roman"/>
      <w:b/>
      <w:bCs/>
    </w:rPr>
  </w:style>
  <w:style w:type="paragraph" w:styleId="a4">
    <w:name w:val="No Spacing"/>
    <w:uiPriority w:val="1"/>
    <w:qFormat/>
    <w:rsid w:val="005B3E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5B3E64"/>
  </w:style>
  <w:style w:type="paragraph" w:styleId="a5">
    <w:name w:val="List Paragraph"/>
    <w:basedOn w:val="a"/>
    <w:uiPriority w:val="34"/>
    <w:qFormat/>
    <w:rsid w:val="00212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1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Фанзиля</dc:creator>
  <cp:keywords/>
  <dc:description/>
  <cp:lastModifiedBy>PLOTNIKOVA</cp:lastModifiedBy>
  <cp:revision>19</cp:revision>
  <dcterms:created xsi:type="dcterms:W3CDTF">2017-03-09T05:26:00Z</dcterms:created>
  <dcterms:modified xsi:type="dcterms:W3CDTF">2019-05-08T08:46:00Z</dcterms:modified>
</cp:coreProperties>
</file>