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A2" w:rsidRPr="00637C1E" w:rsidRDefault="006A28A2" w:rsidP="006A28A2">
      <w:pPr>
        <w:jc w:val="center"/>
        <w:rPr>
          <w:rFonts w:ascii="Arial" w:hAnsi="Arial" w:cs="Arial"/>
          <w:b/>
          <w:sz w:val="24"/>
        </w:rPr>
      </w:pPr>
      <w:r w:rsidRPr="00637C1E">
        <w:rPr>
          <w:rFonts w:ascii="Arial" w:hAnsi="Arial" w:cs="Arial"/>
          <w:b/>
          <w:sz w:val="24"/>
        </w:rPr>
        <w:t>Муниципальное автономное бюджетное дошкольное образовательное учреждение</w:t>
      </w:r>
    </w:p>
    <w:p w:rsidR="006A28A2" w:rsidRPr="00637C1E" w:rsidRDefault="006A28A2" w:rsidP="006A28A2">
      <w:pPr>
        <w:jc w:val="center"/>
        <w:rPr>
          <w:rFonts w:ascii="Arial" w:hAnsi="Arial" w:cs="Arial"/>
          <w:b/>
          <w:sz w:val="24"/>
        </w:rPr>
      </w:pPr>
      <w:r w:rsidRPr="00637C1E">
        <w:rPr>
          <w:rFonts w:ascii="Arial" w:hAnsi="Arial" w:cs="Arial"/>
          <w:b/>
          <w:sz w:val="24"/>
        </w:rPr>
        <w:t>«Детский сад №364» г.Пермь</w:t>
      </w:r>
    </w:p>
    <w:p w:rsidR="00B65C3A" w:rsidRDefault="00B65C3A" w:rsidP="00B65C3A">
      <w:pPr>
        <w:spacing w:after="0" w:line="240" w:lineRule="auto"/>
        <w:ind w:left="4956" w:firstLine="708"/>
        <w:rPr>
          <w:sz w:val="32"/>
        </w:rPr>
      </w:pPr>
      <w:r w:rsidRPr="0028024A">
        <w:rPr>
          <w:sz w:val="32"/>
        </w:rPr>
        <w:tab/>
      </w:r>
    </w:p>
    <w:p w:rsidR="00B65C3A" w:rsidRDefault="00B65C3A" w:rsidP="00B65C3A">
      <w:pPr>
        <w:tabs>
          <w:tab w:val="left" w:pos="6945"/>
        </w:tabs>
        <w:rPr>
          <w:rFonts w:ascii="Times New Roman" w:hAnsi="Times New Roman" w:cs="Times New Roman"/>
          <w:b/>
          <w:sz w:val="32"/>
          <w:szCs w:val="32"/>
        </w:rPr>
      </w:pPr>
    </w:p>
    <w:p w:rsidR="0018690C" w:rsidRDefault="0018690C" w:rsidP="00B65C3A">
      <w:pPr>
        <w:tabs>
          <w:tab w:val="left" w:pos="6945"/>
        </w:tabs>
        <w:rPr>
          <w:rFonts w:ascii="Times New Roman" w:hAnsi="Times New Roman" w:cs="Times New Roman"/>
          <w:b/>
          <w:sz w:val="32"/>
          <w:szCs w:val="32"/>
        </w:rPr>
      </w:pPr>
    </w:p>
    <w:p w:rsidR="0018690C" w:rsidRDefault="0018690C" w:rsidP="00B65C3A">
      <w:pPr>
        <w:tabs>
          <w:tab w:val="left" w:pos="6945"/>
        </w:tabs>
        <w:rPr>
          <w:rFonts w:ascii="Times New Roman" w:hAnsi="Times New Roman" w:cs="Times New Roman"/>
          <w:b/>
          <w:sz w:val="32"/>
          <w:szCs w:val="32"/>
        </w:rPr>
      </w:pPr>
    </w:p>
    <w:p w:rsidR="0018690C" w:rsidRDefault="0018690C" w:rsidP="00B65C3A">
      <w:pPr>
        <w:tabs>
          <w:tab w:val="left" w:pos="6945"/>
        </w:tabs>
        <w:rPr>
          <w:rFonts w:ascii="Times New Roman" w:hAnsi="Times New Roman" w:cs="Times New Roman"/>
          <w:b/>
          <w:sz w:val="32"/>
          <w:szCs w:val="32"/>
        </w:rPr>
      </w:pPr>
    </w:p>
    <w:p w:rsidR="0018690C" w:rsidRDefault="0018690C" w:rsidP="00B65C3A">
      <w:pPr>
        <w:tabs>
          <w:tab w:val="left" w:pos="6945"/>
        </w:tabs>
        <w:rPr>
          <w:rFonts w:ascii="Times New Roman" w:hAnsi="Times New Roman" w:cs="Times New Roman"/>
          <w:b/>
          <w:sz w:val="32"/>
          <w:szCs w:val="32"/>
        </w:rPr>
      </w:pPr>
    </w:p>
    <w:p w:rsidR="0018690C" w:rsidRDefault="0018690C" w:rsidP="00B65C3A">
      <w:pPr>
        <w:tabs>
          <w:tab w:val="left" w:pos="6945"/>
        </w:tabs>
        <w:rPr>
          <w:rFonts w:ascii="Times New Roman" w:hAnsi="Times New Roman" w:cs="Times New Roman"/>
          <w:b/>
          <w:sz w:val="32"/>
          <w:szCs w:val="32"/>
        </w:rPr>
      </w:pPr>
    </w:p>
    <w:p w:rsidR="0018690C" w:rsidRPr="0028024A" w:rsidRDefault="0018690C" w:rsidP="00B65C3A">
      <w:pPr>
        <w:tabs>
          <w:tab w:val="left" w:pos="6945"/>
        </w:tabs>
        <w:rPr>
          <w:sz w:val="28"/>
        </w:rPr>
      </w:pPr>
      <w:bookmarkStart w:id="0" w:name="_GoBack"/>
      <w:bookmarkEnd w:id="0"/>
    </w:p>
    <w:p w:rsidR="006A28A2" w:rsidRPr="00637C1E" w:rsidRDefault="006A28A2" w:rsidP="006A28A2">
      <w:pPr>
        <w:tabs>
          <w:tab w:val="left" w:pos="6945"/>
        </w:tabs>
        <w:jc w:val="center"/>
        <w:rPr>
          <w:rFonts w:ascii="Arial" w:hAnsi="Arial" w:cs="Arial"/>
          <w:sz w:val="28"/>
        </w:rPr>
      </w:pPr>
      <w:r w:rsidRPr="00637C1E">
        <w:rPr>
          <w:rFonts w:ascii="Arial" w:hAnsi="Arial" w:cs="Arial"/>
          <w:sz w:val="28"/>
        </w:rPr>
        <w:t xml:space="preserve"> </w:t>
      </w:r>
    </w:p>
    <w:p w:rsidR="006A28A2" w:rsidRPr="00637C1E" w:rsidRDefault="006A28A2" w:rsidP="006A28A2">
      <w:pPr>
        <w:tabs>
          <w:tab w:val="left" w:pos="6945"/>
        </w:tabs>
        <w:rPr>
          <w:rFonts w:ascii="Arial" w:hAnsi="Arial" w:cs="Arial"/>
        </w:rPr>
      </w:pPr>
    </w:p>
    <w:p w:rsidR="006A28A2" w:rsidRPr="00637C1E" w:rsidRDefault="006A28A2" w:rsidP="006A28A2">
      <w:pPr>
        <w:tabs>
          <w:tab w:val="left" w:pos="6945"/>
        </w:tabs>
        <w:jc w:val="center"/>
        <w:rPr>
          <w:rFonts w:ascii="Arial" w:hAnsi="Arial" w:cs="Arial"/>
          <w:sz w:val="44"/>
        </w:rPr>
      </w:pPr>
    </w:p>
    <w:p w:rsidR="006A28A2" w:rsidRPr="00637C1E" w:rsidRDefault="006A28A2" w:rsidP="006A28A2">
      <w:pPr>
        <w:tabs>
          <w:tab w:val="left" w:pos="6945"/>
        </w:tabs>
        <w:jc w:val="center"/>
        <w:rPr>
          <w:rFonts w:ascii="Arial" w:hAnsi="Arial" w:cs="Arial"/>
          <w:b/>
          <w:sz w:val="48"/>
        </w:rPr>
      </w:pPr>
      <w:r w:rsidRPr="00637C1E">
        <w:rPr>
          <w:rFonts w:ascii="Arial" w:hAnsi="Arial" w:cs="Arial"/>
          <w:b/>
          <w:sz w:val="48"/>
        </w:rPr>
        <w:t>Краткосрочная образовательная практика технической н</w:t>
      </w:r>
      <w:r w:rsidR="001309E4">
        <w:rPr>
          <w:rFonts w:ascii="Arial" w:hAnsi="Arial" w:cs="Arial"/>
          <w:b/>
          <w:sz w:val="48"/>
        </w:rPr>
        <w:t xml:space="preserve">аправленности «Мебель </w:t>
      </w:r>
      <w:r w:rsidR="001309E4" w:rsidRPr="00B65C3A">
        <w:rPr>
          <w:rFonts w:ascii="Times New Roman" w:hAnsi="Times New Roman" w:cs="Times New Roman"/>
          <w:b/>
          <w:sz w:val="48"/>
        </w:rPr>
        <w:t>для</w:t>
      </w:r>
      <w:r w:rsidR="001309E4">
        <w:rPr>
          <w:rFonts w:ascii="Arial" w:hAnsi="Arial" w:cs="Arial"/>
          <w:b/>
          <w:sz w:val="48"/>
        </w:rPr>
        <w:t xml:space="preserve"> кукол</w:t>
      </w:r>
      <w:r w:rsidRPr="00637C1E">
        <w:rPr>
          <w:rFonts w:ascii="Arial" w:hAnsi="Arial" w:cs="Arial"/>
          <w:b/>
          <w:sz w:val="48"/>
        </w:rPr>
        <w:t>»</w:t>
      </w:r>
    </w:p>
    <w:p w:rsidR="006A28A2" w:rsidRPr="00637C1E" w:rsidRDefault="00AF4682" w:rsidP="006A28A2">
      <w:pPr>
        <w:tabs>
          <w:tab w:val="left" w:pos="6945"/>
        </w:tabs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Для детей 5</w:t>
      </w:r>
      <w:r w:rsidR="006A28A2" w:rsidRPr="00637C1E">
        <w:rPr>
          <w:rFonts w:ascii="Arial" w:hAnsi="Arial" w:cs="Arial"/>
          <w:sz w:val="44"/>
        </w:rPr>
        <w:t>-7 лет</w:t>
      </w:r>
    </w:p>
    <w:p w:rsidR="006A28A2" w:rsidRPr="00637C1E" w:rsidRDefault="006A28A2" w:rsidP="006A28A2">
      <w:pPr>
        <w:rPr>
          <w:rFonts w:ascii="Arial" w:hAnsi="Arial" w:cs="Arial"/>
          <w:sz w:val="44"/>
        </w:rPr>
      </w:pPr>
    </w:p>
    <w:p w:rsidR="006A28A2" w:rsidRPr="00637C1E" w:rsidRDefault="006A28A2" w:rsidP="006A28A2">
      <w:pPr>
        <w:rPr>
          <w:rFonts w:ascii="Arial" w:hAnsi="Arial" w:cs="Arial"/>
          <w:sz w:val="44"/>
        </w:rPr>
      </w:pPr>
    </w:p>
    <w:p w:rsidR="006A28A2" w:rsidRPr="00637C1E" w:rsidRDefault="006A28A2" w:rsidP="006A28A2">
      <w:pPr>
        <w:rPr>
          <w:rFonts w:ascii="Arial" w:hAnsi="Arial" w:cs="Arial"/>
          <w:sz w:val="44"/>
        </w:rPr>
      </w:pPr>
    </w:p>
    <w:p w:rsidR="00B65C3A" w:rsidRDefault="006A28A2" w:rsidP="00B65C3A">
      <w:pPr>
        <w:tabs>
          <w:tab w:val="left" w:pos="6660"/>
        </w:tabs>
        <w:jc w:val="right"/>
        <w:rPr>
          <w:rFonts w:ascii="Arial" w:hAnsi="Arial" w:cs="Arial"/>
          <w:sz w:val="28"/>
        </w:rPr>
      </w:pPr>
      <w:r w:rsidRPr="00637C1E">
        <w:rPr>
          <w:rFonts w:ascii="Arial" w:hAnsi="Arial" w:cs="Arial"/>
          <w:sz w:val="28"/>
        </w:rPr>
        <w:t>Автор: Черноусова С.С., воспитатель</w:t>
      </w:r>
    </w:p>
    <w:p w:rsidR="006A28A2" w:rsidRDefault="00B65C3A" w:rsidP="006A28A2">
      <w:pPr>
        <w:tabs>
          <w:tab w:val="left" w:pos="2490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             </w:t>
      </w:r>
      <w:r w:rsidR="008F50F4">
        <w:rPr>
          <w:rFonts w:ascii="Arial" w:hAnsi="Arial" w:cs="Arial"/>
          <w:sz w:val="28"/>
        </w:rPr>
        <w:t>Пермь 2017</w:t>
      </w:r>
    </w:p>
    <w:p w:rsidR="006A28A2" w:rsidRPr="007C24E6" w:rsidRDefault="006A28A2" w:rsidP="00AF4682">
      <w:pPr>
        <w:rPr>
          <w:rFonts w:ascii="Arial" w:hAnsi="Arial" w:cs="Arial"/>
          <w:sz w:val="28"/>
          <w:szCs w:val="28"/>
        </w:rPr>
      </w:pPr>
      <w:r w:rsidRPr="007C24E6">
        <w:rPr>
          <w:rFonts w:ascii="Arial" w:hAnsi="Arial" w:cs="Arial"/>
          <w:b/>
          <w:sz w:val="28"/>
          <w:szCs w:val="28"/>
        </w:rPr>
        <w:lastRenderedPageBreak/>
        <w:t>Паспорт  программы краткосрочной образовательной практики.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Название раздела</w:t>
            </w:r>
          </w:p>
        </w:tc>
        <w:tc>
          <w:tcPr>
            <w:tcW w:w="6628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Содержание раздела</w:t>
            </w:r>
          </w:p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Полное название</w:t>
            </w:r>
          </w:p>
        </w:tc>
        <w:tc>
          <w:tcPr>
            <w:tcW w:w="6628" w:type="dxa"/>
          </w:tcPr>
          <w:p w:rsidR="006A28A2" w:rsidRPr="006A28A2" w:rsidRDefault="006A28A2" w:rsidP="006A28A2">
            <w:pPr>
              <w:tabs>
                <w:tab w:val="left" w:pos="6945"/>
              </w:tabs>
              <w:jc w:val="center"/>
              <w:rPr>
                <w:rFonts w:ascii="Arial" w:hAnsi="Arial" w:cs="Arial"/>
                <w:sz w:val="28"/>
              </w:rPr>
            </w:pPr>
            <w:r w:rsidRPr="006A28A2">
              <w:rPr>
                <w:rFonts w:ascii="Arial" w:hAnsi="Arial" w:cs="Arial"/>
                <w:sz w:val="28"/>
              </w:rPr>
              <w:t>Краткосрочная образовательная практика технической н</w:t>
            </w:r>
            <w:r w:rsidR="001309E4">
              <w:rPr>
                <w:rFonts w:ascii="Arial" w:hAnsi="Arial" w:cs="Arial"/>
                <w:sz w:val="28"/>
              </w:rPr>
              <w:t>аправленности «Мебель для кукол</w:t>
            </w:r>
            <w:r w:rsidRPr="006A28A2">
              <w:rPr>
                <w:rFonts w:ascii="Arial" w:hAnsi="Arial" w:cs="Arial"/>
                <w:sz w:val="28"/>
              </w:rPr>
              <w:t>»</w:t>
            </w:r>
            <w:r w:rsidR="001309E4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для детей 5-7 </w:t>
            </w:r>
            <w:r w:rsidRPr="007C24E6">
              <w:rPr>
                <w:rFonts w:ascii="Arial" w:hAnsi="Arial" w:cs="Arial"/>
                <w:sz w:val="28"/>
                <w:szCs w:val="28"/>
              </w:rPr>
              <w:t>лет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Краткое название</w:t>
            </w:r>
          </w:p>
        </w:tc>
        <w:tc>
          <w:tcPr>
            <w:tcW w:w="6628" w:type="dxa"/>
          </w:tcPr>
          <w:p w:rsidR="006A28A2" w:rsidRPr="007C24E6" w:rsidRDefault="001309E4" w:rsidP="00383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>«Мебель для кукол</w:t>
            </w:r>
            <w:r w:rsidR="006A28A2"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>»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Ф.И.О. автор</w:t>
            </w:r>
          </w:p>
        </w:tc>
        <w:tc>
          <w:tcPr>
            <w:tcW w:w="6628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Черноусова  Светлана  Сергеевна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Возраст детей</w:t>
            </w:r>
          </w:p>
        </w:tc>
        <w:tc>
          <w:tcPr>
            <w:tcW w:w="6628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5-7 лет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Количество встреч</w:t>
            </w:r>
          </w:p>
        </w:tc>
        <w:tc>
          <w:tcPr>
            <w:tcW w:w="6628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Актуальность и новизна</w:t>
            </w:r>
          </w:p>
        </w:tc>
        <w:tc>
          <w:tcPr>
            <w:tcW w:w="6628" w:type="dxa"/>
          </w:tcPr>
          <w:p w:rsidR="006A28A2" w:rsidRPr="007C24E6" w:rsidRDefault="006A28A2" w:rsidP="00383AE1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выполнен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ие прост</w:t>
            </w:r>
            <w:r w:rsidR="001309E4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ых и красивых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предметов мебели</w:t>
            </w:r>
            <w:r w:rsidRPr="007C24E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 очень веселое, интересн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ое и полезное занятие. Мебель,  выполненная из </w:t>
            </w:r>
            <w:r w:rsidR="008F50F4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деталей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конструктора «</w:t>
            </w:r>
            <w:proofErr w:type="spellStart"/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Лего</w:t>
            </w:r>
            <w:proofErr w:type="spellEnd"/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», создаёт</w:t>
            </w:r>
            <w:r w:rsidRPr="007C24E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 веселое на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строение, украсит любой кукольный домик</w:t>
            </w:r>
            <w:r w:rsidR="00AF4682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, тем более скоро в нашей группе планируется изготовление нового домика для кукол</w:t>
            </w:r>
            <w:r w:rsidRPr="007C24E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Цель</w:t>
            </w:r>
          </w:p>
        </w:tc>
        <w:tc>
          <w:tcPr>
            <w:tcW w:w="6628" w:type="dxa"/>
          </w:tcPr>
          <w:p w:rsidR="006A28A2" w:rsidRPr="006A28A2" w:rsidRDefault="006A28A2" w:rsidP="006A28A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5"/>
              </w:rPr>
            </w:pPr>
            <w:r w:rsidRPr="00637C1E">
              <w:rPr>
                <w:rFonts w:ascii="Arial" w:hAnsi="Arial" w:cs="Arial"/>
                <w:color w:val="333333"/>
                <w:sz w:val="28"/>
                <w:szCs w:val="25"/>
              </w:rPr>
              <w:t>обучение детей конструированию мебели для кукол из</w:t>
            </w:r>
            <w:r w:rsidR="001309E4">
              <w:rPr>
                <w:rFonts w:ascii="Arial" w:hAnsi="Arial" w:cs="Arial"/>
                <w:color w:val="333333"/>
                <w:sz w:val="28"/>
                <w:szCs w:val="25"/>
              </w:rPr>
              <w:t xml:space="preserve"> деталей </w:t>
            </w:r>
            <w:r w:rsidRPr="00637C1E">
              <w:rPr>
                <w:rFonts w:ascii="Arial" w:hAnsi="Arial" w:cs="Arial"/>
                <w:color w:val="333333"/>
                <w:sz w:val="28"/>
                <w:szCs w:val="25"/>
              </w:rPr>
              <w:t xml:space="preserve"> конструктора «</w:t>
            </w:r>
            <w:proofErr w:type="spellStart"/>
            <w:r w:rsidR="001309E4">
              <w:rPr>
                <w:rFonts w:ascii="Arial" w:hAnsi="Arial" w:cs="Arial"/>
                <w:color w:val="333333"/>
                <w:sz w:val="28"/>
                <w:szCs w:val="25"/>
              </w:rPr>
              <w:t>Л</w:t>
            </w:r>
            <w:r w:rsidRPr="00637C1E">
              <w:rPr>
                <w:rFonts w:ascii="Arial" w:hAnsi="Arial" w:cs="Arial"/>
                <w:color w:val="333333"/>
                <w:sz w:val="28"/>
                <w:szCs w:val="25"/>
              </w:rPr>
              <w:t>его</w:t>
            </w:r>
            <w:proofErr w:type="spellEnd"/>
            <w:r w:rsidRPr="00637C1E">
              <w:rPr>
                <w:rFonts w:ascii="Arial" w:hAnsi="Arial" w:cs="Arial"/>
                <w:color w:val="333333"/>
                <w:sz w:val="28"/>
                <w:szCs w:val="25"/>
              </w:rPr>
              <w:t>», развитие мелкой моторики пальцев рук и творческих способностей дошкольников.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Задачи</w:t>
            </w:r>
          </w:p>
        </w:tc>
        <w:tc>
          <w:tcPr>
            <w:tcW w:w="6628" w:type="dxa"/>
          </w:tcPr>
          <w:p w:rsidR="006A28A2" w:rsidRPr="00637C1E" w:rsidRDefault="006A28A2" w:rsidP="006A28A2">
            <w:pPr>
              <w:pStyle w:val="a3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637C1E">
              <w:rPr>
                <w:rFonts w:ascii="Arial" w:hAnsi="Arial" w:cs="Arial"/>
                <w:b/>
                <w:iCs/>
                <w:color w:val="333333"/>
                <w:sz w:val="28"/>
                <w:szCs w:val="28"/>
                <w:bdr w:val="none" w:sz="0" w:space="0" w:color="auto" w:frame="1"/>
              </w:rPr>
              <w:t>Задачи:</w:t>
            </w:r>
          </w:p>
          <w:p w:rsidR="006A28A2" w:rsidRPr="00637C1E" w:rsidRDefault="006A28A2" w:rsidP="006A28A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5"/>
              </w:rPr>
            </w:pPr>
            <w:r w:rsidRPr="00637C1E">
              <w:rPr>
                <w:rStyle w:val="a4"/>
                <w:rFonts w:ascii="Arial" w:hAnsi="Arial" w:cs="Arial"/>
                <w:color w:val="333333"/>
                <w:sz w:val="28"/>
                <w:szCs w:val="25"/>
                <w:bdr w:val="none" w:sz="0" w:space="0" w:color="auto" w:frame="1"/>
              </w:rPr>
              <w:t>Образовательные</w:t>
            </w:r>
          </w:p>
          <w:p w:rsidR="001309E4" w:rsidRDefault="006A28A2" w:rsidP="001309E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5"/>
              </w:rPr>
            </w:pPr>
            <w:r w:rsidRPr="00637C1E">
              <w:rPr>
                <w:rFonts w:ascii="Arial" w:hAnsi="Arial" w:cs="Arial"/>
                <w:color w:val="333333"/>
                <w:sz w:val="28"/>
                <w:szCs w:val="25"/>
              </w:rPr>
              <w:t>• Учить конструировать мебель в соответствии с заданными размерами и замыслом, обыгрывать постройку;</w:t>
            </w:r>
          </w:p>
          <w:p w:rsidR="00AF4682" w:rsidRDefault="00AF4682" w:rsidP="001309E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333333"/>
                <w:sz w:val="28"/>
                <w:szCs w:val="25"/>
              </w:rPr>
            </w:pPr>
          </w:p>
          <w:p w:rsidR="00AF4682" w:rsidRDefault="006A28A2" w:rsidP="001309E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37C1E">
              <w:rPr>
                <w:rFonts w:ascii="Arial" w:hAnsi="Arial" w:cs="Arial"/>
                <w:b/>
                <w:color w:val="333333"/>
                <w:sz w:val="28"/>
                <w:szCs w:val="25"/>
              </w:rPr>
              <w:t>Развивающие</w:t>
            </w:r>
            <w:r w:rsidR="001309E4">
              <w:rPr>
                <w:rFonts w:ascii="Arial" w:hAnsi="Arial" w:cs="Arial"/>
                <w:color w:val="333333"/>
                <w:sz w:val="28"/>
                <w:szCs w:val="25"/>
              </w:rPr>
              <w:t xml:space="preserve">                                                                          </w:t>
            </w:r>
            <w:r w:rsidRPr="001309E4">
              <w:rPr>
                <w:rFonts w:ascii="Arial" w:hAnsi="Arial" w:cs="Arial"/>
                <w:color w:val="333333"/>
                <w:sz w:val="28"/>
                <w:szCs w:val="28"/>
              </w:rPr>
              <w:t>• развивать внимание, усидчивость, глазомер, мелкую моторику рук;</w:t>
            </w:r>
            <w:r w:rsidR="001309E4" w:rsidRPr="001309E4">
              <w:rPr>
                <w:rFonts w:ascii="Arial" w:hAnsi="Arial" w:cs="Arial"/>
                <w:color w:val="333333"/>
                <w:sz w:val="28"/>
                <w:szCs w:val="28"/>
              </w:rPr>
              <w:t xml:space="preserve">                                                                </w:t>
            </w:r>
            <w:r w:rsidRPr="001309E4">
              <w:rPr>
                <w:rFonts w:ascii="Arial" w:hAnsi="Arial" w:cs="Arial"/>
                <w:color w:val="333333"/>
                <w:sz w:val="28"/>
                <w:szCs w:val="28"/>
              </w:rPr>
              <w:t>•</w:t>
            </w:r>
            <w:r w:rsidRPr="001309E4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Развивать умение работать индивидуально и в коллективе, устанавливая доброжелательные взаимоотношения со сверстниками;</w:t>
            </w:r>
            <w:r w:rsidR="001309E4" w:rsidRPr="001309E4">
              <w:rPr>
                <w:rFonts w:ascii="Arial" w:hAnsi="Arial" w:cs="Arial"/>
                <w:color w:val="333333"/>
                <w:sz w:val="28"/>
                <w:szCs w:val="28"/>
              </w:rPr>
              <w:t xml:space="preserve">                                                </w:t>
            </w:r>
            <w:r w:rsidRPr="001309E4">
              <w:rPr>
                <w:rFonts w:ascii="Arial" w:hAnsi="Arial" w:cs="Arial"/>
                <w:color w:val="333333"/>
                <w:sz w:val="28"/>
                <w:szCs w:val="28"/>
              </w:rPr>
              <w:t>• развивать  умение работать в соответствии с инструкцией взрослого;</w:t>
            </w:r>
            <w:r w:rsidR="001309E4">
              <w:rPr>
                <w:rFonts w:ascii="Arial" w:hAnsi="Arial" w:cs="Arial"/>
                <w:color w:val="333333"/>
                <w:sz w:val="28"/>
                <w:szCs w:val="28"/>
              </w:rPr>
              <w:t xml:space="preserve">                                  </w:t>
            </w:r>
          </w:p>
          <w:p w:rsidR="00AF4682" w:rsidRDefault="00AF4682" w:rsidP="001309E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6A28A2" w:rsidRPr="001309E4" w:rsidRDefault="006A28A2" w:rsidP="001309E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37C1E">
              <w:rPr>
                <w:rFonts w:ascii="Arial" w:hAnsi="Arial" w:cs="Arial"/>
                <w:b/>
                <w:color w:val="333333"/>
                <w:sz w:val="28"/>
                <w:szCs w:val="25"/>
              </w:rPr>
              <w:t>Воспитательные</w:t>
            </w:r>
          </w:p>
          <w:p w:rsidR="006A28A2" w:rsidRPr="001309E4" w:rsidRDefault="006A28A2" w:rsidP="006A28A2">
            <w:pPr>
              <w:pStyle w:val="a6"/>
              <w:shd w:val="clear" w:color="auto" w:fill="FFFFFF"/>
              <w:spacing w:before="230" w:beforeAutospacing="0" w:after="230" w:afterAutospacing="0"/>
              <w:rPr>
                <w:rFonts w:ascii="Arial" w:hAnsi="Arial" w:cs="Arial"/>
                <w:color w:val="333333"/>
                <w:sz w:val="28"/>
                <w:szCs w:val="25"/>
              </w:rPr>
            </w:pPr>
            <w:r w:rsidRPr="00637C1E">
              <w:rPr>
                <w:rFonts w:ascii="Arial" w:hAnsi="Arial" w:cs="Arial"/>
                <w:color w:val="333333"/>
                <w:sz w:val="28"/>
                <w:szCs w:val="25"/>
              </w:rPr>
              <w:t>• воспитывать усидчивость, целенаправленность;</w:t>
            </w:r>
            <w:r w:rsidR="001309E4">
              <w:rPr>
                <w:rFonts w:ascii="Arial" w:hAnsi="Arial" w:cs="Arial"/>
                <w:color w:val="333333"/>
                <w:sz w:val="28"/>
                <w:szCs w:val="25"/>
              </w:rPr>
              <w:t xml:space="preserve">                                                          </w:t>
            </w:r>
            <w:r w:rsidRPr="00637C1E">
              <w:rPr>
                <w:rFonts w:ascii="Arial" w:hAnsi="Arial" w:cs="Arial"/>
                <w:color w:val="333333"/>
                <w:sz w:val="28"/>
                <w:szCs w:val="25"/>
              </w:rPr>
              <w:t xml:space="preserve">• воспитывать </w:t>
            </w:r>
            <w:r w:rsidRPr="00637C1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7E7DF2">
              <w:rPr>
                <w:rFonts w:ascii="Arial" w:hAnsi="Arial" w:cs="Arial"/>
                <w:color w:val="333333"/>
                <w:sz w:val="28"/>
                <w:shd w:val="clear" w:color="auto" w:fill="FFFFFF"/>
              </w:rPr>
              <w:t>трудолюбие, аккуратность, желание доводить начатое дело до конца.</w:t>
            </w:r>
          </w:p>
          <w:p w:rsidR="00AF4682" w:rsidRPr="00DB5543" w:rsidRDefault="00AF4682" w:rsidP="00383AE1">
            <w:pPr>
              <w:spacing w:before="225" w:after="225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lastRenderedPageBreak/>
              <w:t>Материалы и оборудование</w:t>
            </w:r>
          </w:p>
        </w:tc>
        <w:tc>
          <w:tcPr>
            <w:tcW w:w="6628" w:type="dxa"/>
          </w:tcPr>
          <w:p w:rsidR="001309E4" w:rsidRPr="000C68FD" w:rsidRDefault="006A28A2" w:rsidP="001309E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8"/>
                <w:szCs w:val="25"/>
                <w:bdr w:val="none" w:sz="0" w:space="0" w:color="auto" w:frame="1"/>
              </w:rPr>
            </w:pPr>
            <w:r w:rsidRPr="007C24E6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1309E4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</w:rPr>
              <w:t>Различные детали конструктора «</w:t>
            </w:r>
            <w:proofErr w:type="spellStart"/>
            <w:r w:rsidR="001309E4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</w:rPr>
              <w:t>Лего</w:t>
            </w:r>
            <w:proofErr w:type="spellEnd"/>
            <w:proofErr w:type="gramStart"/>
            <w:r w:rsidR="001309E4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</w:rPr>
              <w:t>»</w:t>
            </w:r>
            <w:r w:rsidR="001309E4">
              <w:rPr>
                <w:rFonts w:ascii="Arial" w:hAnsi="Arial" w:cs="Arial"/>
                <w:color w:val="333333"/>
                <w:sz w:val="28"/>
              </w:rPr>
              <w:t>,</w:t>
            </w:r>
            <w:r w:rsidR="001309E4" w:rsidRPr="00637C1E">
              <w:rPr>
                <w:rFonts w:ascii="Arial" w:hAnsi="Arial" w:cs="Arial"/>
                <w:color w:val="333333"/>
                <w:sz w:val="28"/>
                <w:szCs w:val="25"/>
              </w:rPr>
              <w:t>иллюстрации</w:t>
            </w:r>
            <w:proofErr w:type="gramEnd"/>
            <w:r w:rsidR="001309E4">
              <w:rPr>
                <w:rFonts w:ascii="Arial" w:hAnsi="Arial" w:cs="Arial"/>
                <w:color w:val="333333"/>
                <w:sz w:val="28"/>
                <w:szCs w:val="25"/>
              </w:rPr>
              <w:t xml:space="preserve"> конечного результата</w:t>
            </w:r>
            <w:r w:rsidR="001309E4" w:rsidRPr="00637C1E">
              <w:rPr>
                <w:rFonts w:ascii="Arial" w:hAnsi="Arial" w:cs="Arial"/>
                <w:color w:val="333333"/>
                <w:sz w:val="28"/>
                <w:szCs w:val="25"/>
              </w:rPr>
              <w:t>, схемы</w:t>
            </w:r>
            <w:r w:rsidR="001309E4">
              <w:rPr>
                <w:rFonts w:ascii="Arial" w:hAnsi="Arial" w:cs="Arial"/>
                <w:color w:val="333333"/>
                <w:sz w:val="28"/>
                <w:szCs w:val="25"/>
              </w:rPr>
              <w:t xml:space="preserve"> построек из деталей  конструктора </w:t>
            </w:r>
            <w:r w:rsidR="001309E4" w:rsidRPr="00637C1E">
              <w:rPr>
                <w:rFonts w:ascii="Arial" w:hAnsi="Arial" w:cs="Arial"/>
                <w:color w:val="333333"/>
                <w:sz w:val="28"/>
                <w:szCs w:val="25"/>
              </w:rPr>
              <w:t>.</w:t>
            </w:r>
          </w:p>
          <w:p w:rsidR="006A28A2" w:rsidRPr="007C24E6" w:rsidRDefault="006A28A2" w:rsidP="006A28A2">
            <w:pPr>
              <w:spacing w:before="225" w:after="225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Части ОП КОП</w:t>
            </w:r>
          </w:p>
        </w:tc>
        <w:tc>
          <w:tcPr>
            <w:tcW w:w="6628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1.Вводная часть. Мотивация (сюрпризный момент).</w:t>
            </w:r>
          </w:p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 xml:space="preserve">2. Основная. </w:t>
            </w:r>
            <w:r w:rsidRPr="007C24E6">
              <w:rPr>
                <w:rFonts w:ascii="Arial" w:hAnsi="Arial" w:cs="Arial"/>
                <w:i/>
                <w:sz w:val="28"/>
                <w:szCs w:val="28"/>
              </w:rPr>
              <w:t>Сама деятельность</w:t>
            </w:r>
          </w:p>
          <w:p w:rsidR="006A28A2" w:rsidRPr="007C24E6" w:rsidRDefault="006A28A2" w:rsidP="00383AE1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3.Заключительная часть. Выводы. Подведение итога.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Конечный результат</w:t>
            </w:r>
          </w:p>
        </w:tc>
        <w:tc>
          <w:tcPr>
            <w:tcW w:w="6628" w:type="dxa"/>
          </w:tcPr>
          <w:p w:rsidR="006A28A2" w:rsidRPr="008A719B" w:rsidRDefault="006A28A2" w:rsidP="006A28A2">
            <w:pPr>
              <w:spacing w:before="225" w:after="225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A719B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Дети могут </w:t>
            </w:r>
            <w:r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изготовить</w:t>
            </w:r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 из деталей конструктора «</w:t>
            </w:r>
            <w:proofErr w:type="spellStart"/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Лего</w:t>
            </w:r>
            <w:proofErr w:type="spellEnd"/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 новые атрибуты для игры с </w:t>
            </w:r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куклами  </w:t>
            </w:r>
            <w:r w:rsidR="00AF4682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и самостоятельно </w:t>
            </w:r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 </w:t>
            </w:r>
            <w:r w:rsidR="00AF4682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обыграть постройку</w:t>
            </w:r>
            <w:r w:rsidRPr="008A719B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.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Конкретные критерии и показатели достижения  результатов</w:t>
            </w:r>
          </w:p>
        </w:tc>
        <w:tc>
          <w:tcPr>
            <w:tcW w:w="6628" w:type="dxa"/>
          </w:tcPr>
          <w:p w:rsidR="006A28A2" w:rsidRPr="007C24E6" w:rsidRDefault="006A28A2" w:rsidP="00383AE1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7C24E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u w:val="single"/>
                <w:lang w:eastAsia="ru-RU"/>
              </w:rPr>
              <w:t>Узнали</w:t>
            </w:r>
            <w:r w:rsidRPr="007C24E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C24E6">
              <w:rPr>
                <w:rFonts w:ascii="Arial" w:hAnsi="Arial" w:cs="Arial"/>
                <w:color w:val="333333"/>
                <w:sz w:val="28"/>
                <w:szCs w:val="28"/>
              </w:rPr>
              <w:t>о</w:t>
            </w:r>
            <w:r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 правилах изготовления </w:t>
            </w:r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из деталей конструктора «</w:t>
            </w:r>
            <w:proofErr w:type="spellStart"/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Лего</w:t>
            </w:r>
            <w:proofErr w:type="spellEnd"/>
            <w:r w:rsidR="001309E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» </w:t>
            </w:r>
            <w:r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новых атрибутов для игры с куклами</w:t>
            </w:r>
            <w:r w:rsidRPr="007C24E6">
              <w:rPr>
                <w:rFonts w:ascii="Arial" w:hAnsi="Arial" w:cs="Arial"/>
                <w:color w:val="333333"/>
                <w:sz w:val="28"/>
                <w:szCs w:val="28"/>
              </w:rPr>
              <w:t>;</w:t>
            </w:r>
          </w:p>
          <w:p w:rsidR="006A28A2" w:rsidRPr="007C24E6" w:rsidRDefault="006A28A2" w:rsidP="00383AE1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7C24E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u w:val="single"/>
                <w:lang w:eastAsia="ru-RU"/>
              </w:rPr>
              <w:t>Научились</w:t>
            </w:r>
            <w:r w:rsidRPr="007C24E6">
              <w:rPr>
                <w:rFonts w:ascii="Arial" w:hAnsi="Arial" w:cs="Arial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изготовлению мебели из деталей конструктора «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»</w:t>
            </w:r>
            <w:r w:rsidRPr="007C24E6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.</w:t>
            </w:r>
          </w:p>
          <w:p w:rsidR="006A28A2" w:rsidRPr="008A719B" w:rsidRDefault="006A28A2" w:rsidP="00383AE1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7C24E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u w:val="single"/>
                <w:lang w:eastAsia="ru-RU"/>
              </w:rPr>
              <w:t>Применили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 новые навыки работы с конструктором «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C24E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6A28A2" w:rsidRPr="007C24E6" w:rsidTr="00383AE1">
        <w:tc>
          <w:tcPr>
            <w:tcW w:w="2943" w:type="dxa"/>
          </w:tcPr>
          <w:p w:rsidR="006A28A2" w:rsidRPr="007C24E6" w:rsidRDefault="006A28A2" w:rsidP="00383AE1">
            <w:pPr>
              <w:rPr>
                <w:rFonts w:ascii="Arial" w:hAnsi="Arial" w:cs="Arial"/>
                <w:sz w:val="28"/>
                <w:szCs w:val="28"/>
              </w:rPr>
            </w:pPr>
            <w:r w:rsidRPr="007C24E6">
              <w:rPr>
                <w:rFonts w:ascii="Arial" w:hAnsi="Arial" w:cs="Arial"/>
                <w:sz w:val="28"/>
                <w:szCs w:val="28"/>
              </w:rPr>
              <w:t>Перспективы дальнейшей реализации ОП КОП</w:t>
            </w:r>
          </w:p>
        </w:tc>
        <w:tc>
          <w:tcPr>
            <w:tcW w:w="6628" w:type="dxa"/>
          </w:tcPr>
          <w:p w:rsidR="006A28A2" w:rsidRPr="008A719B" w:rsidRDefault="006A28A2" w:rsidP="00383AE1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</w:pPr>
            <w:r w:rsidRPr="008A719B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При высокой заинтересованности детей, прошедших практику, возможность </w:t>
            </w:r>
            <w:r w:rsidR="00AF4682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проведения заняти</w:t>
            </w:r>
            <w:r w:rsidR="008F50F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й с выполнением мебели для других комнат  </w:t>
            </w:r>
            <w:r w:rsidR="00AF4682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кукольного домика</w:t>
            </w:r>
            <w:r w:rsidRPr="008A719B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 xml:space="preserve"> </w:t>
            </w:r>
            <w:r w:rsidR="008F50F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из деталей конструктора «</w:t>
            </w:r>
            <w:proofErr w:type="spellStart"/>
            <w:r w:rsidR="008F50F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Лего</w:t>
            </w:r>
            <w:proofErr w:type="spellEnd"/>
            <w:r w:rsidR="008F50F4">
              <w:rPr>
                <w:rFonts w:ascii="Arial" w:eastAsia="Times New Roman" w:hAnsi="Arial" w:cs="Arial"/>
                <w:color w:val="333333"/>
                <w:sz w:val="28"/>
                <w:szCs w:val="24"/>
                <w:lang w:eastAsia="ru-RU"/>
              </w:rPr>
              <w:t>».</w:t>
            </w:r>
          </w:p>
          <w:p w:rsidR="006A28A2" w:rsidRPr="007C24E6" w:rsidRDefault="006A28A2" w:rsidP="00383AE1">
            <w:pPr>
              <w:pStyle w:val="a3"/>
              <w:rPr>
                <w:rFonts w:ascii="Arial" w:eastAsia="Times New Roman" w:hAnsi="Arial" w:cs="Arial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A28A2" w:rsidRPr="007C24E6" w:rsidRDefault="006A28A2" w:rsidP="006A28A2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6A28A2" w:rsidRDefault="006A28A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6A28A2" w:rsidRDefault="006A28A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6A28A2" w:rsidRDefault="006A28A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P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32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32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32"/>
          <w:szCs w:val="28"/>
          <w:lang w:eastAsia="ru-RU"/>
        </w:rPr>
      </w:pPr>
    </w:p>
    <w:p w:rsidR="00AF468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32"/>
          <w:szCs w:val="28"/>
          <w:lang w:eastAsia="ru-RU"/>
        </w:rPr>
      </w:pPr>
    </w:p>
    <w:p w:rsidR="0018690C" w:rsidRDefault="0018690C" w:rsidP="00AF4682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000000" w:themeColor="text1"/>
          <w:sz w:val="32"/>
          <w:szCs w:val="28"/>
          <w:lang w:eastAsia="ru-RU"/>
        </w:rPr>
      </w:pPr>
    </w:p>
    <w:p w:rsidR="006A28A2" w:rsidRPr="00AF4682" w:rsidRDefault="00AF4682" w:rsidP="00AF4682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000000" w:themeColor="text1"/>
          <w:sz w:val="32"/>
          <w:szCs w:val="28"/>
          <w:lang w:eastAsia="ru-RU"/>
        </w:rPr>
      </w:pPr>
      <w:r w:rsidRPr="00AF4682">
        <w:rPr>
          <w:rFonts w:ascii="Arial" w:eastAsia="Times New Roman" w:hAnsi="Arial" w:cs="Arial"/>
          <w:b/>
          <w:color w:val="000000" w:themeColor="text1"/>
          <w:sz w:val="32"/>
          <w:szCs w:val="28"/>
          <w:lang w:eastAsia="ru-RU"/>
        </w:rPr>
        <w:lastRenderedPageBreak/>
        <w:t>Постройка для 1 встречи:</w:t>
      </w:r>
    </w:p>
    <w:p w:rsidR="006A28A2" w:rsidRDefault="00AF468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75250" cy="7519670"/>
            <wp:effectExtent l="19050" t="0" r="6350" b="0"/>
            <wp:docPr id="1" name="Рисунок 1" descr="C:\Users\AMD\Documents\Сделать_из_Lego_дом_для_кукол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D\Documents\Сделать_из_Lego_дом_для_кукол_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75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8A2" w:rsidRDefault="006A28A2" w:rsidP="006A28A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AF4682" w:rsidRDefault="00AF4682">
      <w:pPr>
        <w:rPr>
          <w:rFonts w:ascii="Arial" w:hAnsi="Arial" w:cs="Arial"/>
          <w:b/>
          <w:sz w:val="28"/>
        </w:rPr>
      </w:pPr>
      <w:r w:rsidRPr="00AF4682">
        <w:rPr>
          <w:rFonts w:ascii="Arial" w:hAnsi="Arial" w:cs="Arial"/>
          <w:b/>
          <w:sz w:val="32"/>
        </w:rPr>
        <w:lastRenderedPageBreak/>
        <w:t>Постройка для 2 встречи:</w:t>
      </w:r>
      <w:r w:rsidRPr="00AF4682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b/>
          <w:noProof/>
          <w:sz w:val="28"/>
          <w:lang w:eastAsia="ru-RU"/>
        </w:rPr>
        <w:drawing>
          <wp:inline distT="0" distB="0" distL="0" distR="0">
            <wp:extent cx="5175250" cy="7519670"/>
            <wp:effectExtent l="19050" t="0" r="6350" b="0"/>
            <wp:docPr id="2" name="Рисунок 2" descr="C:\Users\AMD\Documents\Сделать_из_Lego_дом_для_кукол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D\Documents\Сделать_из_Lego_дом_для_кукол_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75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95" w:rsidRPr="008F50F4" w:rsidRDefault="00AF4682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F4682">
        <w:rPr>
          <w:rFonts w:ascii="Arial" w:hAnsi="Arial" w:cs="Arial"/>
          <w:b/>
          <w:sz w:val="32"/>
        </w:rPr>
        <w:lastRenderedPageBreak/>
        <w:t>Постройка для 3 встречи:</w:t>
      </w:r>
      <w:r w:rsidRPr="00AF468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b/>
          <w:noProof/>
          <w:sz w:val="32"/>
          <w:lang w:eastAsia="ru-RU"/>
        </w:rPr>
        <w:drawing>
          <wp:inline distT="0" distB="0" distL="0" distR="0">
            <wp:extent cx="5175250" cy="7519670"/>
            <wp:effectExtent l="19050" t="0" r="6350" b="0"/>
            <wp:docPr id="3" name="Рисунок 3" descr="C:\Users\AMD\Documents\Сделать_из_Lego_дом_для_кукол_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D\Documents\Сделать_из_Lego_дом_для_кукол_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75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р</w:t>
      </w: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AF46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50F4" w:rsidRDefault="008F50F4" w:rsidP="008F50F4">
      <w:pPr>
        <w:jc w:val="center"/>
        <w:rPr>
          <w:rFonts w:ascii="Arial" w:hAnsi="Arial" w:cs="Arial"/>
          <w:b/>
          <w:noProof/>
          <w:sz w:val="32"/>
          <w:lang w:eastAsia="ru-RU"/>
        </w:rPr>
      </w:pPr>
      <w:r w:rsidRPr="008F50F4">
        <w:rPr>
          <w:rFonts w:ascii="Arial" w:hAnsi="Arial" w:cs="Arial"/>
          <w:b/>
          <w:noProof/>
          <w:sz w:val="96"/>
          <w:lang w:eastAsia="ru-RU"/>
        </w:rPr>
        <w:lastRenderedPageBreak/>
        <w:t>Реклама Коп</w:t>
      </w:r>
    </w:p>
    <w:p w:rsidR="008F50F4" w:rsidRDefault="008F50F4" w:rsidP="00AF4682">
      <w:pPr>
        <w:rPr>
          <w:rFonts w:ascii="Arial" w:hAnsi="Arial" w:cs="Arial"/>
          <w:b/>
          <w:noProof/>
          <w:sz w:val="32"/>
          <w:lang w:eastAsia="ru-RU"/>
        </w:rPr>
      </w:pPr>
    </w:p>
    <w:p w:rsidR="008F50F4" w:rsidRDefault="008F50F4" w:rsidP="00AF4682">
      <w:pPr>
        <w:rPr>
          <w:rFonts w:ascii="Arial" w:hAnsi="Arial" w:cs="Arial"/>
          <w:b/>
          <w:noProof/>
          <w:sz w:val="32"/>
          <w:lang w:eastAsia="ru-RU"/>
        </w:rPr>
      </w:pPr>
    </w:p>
    <w:p w:rsidR="008F50F4" w:rsidRPr="008F50F4" w:rsidRDefault="008F50F4" w:rsidP="00AF4682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ru-RU"/>
        </w:rPr>
        <w:drawing>
          <wp:inline distT="0" distB="0" distL="0" distR="0">
            <wp:extent cx="5939433" cy="5466944"/>
            <wp:effectExtent l="19050" t="0" r="4167" b="0"/>
            <wp:docPr id="6" name="Рисунок 6" descr="C:\Users\AMD\Documents\иллюстрации конструктор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MD\Documents\иллюстрации конструктор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0F4" w:rsidRPr="008F50F4" w:rsidSect="00DE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8A2"/>
    <w:rsid w:val="001309E4"/>
    <w:rsid w:val="0018690C"/>
    <w:rsid w:val="006A28A2"/>
    <w:rsid w:val="008F50F4"/>
    <w:rsid w:val="00AF4682"/>
    <w:rsid w:val="00B65C3A"/>
    <w:rsid w:val="00D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560F"/>
  <w15:docId w15:val="{24FC8C2D-62B7-4601-8D4F-B408521C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8A2"/>
    <w:pPr>
      <w:spacing w:after="0" w:line="240" w:lineRule="auto"/>
    </w:pPr>
  </w:style>
  <w:style w:type="character" w:styleId="a4">
    <w:name w:val="Strong"/>
    <w:basedOn w:val="a0"/>
    <w:uiPriority w:val="22"/>
    <w:qFormat/>
    <w:rsid w:val="006A28A2"/>
    <w:rPr>
      <w:b/>
      <w:bCs/>
    </w:rPr>
  </w:style>
  <w:style w:type="character" w:customStyle="1" w:styleId="apple-converted-space">
    <w:name w:val="apple-converted-space"/>
    <w:basedOn w:val="a0"/>
    <w:rsid w:val="006A28A2"/>
  </w:style>
  <w:style w:type="table" w:styleId="a5">
    <w:name w:val="Table Grid"/>
    <w:basedOn w:val="a1"/>
    <w:uiPriority w:val="59"/>
    <w:rsid w:val="006A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A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Admin</cp:lastModifiedBy>
  <cp:revision>4</cp:revision>
  <dcterms:created xsi:type="dcterms:W3CDTF">2017-02-26T16:52:00Z</dcterms:created>
  <dcterms:modified xsi:type="dcterms:W3CDTF">2019-10-06T20:09:00Z</dcterms:modified>
</cp:coreProperties>
</file>