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68">
        <w:rPr>
          <w:rFonts w:ascii="Times New Roman" w:hAnsi="Times New Roman" w:cs="Times New Roman"/>
          <w:b/>
          <w:sz w:val="28"/>
          <w:szCs w:val="28"/>
        </w:rPr>
        <w:t>Предметная интеграция учебных дисциплин как перспективное направление развития личностных результатов</w:t>
      </w:r>
    </w:p>
    <w:p w14:paraId="00000002" w14:textId="77777777" w:rsidR="00420F26" w:rsidRPr="00AE5568" w:rsidRDefault="00420F2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</w:rPr>
      </w:pPr>
    </w:p>
    <w:p w14:paraId="00000007" w14:textId="77777777" w:rsidR="00420F26" w:rsidRPr="00AE5568" w:rsidRDefault="00420F2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2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0000008" w14:textId="77777777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5568">
        <w:rPr>
          <w:rFonts w:ascii="Times New Roman" w:hAnsi="Times New Roman" w:cs="Times New Roman"/>
          <w:sz w:val="28"/>
          <w:szCs w:val="28"/>
        </w:rPr>
        <w:t>Новаторство и традиции – две взаимосвязанные стороны развития современной школы, характеризующие наличие в ней как устойчивых, так и прогрессивных тенденций. Традиции определяют стабильность, устойчивость и преемственность образовательного процесса. Инновации же, выступают результатом передового педагогического опыта и ориентиром научных поисков, как отдельно взятых учителей, так и педагогических коллективов.</w:t>
      </w:r>
    </w:p>
    <w:bookmarkEnd w:id="0"/>
    <w:p w14:paraId="00000009" w14:textId="66C04B21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5568">
        <w:rPr>
          <w:rFonts w:ascii="Times New Roman" w:hAnsi="Times New Roman" w:cs="Times New Roman"/>
          <w:sz w:val="28"/>
          <w:szCs w:val="28"/>
        </w:rPr>
        <w:t>Сегодня все инновации в отечественной системе образования ориентированы на достижение планируемых в ФГОС результатов. Одной из основных задач по формированию л</w:t>
      </w:r>
      <w:r>
        <w:rPr>
          <w:rFonts w:ascii="Times New Roman" w:hAnsi="Times New Roman" w:cs="Times New Roman"/>
          <w:sz w:val="28"/>
          <w:szCs w:val="28"/>
        </w:rPr>
        <w:t>ичностных результатов является «</w:t>
      </w:r>
      <w:r w:rsidRPr="00AE5568">
        <w:rPr>
          <w:rFonts w:ascii="Times New Roman" w:hAnsi="Times New Roman" w:cs="Times New Roman"/>
          <w:b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ФГОС ООО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E5568">
        <w:rPr>
          <w:rFonts w:ascii="Times New Roman" w:hAnsi="Times New Roman" w:cs="Times New Roman"/>
          <w:sz w:val="28"/>
          <w:szCs w:val="28"/>
        </w:rPr>
        <w:t>, которое, на наш взгляд, невозможно сформировать в рамках одной, отдельно взятой, науки.</w:t>
      </w:r>
    </w:p>
    <w:p w14:paraId="0000000A" w14:textId="77777777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5568">
        <w:rPr>
          <w:rFonts w:ascii="Times New Roman" w:hAnsi="Times New Roman" w:cs="Times New Roman"/>
          <w:sz w:val="28"/>
          <w:szCs w:val="28"/>
        </w:rPr>
        <w:t>Именно поэтому, говоря о формировании научного мировоззрения, мы поднимаем проблему предметной интеграции учебных дисциплин.</w:t>
      </w:r>
    </w:p>
    <w:p w14:paraId="0000000B" w14:textId="085105CD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5568">
        <w:rPr>
          <w:rFonts w:ascii="Times New Roman" w:hAnsi="Times New Roman" w:cs="Times New Roman"/>
          <w:sz w:val="28"/>
          <w:szCs w:val="28"/>
        </w:rPr>
        <w:t>Априори можно утверждать, что такой подход будет способствовать развитию личностных результатов, св</w:t>
      </w:r>
      <w:r>
        <w:rPr>
          <w:rFonts w:ascii="Times New Roman" w:hAnsi="Times New Roman" w:cs="Times New Roman"/>
          <w:sz w:val="28"/>
          <w:szCs w:val="28"/>
        </w:rPr>
        <w:t xml:space="preserve">язанных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смыслообразованием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r w:rsidRPr="00AE5568">
        <w:rPr>
          <w:rFonts w:ascii="Times New Roman" w:hAnsi="Times New Roman" w:cs="Times New Roman"/>
          <w:b/>
          <w:sz w:val="28"/>
          <w:szCs w:val="28"/>
        </w:rPr>
        <w:t xml:space="preserve">мотивации к обучению и </w:t>
      </w:r>
      <w:proofErr w:type="gramStart"/>
      <w:r w:rsidRPr="00AE5568">
        <w:rPr>
          <w:rFonts w:ascii="Times New Roman" w:hAnsi="Times New Roman" w:cs="Times New Roman"/>
          <w:b/>
          <w:sz w:val="28"/>
          <w:szCs w:val="28"/>
        </w:rPr>
        <w:t>познанию,...</w:t>
      </w:r>
      <w:proofErr w:type="gramEnd"/>
      <w:r w:rsidRPr="00AE5568">
        <w:rPr>
          <w:rFonts w:ascii="Times New Roman" w:hAnsi="Times New Roman" w:cs="Times New Roman"/>
          <w:b/>
          <w:sz w:val="28"/>
          <w:szCs w:val="28"/>
        </w:rPr>
        <w:t xml:space="preserve"> устойчивых познавательных интересов</w:t>
      </w:r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  <w:lang w:val="ru-RU"/>
        </w:rPr>
        <w:t>ФГОС ООО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000000C" w14:textId="77777777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5568">
        <w:rPr>
          <w:rFonts w:ascii="Times New Roman" w:hAnsi="Times New Roman" w:cs="Times New Roman"/>
          <w:sz w:val="28"/>
          <w:szCs w:val="28"/>
        </w:rPr>
        <w:t>Тем не менее, такой опыт в педагогической практике есть. Его только необходимо переосмыслить в новых реалиях.</w:t>
      </w:r>
    </w:p>
    <w:p w14:paraId="0000000D" w14:textId="080E74CB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5568">
        <w:rPr>
          <w:rFonts w:ascii="Times New Roman" w:hAnsi="Times New Roman" w:cs="Times New Roman"/>
          <w:sz w:val="28"/>
          <w:szCs w:val="28"/>
        </w:rPr>
        <w:t xml:space="preserve">Так, например, физико-математический лицей № 131 г. Казани – учебное заведение, не только славящееся своей историей и традициями далеко </w:t>
      </w:r>
      <w:r w:rsidRPr="00AE5568">
        <w:rPr>
          <w:rFonts w:ascii="Times New Roman" w:hAnsi="Times New Roman" w:cs="Times New Roman"/>
          <w:sz w:val="28"/>
          <w:szCs w:val="28"/>
        </w:rPr>
        <w:lastRenderedPageBreak/>
        <w:t xml:space="preserve">за пределами Республики Татарстан, но и один из лидеров инновационных технологий обучения в Поволжском регионе. Сам замысел создания в 1961 году физико-математического лицея, как экспериментальной площадки при Казанском Государственном Университете им. В.И. Ульянова-Ленина по работе с математически одаренными детьми, можно считать педагогическим новаторством того времени. Успешность данного проекта подтверждается в течение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более </w:t>
      </w:r>
      <w:r w:rsidRPr="00AE5568">
        <w:rPr>
          <w:rFonts w:ascii="Times New Roman" w:hAnsi="Times New Roman" w:cs="Times New Roman"/>
          <w:sz w:val="28"/>
          <w:szCs w:val="28"/>
        </w:rPr>
        <w:t>50 лет многочисленными наградами республиканского и всероссийского значения, неизменным конкурсом в данное образовательное учреждение, уровнем успеха его выпускников – абитуриентов самых престижных вузов страны физико-математического профиля. Ученики лицея постоянные участники профильных олимпиад и конкурсов всероссийского и международного уровня по математике, физике и информатике. Стоит обратить внимание, что данные конкурсы построены на интегративном принципе и предполагают тесную взаимосвязь дисциплин физико-математического цикла.</w:t>
      </w:r>
    </w:p>
    <w:p w14:paraId="0000000E" w14:textId="77777777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5568">
        <w:rPr>
          <w:rFonts w:ascii="Times New Roman" w:hAnsi="Times New Roman" w:cs="Times New Roman"/>
          <w:sz w:val="28"/>
          <w:szCs w:val="28"/>
        </w:rPr>
        <w:t xml:space="preserve">Постоянно увеличивающаяся сложность изучения современной реальности заставляет обращаться к дисциплинарному синтезу. Интегрированные уроки приобретают все большую значимость в учебном процессе. </w:t>
      </w:r>
    </w:p>
    <w:p w14:paraId="0000000F" w14:textId="77777777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5568">
        <w:rPr>
          <w:rFonts w:ascii="Times New Roman" w:hAnsi="Times New Roman" w:cs="Times New Roman"/>
          <w:sz w:val="28"/>
          <w:szCs w:val="28"/>
        </w:rPr>
        <w:t xml:space="preserve">Ценность интегрированных уроков состоит в обобщении знаний учителей – предметников на междисциплинарной основе. Интеграционный подход особенно ценен в ситуации, когда для решения проблемы требуется учесть множество факторов, являющихся предметом исследования разных дисциплин. Свое практическое применение интеграционный подход находит, в организации проблемно-ориентированного обучения, так как он наиболее близок к реализации его главной цели – нахождению новых, ранее не обнаруживаемых аспектов решения проблемы в исследуемых предметных </w:t>
      </w:r>
      <w:r w:rsidRPr="00AE5568">
        <w:rPr>
          <w:rFonts w:ascii="Times New Roman" w:hAnsi="Times New Roman" w:cs="Times New Roman"/>
          <w:sz w:val="28"/>
          <w:szCs w:val="28"/>
        </w:rPr>
        <w:lastRenderedPageBreak/>
        <w:t xml:space="preserve">областях. </w:t>
      </w:r>
    </w:p>
    <w:p w14:paraId="00000010" w14:textId="77777777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5568">
        <w:rPr>
          <w:rFonts w:ascii="Times New Roman" w:hAnsi="Times New Roman" w:cs="Times New Roman"/>
          <w:sz w:val="28"/>
          <w:szCs w:val="28"/>
        </w:rPr>
        <w:t xml:space="preserve">Примером удачного дисциплинарного синтеза на основе проблемного подхода в рамках нашего лицея можно назвать интеграцию предметов «Физика», «Математика» и «Информатика и ИКТ». Выделяемая нами </w:t>
      </w:r>
      <w:proofErr w:type="spellStart"/>
      <w:r w:rsidRPr="00AE5568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Pr="00AE5568">
        <w:rPr>
          <w:rFonts w:ascii="Times New Roman" w:hAnsi="Times New Roman" w:cs="Times New Roman"/>
          <w:sz w:val="28"/>
          <w:szCs w:val="28"/>
        </w:rPr>
        <w:t xml:space="preserve"> цель состоит в том, чтобы научить обрабатывать и анализировать большие объемы информации, привить навыки компьютерного моделирования физических процессов, моделирования математических задач прикладной направленности, таким образом повысить готовность к будущей академической мобильности. </w:t>
      </w:r>
    </w:p>
    <w:p w14:paraId="00000011" w14:textId="77777777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5568">
        <w:rPr>
          <w:rFonts w:ascii="Times New Roman" w:hAnsi="Times New Roman" w:cs="Times New Roman"/>
          <w:sz w:val="28"/>
          <w:szCs w:val="28"/>
        </w:rPr>
        <w:t>Современные ученики не мыслят своей жизни без информационных технологий, широко применяя их в обучении и в досуговой деятельности, поэтому интеграцию информатики и других предметов воспринимают значительно легче, интереснее, свободнее.</w:t>
      </w:r>
    </w:p>
    <w:p w14:paraId="00000012" w14:textId="6C9B84C3" w:rsidR="00420F26" w:rsidRPr="00AE5568" w:rsidRDefault="00AE5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568">
        <w:rPr>
          <w:rFonts w:ascii="Times New Roman" w:hAnsi="Times New Roman" w:cs="Times New Roman"/>
          <w:sz w:val="28"/>
          <w:szCs w:val="28"/>
        </w:rPr>
        <w:t xml:space="preserve">Интегрированные уроки не только вносят разнообразие в учебный процесс, позволяют совместить изучение различных дисциплин, но и позволяют им осознать </w:t>
      </w:r>
      <w:r w:rsidRPr="00AE5568">
        <w:rPr>
          <w:rFonts w:ascii="Times New Roman" w:hAnsi="Times New Roman" w:cs="Times New Roman"/>
          <w:b/>
          <w:sz w:val="28"/>
          <w:szCs w:val="28"/>
        </w:rPr>
        <w:t xml:space="preserve">значимость практической деятельности в новой информационной среде </w:t>
      </w:r>
      <w:r w:rsidRPr="00AE5568">
        <w:rPr>
          <w:rFonts w:ascii="Times New Roman" w:hAnsi="Times New Roman" w:cs="Times New Roman"/>
          <w:sz w:val="28"/>
          <w:szCs w:val="28"/>
        </w:rPr>
        <w:t xml:space="preserve">и, в конечном счете, определяет </w:t>
      </w:r>
      <w:r w:rsidRPr="00AE5568">
        <w:rPr>
          <w:rFonts w:ascii="Times New Roman" w:hAnsi="Times New Roman" w:cs="Times New Roman"/>
          <w:b/>
          <w:sz w:val="28"/>
          <w:szCs w:val="28"/>
        </w:rPr>
        <w:t>личностные результаты современного в</w:t>
      </w:r>
      <w:r>
        <w:rPr>
          <w:rFonts w:ascii="Times New Roman" w:hAnsi="Times New Roman" w:cs="Times New Roman"/>
          <w:b/>
          <w:sz w:val="28"/>
          <w:szCs w:val="28"/>
        </w:rPr>
        <w:t xml:space="preserve">ыпускника и предопределяет его </w:t>
      </w:r>
      <w:r w:rsidRPr="00AE5568">
        <w:rPr>
          <w:rFonts w:ascii="Times New Roman" w:hAnsi="Times New Roman" w:cs="Times New Roman"/>
          <w:b/>
          <w:sz w:val="28"/>
          <w:szCs w:val="28"/>
        </w:rPr>
        <w:t>конкурентоспособность.</w:t>
      </w:r>
    </w:p>
    <w:p w14:paraId="00000013" w14:textId="77777777" w:rsidR="00420F26" w:rsidRPr="00AE5568" w:rsidRDefault="00420F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</w:p>
    <w:p w14:paraId="00000018" w14:textId="77777777" w:rsidR="00420F26" w:rsidRPr="00AE5568" w:rsidRDefault="00420F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sectPr w:rsidR="00420F26" w:rsidRPr="00AE556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2432C"/>
    <w:multiLevelType w:val="multilevel"/>
    <w:tmpl w:val="65EECA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26"/>
    <w:rsid w:val="00391992"/>
    <w:rsid w:val="00420F26"/>
    <w:rsid w:val="00A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7D953-F8FA-4BCC-A4D7-2A840A4C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NVB</dc:creator>
  <cp:lastModifiedBy>Нина Бастракова</cp:lastModifiedBy>
  <cp:revision>2</cp:revision>
  <dcterms:created xsi:type="dcterms:W3CDTF">2019-09-15T18:08:00Z</dcterms:created>
  <dcterms:modified xsi:type="dcterms:W3CDTF">2019-09-15T18:08:00Z</dcterms:modified>
</cp:coreProperties>
</file>