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же </w:t>
      </w:r>
      <w:r>
        <w:rPr>
          <w:rFonts w:ascii="Times New Roman" w:hAnsi="Times New Roman" w:cs="Times New Roman"/>
          <w:i/>
          <w:sz w:val="28"/>
          <w:szCs w:val="28"/>
        </w:rPr>
        <w:t>основные рекомендации</w:t>
      </w:r>
      <w:r>
        <w:rPr>
          <w:rFonts w:ascii="Times New Roman" w:hAnsi="Times New Roman" w:cs="Times New Roman"/>
          <w:sz w:val="28"/>
          <w:szCs w:val="28"/>
        </w:rPr>
        <w:t>, которые помогут родителям справиться с проявлениями агрессии  у ребенка, снизить ее силу и при</w:t>
      </w:r>
      <w:r w:rsidR="00F40957">
        <w:rPr>
          <w:rFonts w:ascii="Times New Roman" w:hAnsi="Times New Roman" w:cs="Times New Roman"/>
          <w:sz w:val="28"/>
          <w:szCs w:val="28"/>
        </w:rPr>
        <w:t xml:space="preserve">дать </w:t>
      </w:r>
      <w:r w:rsidR="00E458E6">
        <w:rPr>
          <w:rFonts w:ascii="Times New Roman" w:hAnsi="Times New Roman" w:cs="Times New Roman"/>
          <w:sz w:val="28"/>
          <w:szCs w:val="28"/>
        </w:rPr>
        <w:t xml:space="preserve">детской агрессии </w:t>
      </w:r>
      <w:r w:rsidR="00F40957">
        <w:rPr>
          <w:rFonts w:ascii="Times New Roman" w:hAnsi="Times New Roman" w:cs="Times New Roman"/>
          <w:sz w:val="28"/>
          <w:szCs w:val="28"/>
        </w:rPr>
        <w:t>приемлемые формы выражения?</w:t>
      </w: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Проанализировать собственное поведение и стиль взаимоотношений между членами семьи, помнить, что дети перенимают привычные для родителей модели взаимодействия с людьми. Обеспечить ребенку теплую эмоциональную атмосферу домашнего общения, душевный комфорт для снижения ощущения небезопасности, угрозы внешнего мира и, как следствие, - снижения уровн</w:t>
      </w:r>
      <w:r w:rsidR="006C50E1">
        <w:rPr>
          <w:rFonts w:ascii="Times New Roman" w:hAnsi="Times New Roman" w:cs="Times New Roman"/>
          <w:sz w:val="28"/>
          <w:szCs w:val="28"/>
        </w:rPr>
        <w:t xml:space="preserve">я агрессии. </w:t>
      </w:r>
      <w:r w:rsidR="001A4A25">
        <w:rPr>
          <w:rFonts w:ascii="Times New Roman" w:hAnsi="Times New Roman" w:cs="Times New Roman"/>
          <w:sz w:val="28"/>
          <w:szCs w:val="28"/>
        </w:rPr>
        <w:t>Необходимо у</w:t>
      </w:r>
      <w:r w:rsidR="006C50E1">
        <w:rPr>
          <w:rFonts w:ascii="Times New Roman" w:hAnsi="Times New Roman" w:cs="Times New Roman"/>
          <w:sz w:val="28"/>
          <w:szCs w:val="28"/>
        </w:rPr>
        <w:t>делять</w:t>
      </w:r>
      <w:r>
        <w:rPr>
          <w:rFonts w:ascii="Times New Roman" w:hAnsi="Times New Roman" w:cs="Times New Roman"/>
          <w:sz w:val="28"/>
          <w:szCs w:val="28"/>
        </w:rPr>
        <w:t xml:space="preserve"> ребенку достаточно внимания, особенно, если в семье появился младший ребенок.</w:t>
      </w: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2.Следует разграничивать само чувство, которое лежит за агрессивным поведением (злость, обида, негодование или разочарование) и действие, которым ребенок его выражает. Нельзя ругать или стыдить ребенка за испытываемое им чувство.  А вот проявлять любую физическую агрессию по отношению к человеку или животному должно быть запрещено.  </w:t>
      </w: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3.Обучать детей приемлемым способам выражения злости, гнева. Например, вербальная агрессия в виде замечаний – вполне допустимая, социально разрешенная</w:t>
      </w:r>
      <w:r w:rsidR="003D1EF1">
        <w:rPr>
          <w:rFonts w:ascii="Times New Roman" w:hAnsi="Times New Roman" w:cs="Times New Roman"/>
          <w:sz w:val="28"/>
          <w:szCs w:val="28"/>
        </w:rPr>
        <w:t xml:space="preserve"> форм</w:t>
      </w:r>
      <w:r w:rsidR="00475AD6">
        <w:rPr>
          <w:rFonts w:ascii="Times New Roman" w:hAnsi="Times New Roman" w:cs="Times New Roman"/>
          <w:sz w:val="28"/>
          <w:szCs w:val="28"/>
        </w:rPr>
        <w:t>а</w:t>
      </w:r>
      <w:r w:rsidR="003D1EF1">
        <w:rPr>
          <w:rFonts w:ascii="Times New Roman" w:hAnsi="Times New Roman" w:cs="Times New Roman"/>
          <w:sz w:val="28"/>
          <w:szCs w:val="28"/>
        </w:rPr>
        <w:t xml:space="preserve">   </w:t>
      </w:r>
      <w:r w:rsidR="00475AD6">
        <w:rPr>
          <w:rFonts w:ascii="Times New Roman" w:hAnsi="Times New Roman" w:cs="Times New Roman"/>
          <w:sz w:val="28"/>
          <w:szCs w:val="28"/>
        </w:rPr>
        <w:t xml:space="preserve">агрессии. </w:t>
      </w:r>
      <w:r w:rsidR="00CF0D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Если старший ребенок </w:t>
      </w:r>
      <w:r>
        <w:rPr>
          <w:rFonts w:ascii="Times New Roman" w:hAnsi="Times New Roman" w:cs="Times New Roman"/>
          <w:sz w:val="28"/>
          <w:szCs w:val="28"/>
        </w:rPr>
        <w:lastRenderedPageBreak/>
        <w:t>в семье поколачивает младшего, можно поручить ему следить за поведением малыша и делать ему замечания, если тот ведет себя неправильно.</w:t>
      </w: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«активного слушания», применяемая по отношению к ребенку в ситуациях, когда он злится на кого-то, чем-то раздражен, помогает ему осознавать собственные эмоции, снижает их накал и помогает с ними справляться (сначала при помощи взрослого, а в дальнейшем и самостоятельно). Необходимо планомерно учить ребенка  распознавать свои чувства, называть их и заявлять о них вслух.</w:t>
      </w:r>
    </w:p>
    <w:p w:rsidR="00D93929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4.Кроме этого</w:t>
      </w:r>
      <w:r w:rsidR="00934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ребенка надо обучать несложным приемам, позволяющим дать выход сиюминутной агрессии (например, в школе  – яростно порвать ненужную бумагу, выполнить несложные физические упражнения, дома – совершить безобидные разрушительные действия, например, разрушить крепость из бумажных рулонов, побоксировать поролоновые подушки  и т.д.), после чего полезны успокаивающие игры с  водой, водные процедуры.  </w:t>
      </w:r>
    </w:p>
    <w:p w:rsidR="00D93929" w:rsidRDefault="00D93929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5.Прививать навыки контроля и управления собственным гневом (навыки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1D5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агрессивных мальчиков с выраженным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маскулинным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(мужским) типом ценностей целесообразно напрямую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с идеалом «настоящего мужчины», подключая к прочим представлениям об  эталоне мужественности такие качества как сдержанность, умение владеть собой.</w:t>
      </w:r>
    </w:p>
    <w:p w:rsidR="00A23865" w:rsidRDefault="00475AD6" w:rsidP="00F409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r w:rsidR="00A23865">
        <w:rPr>
          <w:rFonts w:ascii="Times New Roman" w:hAnsi="Times New Roman" w:cs="Times New Roman"/>
          <w:sz w:val="28"/>
          <w:szCs w:val="28"/>
        </w:rPr>
        <w:t>При защитной агрессии по отношению к сверстникам необходимо обучать ребенка средствам общения (умению соотносить свои намерения с желаниями других детей, находить «золотую середину» между командованием и подчинением). Важен совместный анализ конфликтных ситуаций и обсуждение возможных конструктивных способов разрешения конфликтов.</w:t>
      </w:r>
    </w:p>
    <w:p w:rsidR="00A23865" w:rsidRDefault="00475AD6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23865">
        <w:rPr>
          <w:rFonts w:ascii="Times New Roman" w:hAnsi="Times New Roman" w:cs="Times New Roman"/>
          <w:sz w:val="28"/>
          <w:szCs w:val="28"/>
        </w:rPr>
        <w:t xml:space="preserve">Исключить просмотр телепередач, мультфильмов и фильмов агрессивной направленности, кроме кинопродукции с так называемой «доброкачественной» агрессией, которая  помогает научиться постоять за себя и добиться успеха. </w:t>
      </w:r>
    </w:p>
    <w:p w:rsidR="00A23865" w:rsidRDefault="00A23865" w:rsidP="00A23865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Внимательно следить за соматическим (телесным) здоровьем ребенка, обращаться к врачам при заметных изменениях в привычном для него поведении, чтобы исключить наличие заболеваний, ставших причиной повышения уровня агрессии у ребенка, или вовремя начать лечение.</w:t>
      </w:r>
    </w:p>
    <w:p w:rsidR="00C73674" w:rsidRPr="00243CBB" w:rsidRDefault="00243CBB" w:rsidP="00243CBB">
      <w:pPr>
        <w:rPr>
          <w:rFonts w:ascii="Times New Roman" w:hAnsi="Times New Roman" w:cs="Times New Roman"/>
          <w:i/>
          <w:sz w:val="24"/>
          <w:szCs w:val="24"/>
        </w:rPr>
      </w:pPr>
      <w:r w:rsidRPr="00243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3CBB">
        <w:rPr>
          <w:rFonts w:ascii="Times New Roman" w:hAnsi="Times New Roman" w:cs="Times New Roman"/>
          <w:i/>
          <w:sz w:val="24"/>
          <w:szCs w:val="24"/>
        </w:rPr>
        <w:t>Ма</w:t>
      </w:r>
      <w:r>
        <w:rPr>
          <w:rFonts w:ascii="Times New Roman" w:hAnsi="Times New Roman" w:cs="Times New Roman"/>
          <w:i/>
          <w:sz w:val="24"/>
          <w:szCs w:val="24"/>
        </w:rPr>
        <w:t>териал п</w:t>
      </w:r>
      <w:r w:rsidRPr="00243CBB">
        <w:rPr>
          <w:rFonts w:ascii="Times New Roman" w:hAnsi="Times New Roman" w:cs="Times New Roman"/>
          <w:i/>
          <w:sz w:val="24"/>
          <w:szCs w:val="24"/>
        </w:rPr>
        <w:t xml:space="preserve">одготовлен педагогом-психологом </w:t>
      </w:r>
      <w:proofErr w:type="spellStart"/>
      <w:r w:rsidRPr="00243CBB">
        <w:rPr>
          <w:rFonts w:ascii="Times New Roman" w:hAnsi="Times New Roman" w:cs="Times New Roman"/>
          <w:i/>
          <w:sz w:val="24"/>
          <w:szCs w:val="24"/>
        </w:rPr>
        <w:t>Сильченко</w:t>
      </w:r>
      <w:proofErr w:type="spellEnd"/>
      <w:r w:rsidRPr="00243CBB">
        <w:rPr>
          <w:rFonts w:ascii="Times New Roman" w:hAnsi="Times New Roman" w:cs="Times New Roman"/>
          <w:i/>
          <w:sz w:val="24"/>
          <w:szCs w:val="24"/>
        </w:rPr>
        <w:t xml:space="preserve"> М.В. </w:t>
      </w:r>
    </w:p>
    <w:p w:rsidR="00A76431" w:rsidRDefault="00A76431" w:rsidP="00C736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431">
        <w:rPr>
          <w:rFonts w:ascii="Times New Roman" w:hAnsi="Times New Roman" w:cs="Times New Roman"/>
          <w:b/>
          <w:color w:val="484C51"/>
          <w:sz w:val="24"/>
          <w:szCs w:val="24"/>
        </w:rPr>
        <w:lastRenderedPageBreak/>
        <w:t>Государственное бюджетное общеобразовательное учреждение города Москвы "Школа № 1195"</w:t>
      </w:r>
    </w:p>
    <w:p w:rsidR="001B33B7" w:rsidRDefault="00A76431" w:rsidP="001B33B7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A76431">
        <w:rPr>
          <w:rFonts w:ascii="Times New Roman" w:hAnsi="Times New Roman" w:cs="Times New Roman"/>
          <w:i/>
          <w:sz w:val="24"/>
          <w:szCs w:val="24"/>
        </w:rPr>
        <w:t xml:space="preserve">труктурное подразделение </w:t>
      </w:r>
    </w:p>
    <w:p w:rsidR="00DD1D5E" w:rsidRDefault="001B33B7" w:rsidP="001B33B7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A76431" w:rsidRPr="00A76431">
        <w:rPr>
          <w:rFonts w:ascii="Times New Roman" w:hAnsi="Times New Roman" w:cs="Times New Roman"/>
          <w:i/>
          <w:sz w:val="24"/>
          <w:szCs w:val="24"/>
        </w:rPr>
        <w:t>оциально-психологического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431" w:rsidRPr="00A76431">
        <w:rPr>
          <w:rFonts w:ascii="Times New Roman" w:hAnsi="Times New Roman" w:cs="Times New Roman"/>
          <w:i/>
          <w:sz w:val="24"/>
          <w:szCs w:val="24"/>
        </w:rPr>
        <w:t>сопровождения</w:t>
      </w:r>
    </w:p>
    <w:p w:rsidR="00C73674" w:rsidRDefault="00C73674" w:rsidP="00C7367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30F" w:rsidRDefault="0062030F" w:rsidP="00C7367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30F" w:rsidRPr="00243CBB" w:rsidRDefault="0062030F" w:rsidP="00C7367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674" w:rsidRPr="003D1EF1" w:rsidRDefault="00C73674" w:rsidP="00C7367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C73674" w:rsidRPr="003D1EF1" w:rsidRDefault="00C73674" w:rsidP="00C7367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1EF1">
        <w:rPr>
          <w:rFonts w:ascii="Times New Roman" w:hAnsi="Times New Roman" w:cs="Times New Roman"/>
          <w:b/>
          <w:i/>
          <w:sz w:val="36"/>
          <w:szCs w:val="36"/>
        </w:rPr>
        <w:t>Рекомендации родителям детей</w:t>
      </w:r>
    </w:p>
    <w:p w:rsidR="00C73674" w:rsidRPr="003D1EF1" w:rsidRDefault="00C73674" w:rsidP="00C7367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1EF1">
        <w:rPr>
          <w:rFonts w:ascii="Times New Roman" w:hAnsi="Times New Roman" w:cs="Times New Roman"/>
          <w:b/>
          <w:i/>
          <w:sz w:val="36"/>
          <w:szCs w:val="36"/>
        </w:rPr>
        <w:t xml:space="preserve">младшего школьного возраста </w:t>
      </w:r>
    </w:p>
    <w:p w:rsidR="00C73674" w:rsidRPr="003D1EF1" w:rsidRDefault="00CD0D83" w:rsidP="00C7367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 повышенным уровнем агрессии</w:t>
      </w:r>
    </w:p>
    <w:p w:rsidR="004E6377" w:rsidRPr="003D1EF1" w:rsidRDefault="004E6377">
      <w:pPr>
        <w:rPr>
          <w:rFonts w:ascii="Times New Roman" w:hAnsi="Times New Roman" w:cs="Times New Roman"/>
          <w:sz w:val="36"/>
          <w:szCs w:val="36"/>
        </w:rPr>
      </w:pPr>
    </w:p>
    <w:sectPr w:rsidR="004E6377" w:rsidRPr="003D1EF1" w:rsidSect="00D9392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3865"/>
    <w:rsid w:val="000C7D91"/>
    <w:rsid w:val="00125EEB"/>
    <w:rsid w:val="00194690"/>
    <w:rsid w:val="001A4A25"/>
    <w:rsid w:val="001B33B7"/>
    <w:rsid w:val="001D5B81"/>
    <w:rsid w:val="001E5954"/>
    <w:rsid w:val="00243283"/>
    <w:rsid w:val="00243CBB"/>
    <w:rsid w:val="003D1EF1"/>
    <w:rsid w:val="00475AD6"/>
    <w:rsid w:val="004E6377"/>
    <w:rsid w:val="0062030F"/>
    <w:rsid w:val="006C50E1"/>
    <w:rsid w:val="0075212B"/>
    <w:rsid w:val="00934D49"/>
    <w:rsid w:val="00A23865"/>
    <w:rsid w:val="00A76431"/>
    <w:rsid w:val="00C73674"/>
    <w:rsid w:val="00CC3F17"/>
    <w:rsid w:val="00CD0D83"/>
    <w:rsid w:val="00CF0D7A"/>
    <w:rsid w:val="00D93929"/>
    <w:rsid w:val="00DD1D5E"/>
    <w:rsid w:val="00E458E6"/>
    <w:rsid w:val="00F36EB8"/>
    <w:rsid w:val="00F40957"/>
    <w:rsid w:val="00FA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4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6431"/>
  </w:style>
  <w:style w:type="character" w:styleId="a6">
    <w:name w:val="Hyperlink"/>
    <w:basedOn w:val="a0"/>
    <w:uiPriority w:val="99"/>
    <w:semiHidden/>
    <w:unhideWhenUsed/>
    <w:rsid w:val="00A76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23</cp:revision>
  <cp:lastPrinted>2017-02-27T10:53:00Z</cp:lastPrinted>
  <dcterms:created xsi:type="dcterms:W3CDTF">2017-02-27T10:26:00Z</dcterms:created>
  <dcterms:modified xsi:type="dcterms:W3CDTF">2019-09-09T11:43:00Z</dcterms:modified>
</cp:coreProperties>
</file>