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3C" w:rsidRPr="00784E5D" w:rsidRDefault="007A273C" w:rsidP="007A273C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2"/>
          <w:color w:val="000000" w:themeColor="text1"/>
        </w:rPr>
      </w:pPr>
      <w:r w:rsidRPr="00784E5D">
        <w:rPr>
          <w:rStyle w:val="c2"/>
          <w:color w:val="000000" w:themeColor="text1"/>
        </w:rPr>
        <w:t xml:space="preserve">Муниципальное бюджетное дошкольное образовательное учреждение </w:t>
      </w:r>
    </w:p>
    <w:p w:rsidR="007A273C" w:rsidRPr="00784E5D" w:rsidRDefault="007A273C" w:rsidP="007A273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5D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детский сад №3 г</w:t>
      </w:r>
      <w:proofErr w:type="gramStart"/>
      <w:r w:rsidRPr="00784E5D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.Я</w:t>
      </w:r>
      <w:proofErr w:type="gramEnd"/>
      <w:r w:rsidRPr="00784E5D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рцева Смоленской области</w:t>
      </w: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7A273C" w:rsidRDefault="007A273C" w:rsidP="007A273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A273C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МЕТОДИЧЕСКАЯ РАЗРАБОТКА</w:t>
      </w:r>
    </w:p>
    <w:p w:rsidR="007A273C" w:rsidRPr="007A273C" w:rsidRDefault="007A273C" w:rsidP="007A273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7A273C" w:rsidRPr="007A273C" w:rsidRDefault="007A273C" w:rsidP="007A273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8"/>
          <w:szCs w:val="38"/>
          <w:lang w:eastAsia="ru-RU"/>
        </w:rPr>
      </w:pPr>
      <w:r w:rsidRPr="007A273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«</w:t>
      </w:r>
      <w:r w:rsidRPr="007A273C">
        <w:rPr>
          <w:rFonts w:ascii="Times New Roman" w:eastAsia="Times New Roman" w:hAnsi="Times New Roman" w:cs="Times New Roman"/>
          <w:color w:val="000000" w:themeColor="text1"/>
          <w:kern w:val="36"/>
          <w:sz w:val="38"/>
          <w:szCs w:val="38"/>
          <w:lang w:eastAsia="ru-RU"/>
        </w:rPr>
        <w:t>Развивающая предметно-пространственная среда в ДОУ</w:t>
      </w:r>
      <w:r w:rsidRPr="007A273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»</w:t>
      </w: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D21AE3" w:rsidRDefault="007A273C" w:rsidP="007A273C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 w:themeColor="text1"/>
        </w:rPr>
      </w:pPr>
      <w:r w:rsidRPr="00D21AE3">
        <w:rPr>
          <w:rStyle w:val="c2"/>
          <w:color w:val="000000" w:themeColor="text1"/>
        </w:rPr>
        <w:t>Разработала:</w:t>
      </w:r>
    </w:p>
    <w:p w:rsidR="007A273C" w:rsidRPr="00D21AE3" w:rsidRDefault="007A273C" w:rsidP="007A273C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 w:themeColor="text1"/>
        </w:rPr>
      </w:pPr>
      <w:r w:rsidRPr="00D21AE3">
        <w:rPr>
          <w:rStyle w:val="c2"/>
          <w:color w:val="000000" w:themeColor="text1"/>
        </w:rPr>
        <w:t xml:space="preserve">воспитатель </w:t>
      </w:r>
    </w:p>
    <w:p w:rsidR="007A273C" w:rsidRPr="00D21AE3" w:rsidRDefault="007A273C" w:rsidP="007A273C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 w:themeColor="text1"/>
        </w:rPr>
      </w:pPr>
      <w:r>
        <w:rPr>
          <w:rStyle w:val="c2"/>
          <w:color w:val="000000" w:themeColor="text1"/>
        </w:rPr>
        <w:t>МБДОУ детский сад №3</w:t>
      </w:r>
    </w:p>
    <w:p w:rsidR="007A273C" w:rsidRPr="00D21AE3" w:rsidRDefault="007A273C" w:rsidP="007A273C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 w:themeColor="text1"/>
        </w:rPr>
      </w:pPr>
      <w:r>
        <w:rPr>
          <w:rStyle w:val="c2"/>
          <w:color w:val="000000" w:themeColor="text1"/>
        </w:rPr>
        <w:t>Полякова Е.Г.</w:t>
      </w:r>
    </w:p>
    <w:p w:rsidR="007A273C" w:rsidRPr="00C81752" w:rsidRDefault="007A273C" w:rsidP="007A273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Default="007A273C" w:rsidP="007A27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Default="007A273C" w:rsidP="007A27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Default="007A273C" w:rsidP="007A27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Default="007A273C" w:rsidP="007A27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Default="007A273C" w:rsidP="007A27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Default="007A273C" w:rsidP="007A27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C81752" w:rsidRDefault="007A273C" w:rsidP="007A27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273C" w:rsidRPr="00784E5D" w:rsidRDefault="007A273C" w:rsidP="007A273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</w:t>
      </w:r>
      <w:r w:rsidRPr="0078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Дети проводят в детском саду большую часть времени. Поэтому окружающая среда должна отвечать их интересам, развивать, давать возможность свободно играть и общаться со сверстниками, развивать индивидуальность каждого ребенка. Поэтому наполнить группу играми и игрушками недостаточно. С ведением Федерального государственного образовательного стандарта появились новые приоритеты в создании развивающей предметно-пространственной среды (РППС). Она должна быть комфортной уютной рационально организованной наполненной разными сенсорными раздражителями и игровыми материалами. Одной из основных задач считается обогащение среды такими элементами, которые стимулировали бы познавательную речевую двигательную и иную активность детей. Развитие познавательно-речевых способностей — это одна из главных задач дошкольного образования.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Развивающая предметно-пространственная среда (согласно ФГОС) — это определенное пространство, организованно оформленное и предметно-насыщенное, приспособленное для удовлетворения потребностей ребенка в познании, общении, физическом и духовном развитии в целом.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Развивающая предметно-пространственная среда группы должна обеспечивать: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Гармоничное всестороннее развитие детей с учетом особенностей возраста, здоровья, психических, физических и речевых нарушений.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Полноценное общение между собой, а в процессе учебной деятельности с педагогом, дать возможность уединиться по желанию ребенка.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Реализацию образовательной программы ДОУ.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Учет национально-культурных, климатических условий, в которых осуществляется образовательная деятельность.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Согласно требованиям ФГОС развивающая предметно-пространственная среда должна быть: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содержательно-насыщенной;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трансформируемой;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вариативной;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полифункциональной;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доступной;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безопасной.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Насыщенность РПП среды предполагает: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разнообразие материалов, оборудования, инвентаря в группе;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соответствие возрастным особенностям и содержанию программы.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Полифункциональность</w:t>
      </w:r>
      <w:proofErr w:type="spellEnd"/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материалов предполагает: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возможность разнообразного использования различных составляющих предметной среды (детская мебель, маты, мягкие модули, ширмы и т. д.).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Трансформируемость</w:t>
      </w:r>
      <w:proofErr w:type="spellEnd"/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пространства обеспечивает возможность изменений РПП среды в зависимости: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от образовательной ситуации;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от меняющихся интересов детей;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от возможностей детей.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Вариативность среды предполагает: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наличие различных пространств (для игры, конструирования, уединения);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периодическую сменяемость игрового материала;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 разнообразие материалов и игрушек для обеспечения свободного выбора детьми;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появление новых предметов стимулирующих игровую, двигательную, познавательную и исследовательскую активность детей.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Доступность среды предполагает: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доступность для детей всех помещений, где осуществляется образовательная деятельность;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свободный доступ к играм, игрушкам, пособиям, обеспечивающим все виды детской активности;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исправность и сохранность материалов и оборудования.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Безопасность среды: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соответствие всех ее элементов по обеспечению надежности и безопасности, т.е. на игрушки должны быть сертификаты и декларации соответствия.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Учитывая требования ФГОС развивающая предметно – пространственная среда делится на пять образовательных областей:</w:t>
      </w:r>
    </w:p>
    <w:p w:rsidR="00831E3A" w:rsidRPr="00DA0F8F" w:rsidRDefault="00831E3A" w:rsidP="007A273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 – коммуникативная;</w:t>
      </w:r>
    </w:p>
    <w:p w:rsidR="00831E3A" w:rsidRPr="00DA0F8F" w:rsidRDefault="00831E3A" w:rsidP="007A273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Познавательная;</w:t>
      </w:r>
    </w:p>
    <w:p w:rsidR="00831E3A" w:rsidRPr="00DA0F8F" w:rsidRDefault="00831E3A" w:rsidP="007A273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Речевая;</w:t>
      </w:r>
    </w:p>
    <w:p w:rsidR="00831E3A" w:rsidRPr="00DA0F8F" w:rsidRDefault="00831E3A" w:rsidP="007A273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Художественно – эстетическая;</w:t>
      </w:r>
    </w:p>
    <w:p w:rsidR="00831E3A" w:rsidRPr="00DA0F8F" w:rsidRDefault="00831E3A" w:rsidP="007A273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Физическая.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каждой области имеются свои центры.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Социально-коммуникативное развитие: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Центр ПДД;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Центр пожарной безопасности;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Центр игровой активности (центр сюжетно-ролевых игр).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Познавательное развитие: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Центр «Уголок Природы»;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Центр сенсорного развития;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Центр конструктивной деятельности;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Центр математического развития;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Центр экспериментирования.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Речевое развитие: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Центр речевого развития или уголок речи и грамотности;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Центр Книги;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Логопедический уголок.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Художественно-эстетическое развитие: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 Центр </w:t>
      </w:r>
      <w:proofErr w:type="gramStart"/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</w:t>
      </w:r>
      <w:proofErr w:type="gramEnd"/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</w:t>
      </w:r>
      <w:proofErr w:type="gramStart"/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уголок</w:t>
      </w:r>
      <w:proofErr w:type="gramEnd"/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творчества;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DA0F8F"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Центр музыкально-театрализован</w:t>
      </w: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ной деятельности.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Физическое развитие: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Центр физического развития;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Спортивный уголок «Будь здоров!»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Направление: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Социально-коммуникативное развитие.</w:t>
      </w:r>
    </w:p>
    <w:p w:rsidR="00831E3A" w:rsidRPr="00DA0F8F" w:rsidRDefault="00831E3A" w:rsidP="007A273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Игра — основной вид деятельности наших малышей. Яркий, насыщенный игровой центр создает условия для творческой деятельности детей, развивает фантазию, формирует игровые навыки и умения, воспитывает дружеское взаимоотношение между детьми.</w:t>
      </w: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свободном доступе для детей находятся атрибуты для зарождающихся в этом возрасте сюжетно-ролевых игр: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центре по ПДД и пожарной безопасности находятся необходимые атрибуты к сюжетно-ролевым играм и занятиям по закреплению правилам дорожного движения. Дети при необходимости объединяют центр сюжетно-ролевых игр, ПДД и пожарной безопасности.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Познавательное направление.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Большой популярностью у детей пользуется центр науки. В нем находится материал для осуществления опытной деятельности: лупы, мерные стаканчики, песочные часы, камни и т.п.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Центр математического развития: пособия с цифрами, счетный материал, дидактические игры, развивающие игры математического содержания.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Центр конструктивной деятельности организован так, что бы дети могли строить подгруппой и индивидуально. Имеется крупный и мелкий строитель, </w:t>
      </w:r>
      <w:proofErr w:type="gramStart"/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разнообразное</w:t>
      </w:r>
      <w:proofErr w:type="gramEnd"/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лего</w:t>
      </w:r>
      <w:proofErr w:type="spellEnd"/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конструкторы.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уголке природы подобраны безопасные растения, имается необходимое оборудование по уходу за ними.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Речевое развитие.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играет существенную роль в формировании у детей интереса и любви к художественной литературе. В этом уголке ребенок имеет возможность самостоятельно, по своему вкусу выбрать книгу и спокойно рассмотреть ее с яркими иллюстрациями.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Художественно — эстетическое развитие.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Центре «Творческая мастерская» находится материал и оборудование для художественно-творческой деятельности: рисования, лепки и аппликации. По желанию ребенок может найти и воспользоваться необходимым, для воплощения своих творческих идей, замыслов, фантазии. К данному центру имеется свободный доступ.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Театрализованная деятельность.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Театрализованные игры решают следующие задачи:</w:t>
      </w:r>
    </w:p>
    <w:p w:rsidR="00831E3A" w:rsidRPr="00DA0F8F" w:rsidRDefault="00831E3A" w:rsidP="007A273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Развивают артикуляционную моторику;</w:t>
      </w:r>
    </w:p>
    <w:p w:rsidR="00831E3A" w:rsidRPr="00DA0F8F" w:rsidRDefault="00831E3A" w:rsidP="007A273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Развивают артикуляционную моторику;</w:t>
      </w:r>
    </w:p>
    <w:p w:rsidR="00831E3A" w:rsidRPr="00DA0F8F" w:rsidRDefault="00831E3A" w:rsidP="007A273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Расширяют словарный запас;</w:t>
      </w:r>
    </w:p>
    <w:p w:rsidR="00831E3A" w:rsidRPr="00DA0F8F" w:rsidRDefault="00831E3A" w:rsidP="007A273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Развивают монологическую и диалогическую речь;</w:t>
      </w:r>
    </w:p>
    <w:p w:rsidR="00831E3A" w:rsidRPr="00DA0F8F" w:rsidRDefault="00831E3A" w:rsidP="007A273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Развивает общую и мелкую моторику.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Физическое развитие: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Здесь имеются: спортивный инвентарь, игрушки, дорожки здоровья для профилактики плоскостопия, дидактические игры спортивного содержания.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Создавая развивающую предметно-пространственную среду</w:t>
      </w:r>
      <w:r w:rsidR="00DA0F8F" w:rsidRPr="00DA0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Pr="00DA0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мы учитываем, что: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Форма и дизайн предметов ориентирована на безопасность и возраст детей.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Элементы декора должны быть легко сменяемыми.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 В каждой группе необходимо предусмотреть место для детской экспериментальной деятельности.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Цветовая палитра должна быть представлена теплыми, пастельными тонами.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При создании развивающего пространства в групповом помещении необходимо учитывать ведущую роль игровой деятельности.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Развивающая среда группы должна меняться в зависимости от возрастных особенностей детей, периода обучения, образовательной программы.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Алгоритм проектирования развивающей предметно-пространственной среды</w:t>
      </w: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31E3A" w:rsidRPr="00DA0F8F" w:rsidRDefault="00831E3A" w:rsidP="007A273C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Сформулировать цели и задачи работы по созданию развивающей среды.</w:t>
      </w:r>
    </w:p>
    <w:p w:rsidR="00831E3A" w:rsidRPr="00DA0F8F" w:rsidRDefault="00831E3A" w:rsidP="007A273C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Определить игровое и дидактическое оборудование для решения образовательных задач.</w:t>
      </w:r>
    </w:p>
    <w:p w:rsidR="00831E3A" w:rsidRPr="00DA0F8F" w:rsidRDefault="00831E3A" w:rsidP="007A273C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Определить дополнительное оборудование.</w:t>
      </w:r>
    </w:p>
    <w:p w:rsidR="00831E3A" w:rsidRPr="00DA0F8F" w:rsidRDefault="00831E3A" w:rsidP="007A273C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Определить, как </w:t>
      </w:r>
      <w:proofErr w:type="gramStart"/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разместить оборудование</w:t>
      </w:r>
      <w:proofErr w:type="gramEnd"/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игровой комнате.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Вывод.</w:t>
      </w:r>
    </w:p>
    <w:p w:rsidR="00831E3A" w:rsidRPr="00DA0F8F" w:rsidRDefault="00831E3A" w:rsidP="007A273C">
      <w:pPr>
        <w:shd w:val="clear" w:color="auto" w:fill="FFFFFF"/>
        <w:spacing w:before="90" w:after="9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развивающей ППС в ДОУ с учетом требований ФГОС строится таким образом, чтобы дать возможность наиболее эффективно развивать индивидуальность каждого ребенка с учетом его склонностей, интересов, уровня активности.</w:t>
      </w:r>
    </w:p>
    <w:p w:rsidR="006C785E" w:rsidRPr="00DA0F8F" w:rsidRDefault="006C785E" w:rsidP="007A273C">
      <w:pPr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273C" w:rsidRPr="00DA0F8F" w:rsidRDefault="007A27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A273C" w:rsidRPr="00DA0F8F" w:rsidSect="006C7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24DF4"/>
    <w:multiLevelType w:val="multilevel"/>
    <w:tmpl w:val="ACAE3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A26AC"/>
    <w:multiLevelType w:val="multilevel"/>
    <w:tmpl w:val="A6E0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176907"/>
    <w:multiLevelType w:val="multilevel"/>
    <w:tmpl w:val="0C928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E3A"/>
    <w:rsid w:val="00000BD9"/>
    <w:rsid w:val="000075F5"/>
    <w:rsid w:val="000118E1"/>
    <w:rsid w:val="00016CF6"/>
    <w:rsid w:val="00022CD0"/>
    <w:rsid w:val="00022DB2"/>
    <w:rsid w:val="00024D94"/>
    <w:rsid w:val="0004042D"/>
    <w:rsid w:val="0006256F"/>
    <w:rsid w:val="00065AEC"/>
    <w:rsid w:val="0008318A"/>
    <w:rsid w:val="0008672E"/>
    <w:rsid w:val="00093CC8"/>
    <w:rsid w:val="00096F29"/>
    <w:rsid w:val="000C191D"/>
    <w:rsid w:val="000C56F3"/>
    <w:rsid w:val="000E5355"/>
    <w:rsid w:val="000E68A8"/>
    <w:rsid w:val="000E7F87"/>
    <w:rsid w:val="000F5E9E"/>
    <w:rsid w:val="00100F7D"/>
    <w:rsid w:val="0010137D"/>
    <w:rsid w:val="001014BD"/>
    <w:rsid w:val="0010698B"/>
    <w:rsid w:val="00116E89"/>
    <w:rsid w:val="001427DB"/>
    <w:rsid w:val="00147554"/>
    <w:rsid w:val="001478A1"/>
    <w:rsid w:val="00153618"/>
    <w:rsid w:val="0016728F"/>
    <w:rsid w:val="00181666"/>
    <w:rsid w:val="00195C6A"/>
    <w:rsid w:val="00196C62"/>
    <w:rsid w:val="001A712F"/>
    <w:rsid w:val="001B4396"/>
    <w:rsid w:val="001C74ED"/>
    <w:rsid w:val="001D0B20"/>
    <w:rsid w:val="001D2200"/>
    <w:rsid w:val="001D5AD4"/>
    <w:rsid w:val="001E0E4A"/>
    <w:rsid w:val="001E12AC"/>
    <w:rsid w:val="001E2230"/>
    <w:rsid w:val="001E307C"/>
    <w:rsid w:val="00204874"/>
    <w:rsid w:val="00205C4A"/>
    <w:rsid w:val="002128FC"/>
    <w:rsid w:val="00217158"/>
    <w:rsid w:val="00222AB9"/>
    <w:rsid w:val="002458AF"/>
    <w:rsid w:val="002507FD"/>
    <w:rsid w:val="00261FB9"/>
    <w:rsid w:val="002802EC"/>
    <w:rsid w:val="00282428"/>
    <w:rsid w:val="0029644E"/>
    <w:rsid w:val="002A09E0"/>
    <w:rsid w:val="002A1FB1"/>
    <w:rsid w:val="002A4898"/>
    <w:rsid w:val="002B1E7B"/>
    <w:rsid w:val="002B206B"/>
    <w:rsid w:val="002B6018"/>
    <w:rsid w:val="002D0BCF"/>
    <w:rsid w:val="002E62EE"/>
    <w:rsid w:val="002F29CB"/>
    <w:rsid w:val="002F6A68"/>
    <w:rsid w:val="00317582"/>
    <w:rsid w:val="00323B4C"/>
    <w:rsid w:val="00324726"/>
    <w:rsid w:val="00330FDF"/>
    <w:rsid w:val="00341046"/>
    <w:rsid w:val="00344FBC"/>
    <w:rsid w:val="00356248"/>
    <w:rsid w:val="003728C6"/>
    <w:rsid w:val="003736CD"/>
    <w:rsid w:val="00383DCC"/>
    <w:rsid w:val="00386E2A"/>
    <w:rsid w:val="00392B22"/>
    <w:rsid w:val="003969D5"/>
    <w:rsid w:val="00396D30"/>
    <w:rsid w:val="003A2B00"/>
    <w:rsid w:val="003A40E6"/>
    <w:rsid w:val="00400DAF"/>
    <w:rsid w:val="00404534"/>
    <w:rsid w:val="004066C2"/>
    <w:rsid w:val="00410769"/>
    <w:rsid w:val="00412BB7"/>
    <w:rsid w:val="00452248"/>
    <w:rsid w:val="004652A3"/>
    <w:rsid w:val="00467AF5"/>
    <w:rsid w:val="004718B8"/>
    <w:rsid w:val="00475824"/>
    <w:rsid w:val="004860A2"/>
    <w:rsid w:val="0049561A"/>
    <w:rsid w:val="004B4C19"/>
    <w:rsid w:val="004C7527"/>
    <w:rsid w:val="004C7FC3"/>
    <w:rsid w:val="004D02F6"/>
    <w:rsid w:val="004D0306"/>
    <w:rsid w:val="004D6751"/>
    <w:rsid w:val="004F3E7A"/>
    <w:rsid w:val="004F407C"/>
    <w:rsid w:val="00501DA5"/>
    <w:rsid w:val="00505C8E"/>
    <w:rsid w:val="00517D58"/>
    <w:rsid w:val="0054219A"/>
    <w:rsid w:val="005432AF"/>
    <w:rsid w:val="00547D27"/>
    <w:rsid w:val="00557400"/>
    <w:rsid w:val="00563CF7"/>
    <w:rsid w:val="0056456B"/>
    <w:rsid w:val="00567B89"/>
    <w:rsid w:val="00582C0A"/>
    <w:rsid w:val="0059044D"/>
    <w:rsid w:val="005C53E6"/>
    <w:rsid w:val="005D2A97"/>
    <w:rsid w:val="005D5A3C"/>
    <w:rsid w:val="005E657B"/>
    <w:rsid w:val="00602A19"/>
    <w:rsid w:val="006078C6"/>
    <w:rsid w:val="0061053C"/>
    <w:rsid w:val="006147F5"/>
    <w:rsid w:val="00616534"/>
    <w:rsid w:val="00626E65"/>
    <w:rsid w:val="00633846"/>
    <w:rsid w:val="00634FFD"/>
    <w:rsid w:val="00635BFE"/>
    <w:rsid w:val="00642D41"/>
    <w:rsid w:val="00645D7F"/>
    <w:rsid w:val="00646838"/>
    <w:rsid w:val="006474F7"/>
    <w:rsid w:val="0065091E"/>
    <w:rsid w:val="00675AF3"/>
    <w:rsid w:val="0068505C"/>
    <w:rsid w:val="006926CA"/>
    <w:rsid w:val="006B41DF"/>
    <w:rsid w:val="006C20F5"/>
    <w:rsid w:val="006C2A0A"/>
    <w:rsid w:val="006C4EA2"/>
    <w:rsid w:val="006C785E"/>
    <w:rsid w:val="006D09A0"/>
    <w:rsid w:val="006D12E9"/>
    <w:rsid w:val="006D2C4F"/>
    <w:rsid w:val="006D46C9"/>
    <w:rsid w:val="006E0097"/>
    <w:rsid w:val="006F0B30"/>
    <w:rsid w:val="007058CB"/>
    <w:rsid w:val="007116DC"/>
    <w:rsid w:val="0072729E"/>
    <w:rsid w:val="007305A2"/>
    <w:rsid w:val="00737CFD"/>
    <w:rsid w:val="00741290"/>
    <w:rsid w:val="0074166C"/>
    <w:rsid w:val="00743A74"/>
    <w:rsid w:val="00756429"/>
    <w:rsid w:val="0076301C"/>
    <w:rsid w:val="00771494"/>
    <w:rsid w:val="00783969"/>
    <w:rsid w:val="00785A53"/>
    <w:rsid w:val="0079361B"/>
    <w:rsid w:val="007A273C"/>
    <w:rsid w:val="007A63E9"/>
    <w:rsid w:val="007D26BE"/>
    <w:rsid w:val="007D3AB5"/>
    <w:rsid w:val="007D68A0"/>
    <w:rsid w:val="007E6A22"/>
    <w:rsid w:val="007F4A1C"/>
    <w:rsid w:val="00805F4C"/>
    <w:rsid w:val="0081119B"/>
    <w:rsid w:val="008113E7"/>
    <w:rsid w:val="00813FD5"/>
    <w:rsid w:val="00817B5F"/>
    <w:rsid w:val="00831E3A"/>
    <w:rsid w:val="008464D8"/>
    <w:rsid w:val="0086674F"/>
    <w:rsid w:val="00872341"/>
    <w:rsid w:val="00872516"/>
    <w:rsid w:val="00873797"/>
    <w:rsid w:val="00882241"/>
    <w:rsid w:val="00886099"/>
    <w:rsid w:val="00887FD3"/>
    <w:rsid w:val="008934B2"/>
    <w:rsid w:val="008B1EF7"/>
    <w:rsid w:val="008B4A2C"/>
    <w:rsid w:val="008B6097"/>
    <w:rsid w:val="008C5262"/>
    <w:rsid w:val="008C575F"/>
    <w:rsid w:val="008D2962"/>
    <w:rsid w:val="008E0BCF"/>
    <w:rsid w:val="008E2E26"/>
    <w:rsid w:val="008F0E80"/>
    <w:rsid w:val="008F46BF"/>
    <w:rsid w:val="00900B2A"/>
    <w:rsid w:val="00901BDA"/>
    <w:rsid w:val="009033E9"/>
    <w:rsid w:val="00903B2B"/>
    <w:rsid w:val="00905330"/>
    <w:rsid w:val="00912432"/>
    <w:rsid w:val="00924E80"/>
    <w:rsid w:val="00927969"/>
    <w:rsid w:val="00940A07"/>
    <w:rsid w:val="00944446"/>
    <w:rsid w:val="009476BC"/>
    <w:rsid w:val="00950DF2"/>
    <w:rsid w:val="00956F57"/>
    <w:rsid w:val="00967936"/>
    <w:rsid w:val="00972869"/>
    <w:rsid w:val="009763CE"/>
    <w:rsid w:val="0098076C"/>
    <w:rsid w:val="00981B08"/>
    <w:rsid w:val="00982F1A"/>
    <w:rsid w:val="009A5B41"/>
    <w:rsid w:val="009C62A4"/>
    <w:rsid w:val="009C7F80"/>
    <w:rsid w:val="009D71E0"/>
    <w:rsid w:val="009D75AD"/>
    <w:rsid w:val="009E1FE3"/>
    <w:rsid w:val="009E712A"/>
    <w:rsid w:val="009F78A0"/>
    <w:rsid w:val="00A01827"/>
    <w:rsid w:val="00A30BCB"/>
    <w:rsid w:val="00A31730"/>
    <w:rsid w:val="00A33E6D"/>
    <w:rsid w:val="00A4087E"/>
    <w:rsid w:val="00A41B5E"/>
    <w:rsid w:val="00A455A3"/>
    <w:rsid w:val="00A54086"/>
    <w:rsid w:val="00A573CF"/>
    <w:rsid w:val="00A62C8E"/>
    <w:rsid w:val="00A6684B"/>
    <w:rsid w:val="00A77BE7"/>
    <w:rsid w:val="00A85C33"/>
    <w:rsid w:val="00A90D42"/>
    <w:rsid w:val="00A93E44"/>
    <w:rsid w:val="00A97B4D"/>
    <w:rsid w:val="00AA25AF"/>
    <w:rsid w:val="00AA5C57"/>
    <w:rsid w:val="00AB3F07"/>
    <w:rsid w:val="00AB6322"/>
    <w:rsid w:val="00AB79DB"/>
    <w:rsid w:val="00AC11B1"/>
    <w:rsid w:val="00AC1853"/>
    <w:rsid w:val="00AC3C19"/>
    <w:rsid w:val="00AD0897"/>
    <w:rsid w:val="00AD17AB"/>
    <w:rsid w:val="00AD26BF"/>
    <w:rsid w:val="00AD559E"/>
    <w:rsid w:val="00AD68C7"/>
    <w:rsid w:val="00AD6C49"/>
    <w:rsid w:val="00AE0E29"/>
    <w:rsid w:val="00AF32F3"/>
    <w:rsid w:val="00B143E7"/>
    <w:rsid w:val="00B15DFB"/>
    <w:rsid w:val="00B164BC"/>
    <w:rsid w:val="00B235FC"/>
    <w:rsid w:val="00B3472C"/>
    <w:rsid w:val="00B42527"/>
    <w:rsid w:val="00B46C3F"/>
    <w:rsid w:val="00B47359"/>
    <w:rsid w:val="00B54FD0"/>
    <w:rsid w:val="00B9214D"/>
    <w:rsid w:val="00B944BB"/>
    <w:rsid w:val="00B96924"/>
    <w:rsid w:val="00B9762F"/>
    <w:rsid w:val="00BA53C7"/>
    <w:rsid w:val="00BA5E8F"/>
    <w:rsid w:val="00BA7298"/>
    <w:rsid w:val="00BB6383"/>
    <w:rsid w:val="00BC370B"/>
    <w:rsid w:val="00BC4FF2"/>
    <w:rsid w:val="00BE55D3"/>
    <w:rsid w:val="00BE727F"/>
    <w:rsid w:val="00BF0BEA"/>
    <w:rsid w:val="00BF1E0B"/>
    <w:rsid w:val="00BF3A2A"/>
    <w:rsid w:val="00BF60FF"/>
    <w:rsid w:val="00BF7D2A"/>
    <w:rsid w:val="00BF7EC2"/>
    <w:rsid w:val="00C04D39"/>
    <w:rsid w:val="00C1221F"/>
    <w:rsid w:val="00C16028"/>
    <w:rsid w:val="00C1694B"/>
    <w:rsid w:val="00C20CA6"/>
    <w:rsid w:val="00C246B3"/>
    <w:rsid w:val="00C32DB6"/>
    <w:rsid w:val="00C33A62"/>
    <w:rsid w:val="00C34D4C"/>
    <w:rsid w:val="00C40CD8"/>
    <w:rsid w:val="00C44817"/>
    <w:rsid w:val="00C47E72"/>
    <w:rsid w:val="00C5077F"/>
    <w:rsid w:val="00C51DCF"/>
    <w:rsid w:val="00C552D7"/>
    <w:rsid w:val="00C56471"/>
    <w:rsid w:val="00C56714"/>
    <w:rsid w:val="00C63FBE"/>
    <w:rsid w:val="00C645B2"/>
    <w:rsid w:val="00C74F53"/>
    <w:rsid w:val="00C75811"/>
    <w:rsid w:val="00C76144"/>
    <w:rsid w:val="00C863A9"/>
    <w:rsid w:val="00C966E9"/>
    <w:rsid w:val="00C97EA4"/>
    <w:rsid w:val="00CA3BD7"/>
    <w:rsid w:val="00CB0A9B"/>
    <w:rsid w:val="00CC050D"/>
    <w:rsid w:val="00CC2055"/>
    <w:rsid w:val="00CD2373"/>
    <w:rsid w:val="00CD6777"/>
    <w:rsid w:val="00CD7643"/>
    <w:rsid w:val="00CE50E8"/>
    <w:rsid w:val="00CE605B"/>
    <w:rsid w:val="00CE7D1D"/>
    <w:rsid w:val="00CF7F0C"/>
    <w:rsid w:val="00D02920"/>
    <w:rsid w:val="00D115A8"/>
    <w:rsid w:val="00D16196"/>
    <w:rsid w:val="00D165EE"/>
    <w:rsid w:val="00D2137F"/>
    <w:rsid w:val="00D2490C"/>
    <w:rsid w:val="00D3184D"/>
    <w:rsid w:val="00D37ECA"/>
    <w:rsid w:val="00D47A6F"/>
    <w:rsid w:val="00D563A6"/>
    <w:rsid w:val="00D70158"/>
    <w:rsid w:val="00D70AD3"/>
    <w:rsid w:val="00D84172"/>
    <w:rsid w:val="00D91107"/>
    <w:rsid w:val="00D94FDD"/>
    <w:rsid w:val="00DA0F8F"/>
    <w:rsid w:val="00DA283F"/>
    <w:rsid w:val="00DA5065"/>
    <w:rsid w:val="00DA6480"/>
    <w:rsid w:val="00DB14C9"/>
    <w:rsid w:val="00DC0D90"/>
    <w:rsid w:val="00DC3CFC"/>
    <w:rsid w:val="00DD04F4"/>
    <w:rsid w:val="00DD7D93"/>
    <w:rsid w:val="00DE5126"/>
    <w:rsid w:val="00DE55E9"/>
    <w:rsid w:val="00DE787F"/>
    <w:rsid w:val="00DF00C9"/>
    <w:rsid w:val="00DF7F8B"/>
    <w:rsid w:val="00E00002"/>
    <w:rsid w:val="00E04E50"/>
    <w:rsid w:val="00E12FC1"/>
    <w:rsid w:val="00E23EDE"/>
    <w:rsid w:val="00E2786C"/>
    <w:rsid w:val="00E27C75"/>
    <w:rsid w:val="00E30227"/>
    <w:rsid w:val="00E40DD4"/>
    <w:rsid w:val="00E4184D"/>
    <w:rsid w:val="00E458C6"/>
    <w:rsid w:val="00E507CB"/>
    <w:rsid w:val="00E51FA5"/>
    <w:rsid w:val="00E62FCC"/>
    <w:rsid w:val="00E72A45"/>
    <w:rsid w:val="00E83B37"/>
    <w:rsid w:val="00E8656E"/>
    <w:rsid w:val="00EA620B"/>
    <w:rsid w:val="00EB307D"/>
    <w:rsid w:val="00EC203D"/>
    <w:rsid w:val="00EC4867"/>
    <w:rsid w:val="00EE72D7"/>
    <w:rsid w:val="00F0461D"/>
    <w:rsid w:val="00F07D5D"/>
    <w:rsid w:val="00F15678"/>
    <w:rsid w:val="00F16BE5"/>
    <w:rsid w:val="00F2075A"/>
    <w:rsid w:val="00F22C0D"/>
    <w:rsid w:val="00F365EA"/>
    <w:rsid w:val="00F36906"/>
    <w:rsid w:val="00F37188"/>
    <w:rsid w:val="00F463D0"/>
    <w:rsid w:val="00F65F2A"/>
    <w:rsid w:val="00F662B1"/>
    <w:rsid w:val="00F72044"/>
    <w:rsid w:val="00F75EBC"/>
    <w:rsid w:val="00F91944"/>
    <w:rsid w:val="00F92F4F"/>
    <w:rsid w:val="00F9407D"/>
    <w:rsid w:val="00FA0216"/>
    <w:rsid w:val="00FA0401"/>
    <w:rsid w:val="00FA3FC0"/>
    <w:rsid w:val="00FA59AA"/>
    <w:rsid w:val="00FA746E"/>
    <w:rsid w:val="00FB1105"/>
    <w:rsid w:val="00FB1ABB"/>
    <w:rsid w:val="00FB33DA"/>
    <w:rsid w:val="00FB469E"/>
    <w:rsid w:val="00FB4711"/>
    <w:rsid w:val="00FB7462"/>
    <w:rsid w:val="00FD2995"/>
    <w:rsid w:val="00FD59CE"/>
    <w:rsid w:val="00FF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5E"/>
  </w:style>
  <w:style w:type="paragraph" w:styleId="1">
    <w:name w:val="heading 1"/>
    <w:basedOn w:val="a"/>
    <w:link w:val="10"/>
    <w:uiPriority w:val="9"/>
    <w:qFormat/>
    <w:rsid w:val="00831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1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1E3A"/>
    <w:rPr>
      <w:b/>
      <w:bCs/>
    </w:rPr>
  </w:style>
  <w:style w:type="paragraph" w:customStyle="1" w:styleId="c1">
    <w:name w:val="c1"/>
    <w:basedOn w:val="a"/>
    <w:rsid w:val="007A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A2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1233</Words>
  <Characters>7034</Characters>
  <Application>Microsoft Office Word</Application>
  <DocSecurity>0</DocSecurity>
  <Lines>58</Lines>
  <Paragraphs>16</Paragraphs>
  <ScaleCrop>false</ScaleCrop>
  <Company>RePack by SPecialiST</Company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2019-11-05T09:44:00Z</dcterms:created>
  <dcterms:modified xsi:type="dcterms:W3CDTF">2019-11-05T15:39:00Z</dcterms:modified>
</cp:coreProperties>
</file>