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2" w:rsidRPr="00A750B7" w:rsidRDefault="003623C2" w:rsidP="003623C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750B7">
        <w:rPr>
          <w:rFonts w:cs="Times New Roman"/>
          <w:sz w:val="28"/>
          <w:szCs w:val="28"/>
          <w:lang w:val="ru-RU"/>
        </w:rPr>
        <w:t>Управление образования администрации города Чебоксары</w:t>
      </w:r>
    </w:p>
    <w:p w:rsidR="003623C2" w:rsidRPr="00A750B7" w:rsidRDefault="003623C2" w:rsidP="003623C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750B7">
        <w:rPr>
          <w:rFonts w:cs="Times New Roman"/>
          <w:sz w:val="28"/>
          <w:szCs w:val="28"/>
          <w:lang w:val="ru-RU"/>
        </w:rPr>
        <w:t>Муниципальное бюджетное дошкольное образовательное учреждение «Детский сад №172 «Львенок» города Чебоксары Чувашской Республики</w:t>
      </w: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ED8941" wp14:editId="19B756D6">
            <wp:simplePos x="0" y="0"/>
            <wp:positionH relativeFrom="column">
              <wp:posOffset>-334010</wp:posOffset>
            </wp:positionH>
            <wp:positionV relativeFrom="paragraph">
              <wp:posOffset>142875</wp:posOffset>
            </wp:positionV>
            <wp:extent cx="2686685" cy="2902585"/>
            <wp:effectExtent l="0" t="0" r="0" b="0"/>
            <wp:wrapThrough wrapText="bothSides">
              <wp:wrapPolygon edited="0">
                <wp:start x="0" y="0"/>
                <wp:lineTo x="0" y="21406"/>
                <wp:lineTo x="21442" y="21406"/>
                <wp:lineTo x="214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8190-image-orig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23C2" w:rsidRPr="00A750B7" w:rsidRDefault="003623C2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A750B7">
        <w:rPr>
          <w:b/>
          <w:bCs/>
          <w:sz w:val="28"/>
          <w:szCs w:val="28"/>
        </w:rPr>
        <w:t>ПЕДАГОГИЧЕСКИЙ ПРОЕКТ</w:t>
      </w:r>
    </w:p>
    <w:p w:rsidR="003623C2" w:rsidRPr="00A750B7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3623C2" w:rsidRPr="00A750B7">
        <w:rPr>
          <w:b/>
          <w:bCs/>
          <w:sz w:val="28"/>
          <w:szCs w:val="28"/>
        </w:rPr>
        <w:t>Дорожная азбука</w:t>
      </w: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52"/>
          <w:szCs w:val="52"/>
        </w:rPr>
      </w:pPr>
    </w:p>
    <w:p w:rsidR="00FA7D6A" w:rsidRDefault="00FA7D6A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52"/>
          <w:szCs w:val="52"/>
        </w:rPr>
      </w:pPr>
    </w:p>
    <w:p w:rsidR="009A68E3" w:rsidRDefault="009A68E3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52"/>
          <w:szCs w:val="52"/>
        </w:rPr>
      </w:pPr>
    </w:p>
    <w:p w:rsidR="003623C2" w:rsidRPr="009A68E3" w:rsidRDefault="003623C2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FF0000"/>
          <w:sz w:val="52"/>
          <w:szCs w:val="52"/>
        </w:rPr>
      </w:pPr>
      <w:r w:rsidRPr="009A68E3">
        <w:rPr>
          <w:b/>
          <w:bCs/>
          <w:color w:val="FF0000"/>
          <w:sz w:val="52"/>
          <w:szCs w:val="52"/>
        </w:rPr>
        <w:t xml:space="preserve">Тема: </w:t>
      </w:r>
      <w:r w:rsidR="00FA7D6A" w:rsidRPr="009A68E3">
        <w:rPr>
          <w:b/>
          <w:bCs/>
          <w:color w:val="FF0000"/>
          <w:sz w:val="52"/>
          <w:szCs w:val="52"/>
        </w:rPr>
        <w:t>Безопасность на дорогах</w:t>
      </w: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23C2" w:rsidRDefault="003623C2" w:rsidP="00FA7D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23C2" w:rsidRPr="00A750B7" w:rsidRDefault="003623C2" w:rsidP="003623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3623C2" w:rsidRPr="00A750B7" w:rsidRDefault="002C14A3" w:rsidP="003623C2">
      <w:pPr>
        <w:pStyle w:val="Standard"/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Выполнила: воспитатели</w:t>
      </w:r>
    </w:p>
    <w:p w:rsidR="003623C2" w:rsidRPr="006C1CEA" w:rsidRDefault="002C14A3" w:rsidP="003623C2">
      <w:pPr>
        <w:pStyle w:val="Standard"/>
        <w:jc w:val="right"/>
        <w:rPr>
          <w:rFonts w:cs="Times New Roman"/>
          <w:b/>
          <w:sz w:val="28"/>
          <w:szCs w:val="28"/>
          <w:lang w:val="ru-RU"/>
        </w:rPr>
      </w:pPr>
      <w:r w:rsidRPr="006C1CEA">
        <w:rPr>
          <w:rFonts w:cs="Times New Roman"/>
          <w:b/>
          <w:sz w:val="28"/>
          <w:szCs w:val="28"/>
          <w:lang w:val="ru-RU"/>
        </w:rPr>
        <w:t>Петрова Марина Геннадьевна</w:t>
      </w:r>
    </w:p>
    <w:p w:rsidR="002C14A3" w:rsidRPr="00A750B7" w:rsidRDefault="002C14A3" w:rsidP="003623C2">
      <w:pPr>
        <w:pStyle w:val="Standard"/>
        <w:jc w:val="right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623C2" w:rsidRPr="00A750B7" w:rsidRDefault="003623C2" w:rsidP="003623C2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3623C2" w:rsidRDefault="003623C2" w:rsidP="00A750B7">
      <w:pPr>
        <w:pStyle w:val="Standard"/>
        <w:rPr>
          <w:rFonts w:cs="Times New Roman"/>
          <w:sz w:val="28"/>
          <w:szCs w:val="28"/>
          <w:lang w:val="ru-RU"/>
        </w:rPr>
      </w:pPr>
    </w:p>
    <w:p w:rsidR="009A68E3" w:rsidRDefault="009A68E3" w:rsidP="00A750B7">
      <w:pPr>
        <w:pStyle w:val="Standard"/>
        <w:rPr>
          <w:rFonts w:cs="Times New Roman"/>
          <w:sz w:val="28"/>
          <w:szCs w:val="28"/>
          <w:lang w:val="ru-RU"/>
        </w:rPr>
      </w:pPr>
    </w:p>
    <w:p w:rsidR="009A68E3" w:rsidRDefault="009A68E3" w:rsidP="00A750B7">
      <w:pPr>
        <w:pStyle w:val="Standard"/>
        <w:rPr>
          <w:rFonts w:cs="Times New Roman"/>
          <w:sz w:val="28"/>
          <w:szCs w:val="28"/>
          <w:lang w:val="ru-RU"/>
        </w:rPr>
      </w:pPr>
    </w:p>
    <w:p w:rsidR="009A68E3" w:rsidRPr="00A750B7" w:rsidRDefault="009A68E3" w:rsidP="00A750B7">
      <w:pPr>
        <w:pStyle w:val="Standard"/>
        <w:rPr>
          <w:rFonts w:cs="Times New Roman"/>
          <w:sz w:val="28"/>
          <w:szCs w:val="28"/>
          <w:lang w:val="ru-RU"/>
        </w:rPr>
      </w:pPr>
    </w:p>
    <w:p w:rsidR="003623C2" w:rsidRPr="00A750B7" w:rsidRDefault="003623C2" w:rsidP="003623C2">
      <w:pPr>
        <w:pStyle w:val="Standard"/>
        <w:rPr>
          <w:rFonts w:cs="Times New Roman"/>
          <w:sz w:val="28"/>
          <w:szCs w:val="28"/>
          <w:lang w:val="ru-RU"/>
        </w:rPr>
      </w:pPr>
    </w:p>
    <w:p w:rsidR="003623C2" w:rsidRPr="00A750B7" w:rsidRDefault="00FA7D6A" w:rsidP="00BB775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Чебоксары, 2019</w:t>
      </w:r>
    </w:p>
    <w:p w:rsidR="003623C2" w:rsidRPr="00A750B7" w:rsidRDefault="003623C2" w:rsidP="003623C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СОДЕРЖАНИЕ</w:t>
      </w:r>
    </w:p>
    <w:p w:rsidR="003623C2" w:rsidRPr="00A750B7" w:rsidRDefault="00A13629" w:rsidP="003623C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</w:t>
      </w:r>
      <w:r w:rsidR="003623C2" w:rsidRPr="00A750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тр.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Паспорт проекта………………………………………………………………….</w:t>
      </w:r>
      <w:r w:rsidR="00A13629">
        <w:rPr>
          <w:bCs/>
          <w:iCs/>
          <w:color w:val="000000" w:themeColor="text1"/>
          <w:sz w:val="28"/>
          <w:szCs w:val="28"/>
        </w:rPr>
        <w:t>.</w:t>
      </w:r>
      <w:r w:rsidRPr="00A750B7">
        <w:rPr>
          <w:bCs/>
          <w:iCs/>
          <w:color w:val="000000" w:themeColor="text1"/>
          <w:sz w:val="28"/>
          <w:szCs w:val="28"/>
        </w:rPr>
        <w:t>3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Актуальность (проблема)……………………………………………………….</w:t>
      </w:r>
      <w:r w:rsidR="00A13629">
        <w:rPr>
          <w:bCs/>
          <w:iCs/>
          <w:color w:val="000000" w:themeColor="text1"/>
          <w:sz w:val="28"/>
          <w:szCs w:val="28"/>
        </w:rPr>
        <w:t>.</w:t>
      </w:r>
      <w:r w:rsidRPr="00A750B7">
        <w:rPr>
          <w:bCs/>
          <w:iCs/>
          <w:color w:val="000000" w:themeColor="text1"/>
          <w:sz w:val="28"/>
          <w:szCs w:val="28"/>
        </w:rPr>
        <w:t>.4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Цели и задачи проекта……………………………………………………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……...5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Участники и их роль в реализации проекта………………………………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……..5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Ресурсы проекта…………………………………………………………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………..5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Механизм реализации проекта…………………………………………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………..7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План реализации проекта…………………………………………………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……...8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Ожидаемые результаты…………………………………………………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………11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Перспективы дальнейшего развития……………………………………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……...11</w:t>
      </w:r>
    </w:p>
    <w:p w:rsidR="003623C2" w:rsidRPr="00A750B7" w:rsidRDefault="003623C2" w:rsidP="003623C2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Список литературы…………………………………………………………</w:t>
      </w:r>
      <w:r w:rsidR="00A13629">
        <w:rPr>
          <w:bCs/>
          <w:iCs/>
          <w:color w:val="000000" w:themeColor="text1"/>
          <w:sz w:val="28"/>
          <w:szCs w:val="28"/>
        </w:rPr>
        <w:t>……12</w:t>
      </w: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C2" w:rsidRPr="00A750B7" w:rsidRDefault="003623C2" w:rsidP="00E8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86" w:rsidRPr="00A750B7" w:rsidRDefault="00A53786" w:rsidP="00A53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86" w:rsidRPr="00A750B7" w:rsidRDefault="00A53786" w:rsidP="00A537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6C3" w:rsidRDefault="00E946C3" w:rsidP="00A136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629" w:rsidRDefault="00A13629" w:rsidP="00A136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629" w:rsidRPr="00A750B7" w:rsidRDefault="00A13629" w:rsidP="00A136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786" w:rsidRPr="00A750B7" w:rsidRDefault="00A53786" w:rsidP="00A53786">
      <w:pPr>
        <w:pStyle w:val="a6"/>
        <w:numPr>
          <w:ilvl w:val="0"/>
          <w:numId w:val="5"/>
        </w:numPr>
        <w:spacing w:before="100" w:beforeAutospacing="1" w:after="100" w:afterAutospacing="1"/>
        <w:jc w:val="center"/>
        <w:rPr>
          <w:b/>
          <w:bCs/>
          <w:iCs/>
          <w:color w:val="000000" w:themeColor="text1"/>
          <w:sz w:val="28"/>
          <w:szCs w:val="28"/>
        </w:rPr>
      </w:pPr>
      <w:r w:rsidRPr="00A750B7">
        <w:rPr>
          <w:b/>
          <w:bCs/>
          <w:iCs/>
          <w:color w:val="000000" w:themeColor="text1"/>
          <w:sz w:val="28"/>
          <w:szCs w:val="28"/>
        </w:rPr>
        <w:lastRenderedPageBreak/>
        <w:t>ПАСПОРТ П</w:t>
      </w:r>
      <w:r w:rsidR="00E946C3" w:rsidRPr="00A750B7">
        <w:rPr>
          <w:b/>
          <w:bCs/>
          <w:iCs/>
          <w:color w:val="000000" w:themeColor="text1"/>
          <w:sz w:val="28"/>
          <w:szCs w:val="28"/>
        </w:rPr>
        <w:t>Р</w:t>
      </w:r>
      <w:r w:rsidRPr="00A750B7">
        <w:rPr>
          <w:b/>
          <w:bCs/>
          <w:iCs/>
          <w:color w:val="000000" w:themeColor="text1"/>
          <w:sz w:val="28"/>
          <w:szCs w:val="28"/>
        </w:rPr>
        <w:t>ОЕКТА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3827"/>
        <w:gridCol w:w="5518"/>
      </w:tblGrid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Название проекта</w:t>
            </w:r>
          </w:p>
        </w:tc>
        <w:tc>
          <w:tcPr>
            <w:tcW w:w="5518" w:type="dxa"/>
          </w:tcPr>
          <w:p w:rsidR="00A53786" w:rsidRPr="00A750B7" w:rsidRDefault="00A53786" w:rsidP="00A53786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A750B7">
              <w:rPr>
                <w:bCs/>
                <w:sz w:val="28"/>
                <w:szCs w:val="28"/>
              </w:rPr>
              <w:t>«Дорожная азбука»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Тема проекта</w:t>
            </w:r>
          </w:p>
        </w:tc>
        <w:tc>
          <w:tcPr>
            <w:tcW w:w="5518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sz w:val="28"/>
                <w:szCs w:val="28"/>
              </w:rPr>
              <w:t>«Внимательные пешеходы»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Автор проекта</w:t>
            </w:r>
          </w:p>
        </w:tc>
        <w:tc>
          <w:tcPr>
            <w:tcW w:w="5518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Васянина Наталия Владимировна, воспитатель МБДОУ «Детский сад №172»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Место реализации проекта</w:t>
            </w:r>
          </w:p>
        </w:tc>
        <w:tc>
          <w:tcPr>
            <w:tcW w:w="5518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МБДОУ «Детский сад №172», старшая группа «</w:t>
            </w:r>
            <w:proofErr w:type="spellStart"/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Жирафики</w:t>
            </w:r>
            <w:proofErr w:type="spellEnd"/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5518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sz w:val="28"/>
                <w:szCs w:val="28"/>
              </w:rPr>
              <w:t>Отсутствует защитная психологическая реакция на дорожную обстановку, которая свойственна взрослым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Цель проекта</w:t>
            </w:r>
          </w:p>
        </w:tc>
        <w:tc>
          <w:tcPr>
            <w:tcW w:w="5518" w:type="dxa"/>
          </w:tcPr>
          <w:p w:rsidR="00A53786" w:rsidRPr="00A750B7" w:rsidRDefault="00A53786" w:rsidP="00A216AA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A750B7">
              <w:rPr>
                <w:sz w:val="28"/>
                <w:szCs w:val="28"/>
                <w:lang w:eastAsia="ru-RU"/>
              </w:rPr>
              <w:t>Формирование навыков безопасного поведения детей на дорогах.</w:t>
            </w:r>
          </w:p>
        </w:tc>
      </w:tr>
      <w:tr w:rsidR="00A53786" w:rsidRPr="00A750B7" w:rsidTr="009A68E3">
        <w:trPr>
          <w:trHeight w:val="415"/>
        </w:trPr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Задачи проекта</w:t>
            </w:r>
          </w:p>
        </w:tc>
        <w:tc>
          <w:tcPr>
            <w:tcW w:w="5518" w:type="dxa"/>
          </w:tcPr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создать условия для сознательного изучения детьми правил дорожного движения;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повысить ребенку уровень знаний по безопасному поведению на улицах и дорогах.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содействовать формированию установки на безопасное поведение на дорогах;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формировать интерес у родителей к совместному обучению детей безопасного поведения на дорогах; </w:t>
            </w:r>
          </w:p>
          <w:p w:rsidR="00A53786" w:rsidRPr="00A750B7" w:rsidRDefault="00C53134" w:rsidP="00C53134">
            <w:pPr>
              <w:pStyle w:val="a6"/>
              <w:numPr>
                <w:ilvl w:val="0"/>
                <w:numId w:val="7"/>
              </w:numPr>
              <w:suppressAutoHyphens w:val="0"/>
              <w:ind w:left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750B7">
              <w:rPr>
                <w:sz w:val="28"/>
                <w:szCs w:val="28"/>
              </w:rPr>
              <w:t xml:space="preserve">5. </w:t>
            </w:r>
            <w:r w:rsidRPr="00A750B7">
              <w:rPr>
                <w:rFonts w:eastAsia="Calibri"/>
                <w:color w:val="000000"/>
                <w:sz w:val="28"/>
                <w:szCs w:val="28"/>
              </w:rPr>
              <w:t>Активизировать работу</w:t>
            </w:r>
            <w:r w:rsidRPr="00A750B7">
              <w:rPr>
                <w:rFonts w:eastAsia="Calibri"/>
                <w:sz w:val="28"/>
                <w:szCs w:val="28"/>
              </w:rPr>
              <w:t xml:space="preserve"> по пропаганде правил дорожного движения и безопасного образа жизни среди родителей;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518" w:type="dxa"/>
          </w:tcPr>
          <w:p w:rsidR="00A53786" w:rsidRPr="00A750B7" w:rsidRDefault="00A53786" w:rsidP="00A53786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 ДОУ;</w:t>
            </w:r>
          </w:p>
          <w:p w:rsidR="00A53786" w:rsidRPr="00A750B7" w:rsidRDefault="00A53786" w:rsidP="00A53786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Родители;</w:t>
            </w:r>
          </w:p>
          <w:p w:rsidR="00A53786" w:rsidRPr="00A750B7" w:rsidRDefault="00C53134" w:rsidP="00A216AA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Дети.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518" w:type="dxa"/>
          </w:tcPr>
          <w:p w:rsidR="00A53786" w:rsidRPr="00A750B7" w:rsidRDefault="00FA7D6A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Краткосрочный (март 2019-апрель2019</w:t>
            </w:r>
            <w:r w:rsidR="00C53134"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A53786" w:rsidRPr="00A750B7" w:rsidTr="009A68E3">
        <w:tc>
          <w:tcPr>
            <w:tcW w:w="3827" w:type="dxa"/>
          </w:tcPr>
          <w:p w:rsidR="00A53786" w:rsidRPr="00A750B7" w:rsidRDefault="00A53786" w:rsidP="00A216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5518" w:type="dxa"/>
          </w:tcPr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созданы условия для сознательного изучения детьми правил дорожного движения;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повышен уровень знаний ребенка по безопасному поведению на улицах и дорогах.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сформированы установки на безопасное поведение на дорогах; </w:t>
            </w:r>
          </w:p>
          <w:p w:rsidR="00C53134" w:rsidRPr="00A750B7" w:rsidRDefault="00C53134" w:rsidP="00C53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родители заинтересованы к совместному обучению детей безопасному поведению на 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дорогах; </w:t>
            </w:r>
          </w:p>
          <w:p w:rsidR="00A53786" w:rsidRPr="00A750B7" w:rsidRDefault="00C53134" w:rsidP="00C53134">
            <w:pPr>
              <w:pStyle w:val="a8"/>
              <w:widowControl w:val="0"/>
              <w:shd w:val="clear" w:color="auto" w:fill="FFFFFF"/>
              <w:spacing w:after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sz w:val="28"/>
                <w:szCs w:val="28"/>
              </w:rPr>
              <w:t xml:space="preserve">5. </w:t>
            </w:r>
            <w:r w:rsidRPr="00A750B7">
              <w:rPr>
                <w:rFonts w:eastAsia="Calibri"/>
                <w:color w:val="000000"/>
                <w:sz w:val="28"/>
                <w:szCs w:val="28"/>
              </w:rPr>
              <w:t>Активизирована работа</w:t>
            </w:r>
            <w:r w:rsidRPr="00A750B7">
              <w:rPr>
                <w:rFonts w:eastAsia="Calibri"/>
                <w:sz w:val="28"/>
                <w:szCs w:val="28"/>
              </w:rPr>
              <w:t xml:space="preserve"> по пропаганде правил дорожного движения и безопасного образа жизни среди родителей;</w:t>
            </w:r>
          </w:p>
        </w:tc>
      </w:tr>
    </w:tbl>
    <w:p w:rsidR="00E24DAE" w:rsidRPr="00A750B7" w:rsidRDefault="00E24DAE" w:rsidP="00E24D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623C2" w:rsidRPr="00A750B7" w:rsidRDefault="00C53134" w:rsidP="00E24D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Актуальность(проблема)</w:t>
      </w:r>
    </w:p>
    <w:p w:rsidR="00E24DAE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</w:t>
      </w:r>
      <w:proofErr w:type="spellStart"/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>дорожно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транспортных происшествий с участием детей. </w:t>
      </w:r>
    </w:p>
    <w:p w:rsidR="00E24DAE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жажда знаний, желание постоянно открывать что-то новое часто ставит ребенка перед реальными опасностями, в частности и на улицах. Предоставленные самим себе, дети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</w:t>
      </w:r>
    </w:p>
    <w:p w:rsidR="00E24DAE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 Поэтому изучение Правил дорожного движения, является одной из главных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E24DAE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DAE" w:rsidRPr="00A750B7" w:rsidRDefault="00E946C3" w:rsidP="00E24D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4DAE"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ПРОЕКТА</w:t>
      </w:r>
    </w:p>
    <w:p w:rsidR="00E24DAE" w:rsidRPr="00A750B7" w:rsidRDefault="00E24DAE" w:rsidP="00E24D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3C2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проекта-</w:t>
      </w:r>
      <w:r w:rsidRPr="00A750B7"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навыков безопасного поведения детей на дорогах.</w:t>
      </w:r>
    </w:p>
    <w:p w:rsidR="00E24DAE" w:rsidRPr="00A750B7" w:rsidRDefault="00E24DAE" w:rsidP="00E24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B7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</w:t>
      </w: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 сознательного изучения детьми п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дорожного движения; 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</w:t>
      </w: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ысить ребенку уровень знаний по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безопасному поведению на улицах и дорогах. 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</w:t>
      </w: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рованию установки на безопасное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на дорогах; 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рмировать интерес у родителей к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совместному обучению детей безопасного поведения на дорогах; 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750B7">
        <w:rPr>
          <w:rFonts w:ascii="Times New Roman" w:eastAsia="Calibri" w:hAnsi="Times New Roman" w:cs="Times New Roman"/>
          <w:color w:val="000000"/>
          <w:sz w:val="28"/>
          <w:szCs w:val="28"/>
        </w:rPr>
        <w:t>Активизировать работу</w:t>
      </w:r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по пропаганде правил дорожного движения и безопасного образа жизни среди родителей;</w:t>
      </w:r>
    </w:p>
    <w:p w:rsidR="00E24DAE" w:rsidRPr="00A750B7" w:rsidRDefault="00E24DAE" w:rsidP="00E24D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DAE" w:rsidRPr="00A750B7" w:rsidRDefault="00E946C3" w:rsidP="00E24DA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0B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24DAE" w:rsidRPr="00A750B7">
        <w:rPr>
          <w:rFonts w:ascii="Times New Roman" w:eastAsia="Calibri" w:hAnsi="Times New Roman" w:cs="Times New Roman"/>
          <w:b/>
          <w:sz w:val="28"/>
          <w:szCs w:val="28"/>
        </w:rPr>
        <w:t>. УЧАСТНИКИ ПРОЕКТА</w:t>
      </w:r>
    </w:p>
    <w:p w:rsidR="00E24DAE" w:rsidRPr="00A750B7" w:rsidRDefault="00E24DAE" w:rsidP="00E24DAE">
      <w:pPr>
        <w:pStyle w:val="a6"/>
        <w:numPr>
          <w:ilvl w:val="0"/>
          <w:numId w:val="6"/>
        </w:numPr>
        <w:spacing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Воспитатели ДОУ;</w:t>
      </w:r>
    </w:p>
    <w:p w:rsidR="00E24DAE" w:rsidRPr="00A750B7" w:rsidRDefault="00E24DAE" w:rsidP="00E24DAE">
      <w:pPr>
        <w:pStyle w:val="a6"/>
        <w:numPr>
          <w:ilvl w:val="0"/>
          <w:numId w:val="6"/>
        </w:numPr>
        <w:spacing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Родители;</w:t>
      </w:r>
    </w:p>
    <w:p w:rsidR="00E24DAE" w:rsidRPr="00A750B7" w:rsidRDefault="00E24DAE" w:rsidP="00E24DAE">
      <w:pPr>
        <w:pStyle w:val="a6"/>
        <w:numPr>
          <w:ilvl w:val="0"/>
          <w:numId w:val="6"/>
        </w:numPr>
        <w:spacing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Дети.</w:t>
      </w:r>
    </w:p>
    <w:p w:rsidR="00E24DAE" w:rsidRPr="00A750B7" w:rsidRDefault="00E946C3" w:rsidP="00E24D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4DAE"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РЕСУРСЫ</w:t>
      </w:r>
    </w:p>
    <w:p w:rsidR="00F01A3D" w:rsidRPr="00A750B7" w:rsidRDefault="00F01A3D" w:rsidP="00F01A3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A750B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Нормативно-правовые:</w:t>
      </w:r>
    </w:p>
    <w:p w:rsidR="00F01A3D" w:rsidRPr="00A750B7" w:rsidRDefault="00F01A3D" w:rsidP="00F01A3D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ind w:left="567" w:hanging="283"/>
        <w:rPr>
          <w:bCs/>
          <w:iCs/>
          <w:sz w:val="28"/>
          <w:szCs w:val="28"/>
        </w:rPr>
      </w:pPr>
      <w:r w:rsidRPr="00A750B7">
        <w:rPr>
          <w:bCs/>
          <w:iCs/>
          <w:sz w:val="28"/>
          <w:szCs w:val="28"/>
        </w:rPr>
        <w:t>ФГОС</w:t>
      </w:r>
      <w:r w:rsidRPr="00A750B7">
        <w:rPr>
          <w:b/>
          <w:bCs/>
          <w:iCs/>
          <w:sz w:val="28"/>
          <w:szCs w:val="28"/>
        </w:rPr>
        <w:t xml:space="preserve"> </w:t>
      </w:r>
      <w:r w:rsidRPr="00A750B7">
        <w:rPr>
          <w:bCs/>
          <w:iCs/>
          <w:sz w:val="28"/>
          <w:szCs w:val="28"/>
        </w:rPr>
        <w:t>дошкольного образования (Приказ Министерства образования и науки  от 17.10.2013 № 1155 «Об утверждении федерального государственного образовательного стандарта дошкольного образования»);</w:t>
      </w:r>
    </w:p>
    <w:p w:rsidR="00F01A3D" w:rsidRPr="00A750B7" w:rsidRDefault="00F01A3D" w:rsidP="00F01A3D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ind w:left="567" w:hanging="283"/>
        <w:rPr>
          <w:bCs/>
          <w:iCs/>
          <w:sz w:val="28"/>
          <w:szCs w:val="28"/>
        </w:rPr>
      </w:pPr>
      <w:r w:rsidRPr="00A750B7">
        <w:rPr>
          <w:bCs/>
          <w:iCs/>
          <w:sz w:val="28"/>
          <w:szCs w:val="28"/>
        </w:rPr>
        <w:lastRenderedPageBreak/>
        <w:t>Федеральный закон Российской Федерации от 29 декабря 2012 г. № 273-ФЗ «Об образовании в Российской Федерации».</w:t>
      </w:r>
    </w:p>
    <w:p w:rsidR="00F01A3D" w:rsidRPr="00A750B7" w:rsidRDefault="00F01A3D" w:rsidP="00BB7758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ind w:left="567" w:hanging="425"/>
        <w:rPr>
          <w:bCs/>
          <w:iCs/>
          <w:sz w:val="28"/>
          <w:szCs w:val="28"/>
        </w:rPr>
      </w:pPr>
      <w:r w:rsidRPr="00A750B7">
        <w:rPr>
          <w:color w:val="000000"/>
          <w:spacing w:val="-1"/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 правила и нормативы </w:t>
      </w:r>
      <w:proofErr w:type="spellStart"/>
      <w:r w:rsidRPr="00A750B7">
        <w:rPr>
          <w:color w:val="000000"/>
          <w:spacing w:val="-1"/>
          <w:sz w:val="28"/>
          <w:szCs w:val="28"/>
        </w:rPr>
        <w:t>СанПин</w:t>
      </w:r>
      <w:proofErr w:type="spellEnd"/>
      <w:r w:rsidRPr="00A750B7">
        <w:rPr>
          <w:color w:val="000000"/>
          <w:spacing w:val="-1"/>
          <w:sz w:val="28"/>
          <w:szCs w:val="28"/>
        </w:rPr>
        <w:t xml:space="preserve"> </w:t>
      </w:r>
      <w:r w:rsidRPr="00A750B7">
        <w:rPr>
          <w:sz w:val="28"/>
          <w:szCs w:val="28"/>
        </w:rPr>
        <w:t>2.4.1.3049-13).</w:t>
      </w:r>
    </w:p>
    <w:p w:rsidR="00F01A3D" w:rsidRPr="00A750B7" w:rsidRDefault="00BB7758" w:rsidP="00BB7758">
      <w:pPr>
        <w:pStyle w:val="a6"/>
        <w:spacing w:before="100" w:beforeAutospacing="1" w:after="100" w:afterAutospacing="1" w:line="360" w:lineRule="auto"/>
        <w:ind w:left="720" w:hanging="153"/>
        <w:rPr>
          <w:b/>
          <w:sz w:val="28"/>
          <w:szCs w:val="28"/>
          <w:u w:val="single"/>
        </w:rPr>
      </w:pPr>
      <w:r w:rsidRPr="00A750B7">
        <w:rPr>
          <w:b/>
          <w:sz w:val="28"/>
          <w:szCs w:val="28"/>
          <w:u w:val="single"/>
        </w:rPr>
        <w:t xml:space="preserve"> </w:t>
      </w:r>
      <w:r w:rsidR="00F01A3D" w:rsidRPr="00A750B7">
        <w:rPr>
          <w:b/>
          <w:sz w:val="28"/>
          <w:szCs w:val="28"/>
          <w:u w:val="single"/>
        </w:rPr>
        <w:t>Методическое обеспечение: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ind w:left="284" w:firstLine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Н.В. </w:t>
      </w: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Елжова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«ПДД в детском саду»; 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Э.Я.Степанкова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«Дошкольникам - о правилах дорожного движения»;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Н.Н.Авдеева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, О.Л. Князева, Р.Б. </w:t>
      </w: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>. «Безопасность: Учебное пособие по основам безопасности жизнедеятельности детей старшего дошкольного возраста»;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Calibri" w:hAnsi="Times New Roman" w:cs="Times New Roman"/>
          <w:sz w:val="28"/>
          <w:szCs w:val="28"/>
        </w:rPr>
        <w:t>Вдовиченко Л.А. «Ребенок на улице»;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К.Ю.Белая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«Как обеспечить безопасность дошкольников»;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Авдеева Н.Н., </w:t>
      </w: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Р. Б., Князева О.Л., «Безопасность»;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В.А.Добряков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«Три сигнала светофора»;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В.Э.Рубляк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«Правила дорожного движения»;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Е.С.Смушкевич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750B7">
        <w:rPr>
          <w:rFonts w:ascii="Times New Roman" w:eastAsia="Calibri" w:hAnsi="Times New Roman" w:cs="Times New Roman"/>
          <w:sz w:val="28"/>
          <w:szCs w:val="28"/>
        </w:rPr>
        <w:t>А.Я.Якупов</w:t>
      </w:r>
      <w:proofErr w:type="spellEnd"/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«Мы по улице идем»;</w:t>
      </w:r>
    </w:p>
    <w:p w:rsidR="00F01A3D" w:rsidRPr="00A750B7" w:rsidRDefault="00F01A3D" w:rsidP="00BB775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B7">
        <w:rPr>
          <w:rFonts w:ascii="Times New Roman" w:hAnsi="Times New Roman" w:cs="Times New Roman"/>
          <w:sz w:val="28"/>
          <w:szCs w:val="28"/>
          <w:lang w:val="en-US"/>
        </w:rPr>
        <w:t>сайт</w:t>
      </w:r>
      <w:proofErr w:type="spellEnd"/>
      <w:r w:rsidRPr="00A75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Pr="00A750B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www.maam.ru</w:t>
        </w:r>
      </w:hyperlink>
      <w:r w:rsidRPr="00A750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01A3D" w:rsidRPr="00A750B7" w:rsidRDefault="00F01A3D" w:rsidP="00BB7758">
      <w:pPr>
        <w:pStyle w:val="a6"/>
        <w:spacing w:line="360" w:lineRule="auto"/>
        <w:ind w:left="1134"/>
        <w:jc w:val="both"/>
        <w:rPr>
          <w:color w:val="000000"/>
          <w:sz w:val="28"/>
          <w:szCs w:val="28"/>
        </w:rPr>
      </w:pPr>
    </w:p>
    <w:p w:rsidR="00F01A3D" w:rsidRPr="00A750B7" w:rsidRDefault="00F01A3D" w:rsidP="00F01A3D">
      <w:pPr>
        <w:pStyle w:val="a6"/>
        <w:spacing w:before="100" w:beforeAutospacing="1" w:after="100" w:afterAutospacing="1" w:line="360" w:lineRule="auto"/>
        <w:ind w:left="1440" w:hanging="731"/>
        <w:rPr>
          <w:b/>
          <w:bCs/>
          <w:iCs/>
          <w:color w:val="000000" w:themeColor="text1"/>
          <w:sz w:val="28"/>
          <w:szCs w:val="28"/>
          <w:u w:val="single"/>
        </w:rPr>
      </w:pPr>
      <w:r w:rsidRPr="00A750B7">
        <w:rPr>
          <w:b/>
          <w:bCs/>
          <w:iCs/>
          <w:color w:val="000000" w:themeColor="text1"/>
          <w:sz w:val="28"/>
          <w:szCs w:val="28"/>
          <w:u w:val="single"/>
        </w:rPr>
        <w:t>Информационные ресурсы:</w:t>
      </w:r>
    </w:p>
    <w:p w:rsidR="00F01A3D" w:rsidRPr="00A750B7" w:rsidRDefault="00F01A3D" w:rsidP="00F01A3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Информационные стенды для родителей;</w:t>
      </w:r>
    </w:p>
    <w:p w:rsidR="00F01A3D" w:rsidRPr="00A750B7" w:rsidRDefault="00F01A3D" w:rsidP="00F01A3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Сайт ДОУ;</w:t>
      </w:r>
    </w:p>
    <w:p w:rsidR="00F01A3D" w:rsidRPr="00A750B7" w:rsidRDefault="00F01A3D" w:rsidP="00F01A3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Презентации;</w:t>
      </w:r>
    </w:p>
    <w:p w:rsidR="00F01A3D" w:rsidRPr="00A750B7" w:rsidRDefault="00F01A3D" w:rsidP="00F01A3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Информационные стенды, буклеты, газеты, плакаты.</w:t>
      </w:r>
    </w:p>
    <w:p w:rsidR="00F01A3D" w:rsidRPr="00A750B7" w:rsidRDefault="00F01A3D" w:rsidP="00F01A3D">
      <w:pPr>
        <w:pStyle w:val="a6"/>
        <w:spacing w:before="100" w:beforeAutospacing="1" w:after="100" w:afterAutospacing="1" w:line="360" w:lineRule="auto"/>
        <w:ind w:left="1440" w:hanging="731"/>
        <w:rPr>
          <w:bCs/>
          <w:iCs/>
          <w:color w:val="000000" w:themeColor="text1"/>
          <w:sz w:val="28"/>
          <w:szCs w:val="28"/>
        </w:rPr>
      </w:pPr>
      <w:r w:rsidRPr="00A750B7">
        <w:rPr>
          <w:b/>
          <w:bCs/>
          <w:iCs/>
          <w:color w:val="000000" w:themeColor="text1"/>
          <w:sz w:val="28"/>
          <w:szCs w:val="28"/>
          <w:u w:val="single"/>
        </w:rPr>
        <w:t>Материально-технические ресурсы</w:t>
      </w:r>
      <w:r w:rsidRPr="00A750B7">
        <w:rPr>
          <w:bCs/>
          <w:iCs/>
          <w:color w:val="000000" w:themeColor="text1"/>
          <w:sz w:val="28"/>
          <w:szCs w:val="28"/>
        </w:rPr>
        <w:t>:</w:t>
      </w:r>
    </w:p>
    <w:p w:rsidR="00F01A3D" w:rsidRPr="00A750B7" w:rsidRDefault="00F01A3D" w:rsidP="00F01A3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ind w:left="1134" w:firstLine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lastRenderedPageBreak/>
        <w:t>Анкеты для родителей;</w:t>
      </w:r>
    </w:p>
    <w:p w:rsidR="00F01A3D" w:rsidRPr="00A750B7" w:rsidRDefault="00F01A3D" w:rsidP="00F01A3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ind w:left="1134" w:firstLine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Пособия для детей;</w:t>
      </w:r>
    </w:p>
    <w:p w:rsidR="00F01A3D" w:rsidRPr="00A750B7" w:rsidRDefault="00F01A3D" w:rsidP="00F01A3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ind w:left="1134" w:firstLine="0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Информационные памятки.</w:t>
      </w:r>
    </w:p>
    <w:p w:rsidR="00F01A3D" w:rsidRPr="00A750B7" w:rsidRDefault="00F01A3D" w:rsidP="00A13629">
      <w:pPr>
        <w:pStyle w:val="a6"/>
        <w:spacing w:before="100" w:beforeAutospacing="1" w:after="100" w:afterAutospacing="1" w:line="360" w:lineRule="auto"/>
        <w:ind w:left="1440" w:hanging="589"/>
        <w:jc w:val="both"/>
        <w:rPr>
          <w:b/>
          <w:bCs/>
          <w:iCs/>
          <w:color w:val="000000" w:themeColor="text1"/>
          <w:sz w:val="28"/>
          <w:szCs w:val="28"/>
          <w:u w:val="single"/>
        </w:rPr>
      </w:pPr>
      <w:r w:rsidRPr="00A750B7">
        <w:rPr>
          <w:b/>
          <w:bCs/>
          <w:iCs/>
          <w:color w:val="000000" w:themeColor="text1"/>
          <w:sz w:val="28"/>
          <w:szCs w:val="28"/>
          <w:u w:val="single"/>
        </w:rPr>
        <w:t>Кадровые ресурсы:</w:t>
      </w:r>
    </w:p>
    <w:p w:rsidR="00F01A3D" w:rsidRPr="00A750B7" w:rsidRDefault="00F01A3D" w:rsidP="00A13629">
      <w:pPr>
        <w:pStyle w:val="a6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Воспитатели: Васянина Наталия</w:t>
      </w:r>
      <w:r w:rsidR="00A13629">
        <w:rPr>
          <w:bCs/>
          <w:iCs/>
          <w:color w:val="000000" w:themeColor="text1"/>
          <w:sz w:val="28"/>
          <w:szCs w:val="28"/>
        </w:rPr>
        <w:t xml:space="preserve"> </w:t>
      </w:r>
      <w:r w:rsidRPr="00A750B7">
        <w:rPr>
          <w:bCs/>
          <w:iCs/>
          <w:color w:val="000000" w:themeColor="text1"/>
          <w:sz w:val="28"/>
          <w:szCs w:val="28"/>
        </w:rPr>
        <w:t>Владимиров</w:t>
      </w:r>
      <w:r w:rsidR="00FA7D6A">
        <w:rPr>
          <w:bCs/>
          <w:iCs/>
          <w:color w:val="000000" w:themeColor="text1"/>
          <w:sz w:val="28"/>
          <w:szCs w:val="28"/>
        </w:rPr>
        <w:t>на, стаж педагогической работы-8</w:t>
      </w:r>
      <w:r w:rsidRPr="00A750B7">
        <w:rPr>
          <w:bCs/>
          <w:iCs/>
          <w:color w:val="000000" w:themeColor="text1"/>
          <w:sz w:val="28"/>
          <w:szCs w:val="28"/>
        </w:rPr>
        <w:t xml:space="preserve"> года;</w:t>
      </w:r>
    </w:p>
    <w:p w:rsidR="00F01A3D" w:rsidRPr="00A750B7" w:rsidRDefault="00F01A3D" w:rsidP="00A13629">
      <w:pPr>
        <w:pStyle w:val="a6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Помощник воспитателя Степанова</w:t>
      </w:r>
      <w:r w:rsidR="00FA7D6A">
        <w:rPr>
          <w:bCs/>
          <w:iCs/>
          <w:color w:val="000000" w:themeColor="text1"/>
          <w:sz w:val="28"/>
          <w:szCs w:val="28"/>
        </w:rPr>
        <w:t xml:space="preserve"> Елена Викторовна, стаж работы-4</w:t>
      </w:r>
      <w:r w:rsidRPr="00A750B7">
        <w:rPr>
          <w:bCs/>
          <w:iCs/>
          <w:color w:val="000000" w:themeColor="text1"/>
          <w:sz w:val="28"/>
          <w:szCs w:val="28"/>
        </w:rPr>
        <w:t xml:space="preserve"> лет;</w:t>
      </w:r>
    </w:p>
    <w:p w:rsidR="00F01A3D" w:rsidRPr="00A750B7" w:rsidRDefault="00F01A3D" w:rsidP="00A13629">
      <w:pPr>
        <w:pStyle w:val="a6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  <w:r w:rsidRPr="00A750B7">
        <w:rPr>
          <w:bCs/>
          <w:iCs/>
          <w:color w:val="000000" w:themeColor="text1"/>
          <w:sz w:val="28"/>
          <w:szCs w:val="28"/>
        </w:rPr>
        <w:t>Методист Петрова Светлана Николаевна, стаж педагогической работы</w:t>
      </w:r>
      <w:r w:rsidRPr="00A750B7">
        <w:rPr>
          <w:b/>
          <w:bCs/>
          <w:iCs/>
          <w:color w:val="000000" w:themeColor="text1"/>
          <w:sz w:val="28"/>
          <w:szCs w:val="28"/>
        </w:rPr>
        <w:t xml:space="preserve">-  </w:t>
      </w:r>
      <w:r w:rsidR="004D0975" w:rsidRPr="00A750B7">
        <w:rPr>
          <w:bCs/>
          <w:iCs/>
          <w:color w:val="000000" w:themeColor="text1"/>
          <w:sz w:val="28"/>
          <w:szCs w:val="28"/>
        </w:rPr>
        <w:t>25</w:t>
      </w:r>
      <w:r w:rsidRPr="00A750B7">
        <w:rPr>
          <w:bCs/>
          <w:iCs/>
          <w:color w:val="000000" w:themeColor="text1"/>
          <w:sz w:val="28"/>
          <w:szCs w:val="28"/>
        </w:rPr>
        <w:t xml:space="preserve"> лет;</w:t>
      </w:r>
    </w:p>
    <w:p w:rsidR="004D0975" w:rsidRPr="00A750B7" w:rsidRDefault="00E946C3" w:rsidP="004D0975">
      <w:pPr>
        <w:pStyle w:val="a6"/>
        <w:spacing w:before="100" w:beforeAutospacing="1" w:after="100" w:afterAutospacing="1" w:line="360" w:lineRule="auto"/>
        <w:ind w:left="144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A750B7">
        <w:rPr>
          <w:b/>
          <w:bCs/>
          <w:iCs/>
          <w:color w:val="000000" w:themeColor="text1"/>
          <w:sz w:val="28"/>
          <w:szCs w:val="28"/>
        </w:rPr>
        <w:t>6</w:t>
      </w:r>
      <w:r w:rsidR="004D0975" w:rsidRPr="00A750B7">
        <w:rPr>
          <w:b/>
          <w:bCs/>
          <w:iCs/>
          <w:color w:val="000000" w:themeColor="text1"/>
          <w:sz w:val="28"/>
          <w:szCs w:val="28"/>
        </w:rPr>
        <w:t>. МЕХАНИЗМ РЕАЛИЗАЦИИ ПРОЕКТА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656"/>
      </w:tblGrid>
      <w:tr w:rsidR="004D0975" w:rsidRPr="00A750B7" w:rsidTr="0055668A">
        <w:tc>
          <w:tcPr>
            <w:tcW w:w="2836" w:type="dxa"/>
          </w:tcPr>
          <w:p w:rsidR="004D0975" w:rsidRPr="00A750B7" w:rsidRDefault="004D0975" w:rsidP="00432AC3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/>
                <w:iCs/>
                <w:color w:val="000000" w:themeColor="text1"/>
                <w:sz w:val="28"/>
                <w:szCs w:val="28"/>
              </w:rPr>
              <w:t>Этапы</w:t>
            </w:r>
          </w:p>
        </w:tc>
        <w:tc>
          <w:tcPr>
            <w:tcW w:w="6656" w:type="dxa"/>
          </w:tcPr>
          <w:p w:rsidR="004D0975" w:rsidRPr="00A750B7" w:rsidRDefault="004D0975" w:rsidP="00432AC3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/>
                <w:i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4D0975" w:rsidRPr="00A750B7" w:rsidTr="0055668A">
        <w:tc>
          <w:tcPr>
            <w:tcW w:w="2836" w:type="dxa"/>
          </w:tcPr>
          <w:p w:rsidR="004D0975" w:rsidRPr="00A750B7" w:rsidRDefault="004D0975" w:rsidP="00432A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Подготовительный</w:t>
            </w:r>
            <w:r w:rsidRPr="00A750B7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4D0975" w:rsidRPr="00A750B7" w:rsidRDefault="004D0975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   материала.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Разработка содержания проекта: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</w:t>
            </w: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Внимательные пешеходы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Планирование предстоящей деятельности, направленной на реализацию проекта.</w:t>
            </w:r>
          </w:p>
          <w:p w:rsidR="004D0975" w:rsidRPr="00A750B7" w:rsidRDefault="004D0975" w:rsidP="0043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Беседа с родителями о предстоящей работе над проектом. </w:t>
            </w:r>
          </w:p>
          <w:p w:rsidR="00432AC3" w:rsidRPr="00A750B7" w:rsidRDefault="00432AC3" w:rsidP="0043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5. Социологический опрос родителей.</w:t>
            </w:r>
          </w:p>
          <w:p w:rsidR="004D0975" w:rsidRPr="00A750B7" w:rsidRDefault="00432AC3" w:rsidP="00BB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D0975"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Объявление о начале работы проекта и его задачах. </w:t>
            </w:r>
          </w:p>
        </w:tc>
      </w:tr>
      <w:tr w:rsidR="004D0975" w:rsidRPr="00A750B7" w:rsidTr="0055668A">
        <w:tc>
          <w:tcPr>
            <w:tcW w:w="2836" w:type="dxa"/>
          </w:tcPr>
          <w:p w:rsidR="004D0975" w:rsidRPr="00A750B7" w:rsidRDefault="004D0975" w:rsidP="00432AC3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/>
                <w:bCs/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6656" w:type="dxa"/>
          </w:tcPr>
          <w:p w:rsidR="00432AC3" w:rsidRPr="00A750B7" w:rsidRDefault="004D0975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432AC3"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цикла занятий по ПДД;</w:t>
            </w:r>
          </w:p>
          <w:p w:rsidR="00432AC3" w:rsidRPr="00A750B7" w:rsidRDefault="00432AC3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2. знакомство с художественной литературой;</w:t>
            </w:r>
          </w:p>
          <w:p w:rsidR="00432AC3" w:rsidRPr="00A750B7" w:rsidRDefault="00432AC3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3. рассматривание плакатов по ПДД,</w:t>
            </w:r>
          </w:p>
          <w:p w:rsidR="00432AC3" w:rsidRPr="00A750B7" w:rsidRDefault="00432AC3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4. беседы, наблюдения, сюжетно- ролевые игры, дидактические игры, составление рассказов и др.</w:t>
            </w:r>
          </w:p>
          <w:p w:rsidR="004D0975" w:rsidRPr="00A750B7" w:rsidRDefault="004D0975" w:rsidP="00432AC3">
            <w:pPr>
              <w:pStyle w:val="a6"/>
              <w:ind w:left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4D0975" w:rsidRPr="00A750B7" w:rsidTr="0055668A">
        <w:tc>
          <w:tcPr>
            <w:tcW w:w="2836" w:type="dxa"/>
          </w:tcPr>
          <w:p w:rsidR="004D0975" w:rsidRPr="00A750B7" w:rsidRDefault="004D0975" w:rsidP="00432AC3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6656" w:type="dxa"/>
          </w:tcPr>
          <w:p w:rsidR="004D0975" w:rsidRPr="00A750B7" w:rsidRDefault="004D0975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1.Проведение анализа проделанной работы;</w:t>
            </w:r>
          </w:p>
          <w:p w:rsidR="004D0975" w:rsidRPr="00A750B7" w:rsidRDefault="004D0975" w:rsidP="00432A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432AC3"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материала в интернете.</w:t>
            </w:r>
          </w:p>
        </w:tc>
      </w:tr>
    </w:tbl>
    <w:p w:rsidR="00A13629" w:rsidRPr="00A13629" w:rsidRDefault="00A13629" w:rsidP="00A13629">
      <w:pPr>
        <w:spacing w:before="100" w:beforeAutospacing="1"/>
        <w:rPr>
          <w:b/>
          <w:sz w:val="28"/>
          <w:szCs w:val="28"/>
        </w:rPr>
      </w:pPr>
    </w:p>
    <w:p w:rsidR="00432AC3" w:rsidRPr="00A750B7" w:rsidRDefault="00432AC3" w:rsidP="00432AC3">
      <w:pPr>
        <w:pStyle w:val="a6"/>
        <w:numPr>
          <w:ilvl w:val="0"/>
          <w:numId w:val="15"/>
        </w:numPr>
        <w:spacing w:before="100" w:beforeAutospacing="1"/>
        <w:jc w:val="center"/>
        <w:rPr>
          <w:b/>
          <w:sz w:val="28"/>
          <w:szCs w:val="28"/>
        </w:rPr>
      </w:pPr>
      <w:r w:rsidRPr="00A750B7">
        <w:rPr>
          <w:b/>
          <w:sz w:val="28"/>
          <w:szCs w:val="28"/>
        </w:rPr>
        <w:t>ПЛАН РЕАЛИЗАЦИИ ПРОЕКТА.</w:t>
      </w:r>
    </w:p>
    <w:tbl>
      <w:tblPr>
        <w:tblStyle w:val="aa"/>
        <w:tblpPr w:leftFromText="180" w:rightFromText="180" w:vertAnchor="text" w:horzAnchor="margin" w:tblpY="694"/>
        <w:tblW w:w="9493" w:type="dxa"/>
        <w:tblLook w:val="04A0" w:firstRow="1" w:lastRow="0" w:firstColumn="1" w:lastColumn="0" w:noHBand="0" w:noVBand="1"/>
      </w:tblPr>
      <w:tblGrid>
        <w:gridCol w:w="4390"/>
        <w:gridCol w:w="1313"/>
        <w:gridCol w:w="1557"/>
        <w:gridCol w:w="2233"/>
      </w:tblGrid>
      <w:tr w:rsidR="0055668A" w:rsidRPr="00A750B7" w:rsidTr="00A13629">
        <w:tc>
          <w:tcPr>
            <w:tcW w:w="4390" w:type="dxa"/>
          </w:tcPr>
          <w:p w:rsidR="0055668A" w:rsidRPr="00A750B7" w:rsidRDefault="0055668A" w:rsidP="0055668A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3" w:type="dxa"/>
          </w:tcPr>
          <w:p w:rsidR="0055668A" w:rsidRPr="00A750B7" w:rsidRDefault="0055668A" w:rsidP="0055668A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1557" w:type="dxa"/>
          </w:tcPr>
          <w:p w:rsidR="0055668A" w:rsidRPr="00A750B7" w:rsidRDefault="0055668A" w:rsidP="0055668A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</w:tcPr>
          <w:p w:rsidR="0055668A" w:rsidRPr="00A750B7" w:rsidRDefault="0055668A" w:rsidP="0055668A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BB7758" w:rsidRPr="00A750B7" w:rsidTr="000B1C04">
        <w:tc>
          <w:tcPr>
            <w:tcW w:w="9493" w:type="dxa"/>
            <w:gridSpan w:val="4"/>
          </w:tcPr>
          <w:p w:rsidR="00BB7758" w:rsidRPr="00A750B7" w:rsidRDefault="00BB7758" w:rsidP="0055668A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/>
                <w:bCs/>
                <w:iCs/>
                <w:color w:val="000000" w:themeColor="text1"/>
                <w:sz w:val="28"/>
                <w:szCs w:val="28"/>
              </w:rPr>
              <w:t>Подготовительный этап</w:t>
            </w:r>
          </w:p>
        </w:tc>
      </w:tr>
      <w:tr w:rsidR="0055668A" w:rsidRPr="00A750B7" w:rsidTr="00A13629">
        <w:tc>
          <w:tcPr>
            <w:tcW w:w="4390" w:type="dxa"/>
          </w:tcPr>
          <w:p w:rsidR="0055668A" w:rsidRPr="00A750B7" w:rsidRDefault="00BB7758" w:rsidP="0032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="0032658D"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ставление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памятки для родителей «Обучение дошкольников правилам дорожного движения»; </w:t>
            </w:r>
          </w:p>
        </w:tc>
        <w:tc>
          <w:tcPr>
            <w:tcW w:w="1313" w:type="dxa"/>
          </w:tcPr>
          <w:p w:rsidR="0055668A" w:rsidRPr="00A750B7" w:rsidRDefault="0032658D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55668A" w:rsidRPr="00A750B7" w:rsidRDefault="0032658D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55668A" w:rsidRPr="00A750B7" w:rsidRDefault="0032658D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Создание 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папки передвижки: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«Взрослые! Вам подражают дети!».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«Дисциплина на улице – залог безопасности пешехода» 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pStyle w:val="a6"/>
              <w:spacing w:before="100" w:beforeAutospacing="1" w:after="100" w:afterAutospacing="1"/>
              <w:ind w:left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sz w:val="28"/>
                <w:szCs w:val="28"/>
                <w:lang w:eastAsia="ru-RU"/>
              </w:rPr>
              <w:t>Подбор дидактических игр по ПДД;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картотеки подвижных игр для детей по изучению правил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дорожного движения; 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родителей «Изучение отношения родителей к необходимости обучения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правилам дорожного движения». 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13629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«Как научить ребенка соблюдат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правила дорожного движения», 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художественной литературой: Е. Житков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«Светофор», С. Михалков «Моя улица», А. Иванов «Как неразлучные друзья дорогу переходили», Л. </w:t>
            </w:r>
            <w:proofErr w:type="spellStart"/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«Шлагбаум», Г. </w:t>
            </w:r>
            <w:proofErr w:type="spellStart"/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Юрмин</w:t>
            </w:r>
            <w:proofErr w:type="spellEnd"/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«Любопытный мышонок». 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Рассматривание плакатов по безопасности дорожного движения с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детьми.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A13629">
        <w:tc>
          <w:tcPr>
            <w:tcW w:w="4390" w:type="dxa"/>
          </w:tcPr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на тему: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«Безопасность на дороге» </w:t>
            </w:r>
          </w:p>
          <w:p w:rsidR="00126150" w:rsidRPr="00A750B7" w:rsidRDefault="00126150" w:rsidP="0012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• «Знаки дорожные помни всегда»; • «Осторожно, дорога!»</w:t>
            </w:r>
          </w:p>
        </w:tc>
        <w:tc>
          <w:tcPr>
            <w:tcW w:w="1313" w:type="dxa"/>
          </w:tcPr>
          <w:p w:rsidR="00126150" w:rsidRPr="00A750B7" w:rsidRDefault="00126150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557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126150" w:rsidRPr="00A750B7" w:rsidRDefault="00126150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26150" w:rsidRPr="00A750B7" w:rsidTr="000B1C04">
        <w:tc>
          <w:tcPr>
            <w:tcW w:w="9493" w:type="dxa"/>
            <w:gridSpan w:val="4"/>
          </w:tcPr>
          <w:p w:rsidR="00126150" w:rsidRPr="00A750B7" w:rsidRDefault="00126150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/>
                <w:bCs/>
                <w:iCs/>
                <w:color w:val="000000" w:themeColor="text1"/>
                <w:sz w:val="28"/>
                <w:szCs w:val="28"/>
              </w:rPr>
              <w:t>Основной этап</w:t>
            </w:r>
          </w:p>
        </w:tc>
      </w:tr>
      <w:tr w:rsidR="0055668A" w:rsidRPr="00A750B7" w:rsidTr="00A13629">
        <w:trPr>
          <w:trHeight w:val="2272"/>
        </w:trPr>
        <w:tc>
          <w:tcPr>
            <w:tcW w:w="4390" w:type="dxa"/>
          </w:tcPr>
          <w:p w:rsidR="006816EE" w:rsidRPr="00A750B7" w:rsidRDefault="006816EE" w:rsidP="006816E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ОД:</w:t>
            </w:r>
          </w:p>
          <w:p w:rsidR="006816EE" w:rsidRPr="00A750B7" w:rsidRDefault="006816EE" w:rsidP="006816EE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A750B7">
              <w:rPr>
                <w:color w:val="000000"/>
                <w:sz w:val="28"/>
                <w:szCs w:val="28"/>
                <w:lang w:eastAsia="ru-RU"/>
              </w:rPr>
              <w:t>«Путешествие по прави</w:t>
            </w:r>
            <w:r w:rsidRPr="00A750B7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лам дорожного движения»</w:t>
            </w:r>
          </w:p>
          <w:p w:rsidR="006816EE" w:rsidRPr="00A750B7" w:rsidRDefault="00A13629" w:rsidP="006816EE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«Безопасное по</w:t>
            </w:r>
            <w:r w:rsidR="006816EE" w:rsidRPr="00A750B7">
              <w:rPr>
                <w:sz w:val="28"/>
                <w:szCs w:val="28"/>
                <w:lang w:eastAsia="ru-RU"/>
              </w:rPr>
              <w:t>ведение на улице»</w:t>
            </w:r>
          </w:p>
        </w:tc>
        <w:tc>
          <w:tcPr>
            <w:tcW w:w="1313" w:type="dxa"/>
          </w:tcPr>
          <w:p w:rsidR="0055668A" w:rsidRPr="00A750B7" w:rsidRDefault="006816EE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  <w:p w:rsidR="006816EE" w:rsidRPr="00A750B7" w:rsidRDefault="006816EE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</w:tcPr>
          <w:p w:rsidR="0055668A" w:rsidRPr="00A750B7" w:rsidRDefault="006816EE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55668A" w:rsidRPr="00A750B7" w:rsidRDefault="006816EE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>«Правила для пассажиров»</w:t>
            </w:r>
          </w:p>
          <w:p w:rsidR="000B1C04" w:rsidRPr="00A13629" w:rsidRDefault="000B1C04" w:rsidP="000B1C04">
            <w:pPr>
              <w:pStyle w:val="a6"/>
              <w:numPr>
                <w:ilvl w:val="0"/>
                <w:numId w:val="18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 xml:space="preserve"> «Правила поведения пешеходов»,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Художественно - творческая деятельность: </w:t>
            </w:r>
          </w:p>
          <w:p w:rsidR="000B1C04" w:rsidRPr="00A750B7" w:rsidRDefault="00A13629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рисование «Дорожные знаки»,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творческих рассказов: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22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 xml:space="preserve">«Что случилось бы, если бы все дорожные знаки исчезли?»; 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22"/>
              </w:num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sz w:val="28"/>
                <w:szCs w:val="28"/>
                <w:lang w:eastAsia="ru-RU"/>
              </w:rPr>
              <w:t>«Что случилось бы, если бы не было правил дорожного движения?»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игры: «Дорожные знаки», «Светофор»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игры: «Пешеходы и </w:t>
            </w:r>
          </w:p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автомобили», «Дорожные знаки и автомобили», и другие. </w:t>
            </w:r>
          </w:p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Сюжетно-ролевые игры: «Осторожна улица!», «Поездка на </w:t>
            </w:r>
          </w:p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автобусе»,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движения», «Машина».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Родительское собрание «Безопасность на 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дороге или грамотный пешеход». </w:t>
            </w:r>
          </w:p>
        </w:tc>
        <w:tc>
          <w:tcPr>
            <w:tcW w:w="1313" w:type="dxa"/>
          </w:tcPr>
          <w:p w:rsidR="000B1C04" w:rsidRPr="00A750B7" w:rsidRDefault="00612B3F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557" w:type="dxa"/>
          </w:tcPr>
          <w:p w:rsidR="000B1C04" w:rsidRPr="00A750B7" w:rsidRDefault="00612B3F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612B3F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ОД:</w:t>
            </w: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21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 xml:space="preserve">«Поведение детей в общественном транспорте»; 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21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>«Дорожные знаки»,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Подвижные игры: «Жесты регулировщика», «Стоп», </w:t>
            </w:r>
          </w:p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«Светофор». «Регулировщик», «Красный, желтый, зеленый», «Умелый пешеход»,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игры: «Логическая дорожка», «Поставь дорожный знак», «Будь внимательным», «Правильно разложи»,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«Дорожные нарушения»,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>Составление творческих рассказов:</w:t>
            </w:r>
          </w:p>
          <w:p w:rsidR="000B1C04" w:rsidRPr="00A750B7" w:rsidRDefault="000B1C04" w:rsidP="000B1C04">
            <w:pPr>
              <w:pStyle w:val="a6"/>
              <w:numPr>
                <w:ilvl w:val="0"/>
                <w:numId w:val="23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>«Истории в транспорте»;</w:t>
            </w:r>
          </w:p>
          <w:p w:rsidR="000B1C04" w:rsidRPr="00A13629" w:rsidRDefault="000B1C04" w:rsidP="000B1C04">
            <w:pPr>
              <w:pStyle w:val="a6"/>
              <w:numPr>
                <w:ilvl w:val="0"/>
                <w:numId w:val="23"/>
              </w:numPr>
              <w:rPr>
                <w:sz w:val="28"/>
                <w:szCs w:val="28"/>
                <w:lang w:eastAsia="ru-RU"/>
              </w:rPr>
            </w:pPr>
            <w:r w:rsidRPr="00A750B7">
              <w:rPr>
                <w:sz w:val="28"/>
                <w:szCs w:val="28"/>
                <w:lang w:eastAsia="ru-RU"/>
              </w:rPr>
              <w:t xml:space="preserve">«Интересный случай на </w:t>
            </w:r>
            <w:r w:rsidRPr="00A13629">
              <w:rPr>
                <w:sz w:val="28"/>
                <w:szCs w:val="28"/>
                <w:lang w:eastAsia="ru-RU"/>
              </w:rPr>
              <w:t xml:space="preserve">дороге».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0B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- творческая деятельность:</w:t>
            </w:r>
          </w:p>
          <w:p w:rsidR="000B1C04" w:rsidRPr="00A750B7" w:rsidRDefault="000B1C04" w:rsidP="000B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• аппликация «Дорожные знаки»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0B1C04" w:rsidRPr="00A750B7" w:rsidTr="00A13629">
        <w:tc>
          <w:tcPr>
            <w:tcW w:w="4390" w:type="dxa"/>
          </w:tcPr>
          <w:p w:rsidR="000B1C04" w:rsidRPr="00A750B7" w:rsidRDefault="000B1C04" w:rsidP="00A1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Совместное мероприятие с родителями «Безопасность на 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дороге или грамотный пешеход». </w:t>
            </w:r>
          </w:p>
        </w:tc>
        <w:tc>
          <w:tcPr>
            <w:tcW w:w="1313" w:type="dxa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557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  <w:p w:rsidR="000B1C04" w:rsidRPr="00A750B7" w:rsidRDefault="000B1C04" w:rsidP="000B1C0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родители</w:t>
            </w:r>
          </w:p>
        </w:tc>
      </w:tr>
      <w:tr w:rsidR="000B1C04" w:rsidRPr="00A750B7" w:rsidTr="000B1C04">
        <w:tc>
          <w:tcPr>
            <w:tcW w:w="9493" w:type="dxa"/>
            <w:gridSpan w:val="4"/>
          </w:tcPr>
          <w:p w:rsidR="000B1C04" w:rsidRPr="00A750B7" w:rsidRDefault="000B1C04" w:rsidP="000B1C04">
            <w:pPr>
              <w:pStyle w:val="a6"/>
              <w:spacing w:before="100" w:beforeAutospacing="1" w:after="100" w:afterAutospacing="1"/>
              <w:ind w:left="0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/>
                <w:bCs/>
                <w:iCs/>
                <w:color w:val="000000" w:themeColor="text1"/>
                <w:sz w:val="28"/>
                <w:szCs w:val="28"/>
              </w:rPr>
              <w:t>Заключительный этап</w:t>
            </w:r>
          </w:p>
        </w:tc>
      </w:tr>
      <w:tr w:rsidR="00612B3F" w:rsidRPr="00A750B7" w:rsidTr="00A13629">
        <w:tc>
          <w:tcPr>
            <w:tcW w:w="4390" w:type="dxa"/>
          </w:tcPr>
          <w:p w:rsidR="00612B3F" w:rsidRPr="00A13629" w:rsidRDefault="00612B3F" w:rsidP="00A13629">
            <w:pPr>
              <w:spacing w:after="0" w:line="29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Викторина: «Знаки дорожные помни всегда, чт</w:t>
            </w:r>
            <w:r w:rsidR="00A13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 с тобой не случилась беда»;</w:t>
            </w:r>
          </w:p>
        </w:tc>
        <w:tc>
          <w:tcPr>
            <w:tcW w:w="1313" w:type="dxa"/>
          </w:tcPr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557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612B3F" w:rsidRPr="00A750B7" w:rsidRDefault="00E946C3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="00612B3F" w:rsidRPr="00A750B7">
              <w:rPr>
                <w:bCs/>
                <w:iCs/>
                <w:color w:val="000000" w:themeColor="text1"/>
                <w:sz w:val="28"/>
                <w:szCs w:val="28"/>
              </w:rPr>
              <w:t>оспитатели</w:t>
            </w:r>
          </w:p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дети</w:t>
            </w:r>
          </w:p>
        </w:tc>
      </w:tr>
      <w:tr w:rsidR="00612B3F" w:rsidRPr="00A750B7" w:rsidTr="00A13629">
        <w:tc>
          <w:tcPr>
            <w:tcW w:w="4390" w:type="dxa"/>
          </w:tcPr>
          <w:p w:rsidR="00612B3F" w:rsidRPr="00A750B7" w:rsidRDefault="00612B3F" w:rsidP="0061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Родительская встреча с участием детей в форме викторины </w:t>
            </w:r>
          </w:p>
          <w:p w:rsidR="00612B3F" w:rsidRPr="00A750B7" w:rsidRDefault="00612B3F" w:rsidP="0061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на дороге или грамотный пешеход»</w:t>
            </w:r>
          </w:p>
        </w:tc>
        <w:tc>
          <w:tcPr>
            <w:tcW w:w="1313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557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12B3F" w:rsidRPr="00A750B7" w:rsidTr="00A13629">
        <w:tc>
          <w:tcPr>
            <w:tcW w:w="4390" w:type="dxa"/>
          </w:tcPr>
          <w:p w:rsidR="00612B3F" w:rsidRPr="00A750B7" w:rsidRDefault="00612B3F" w:rsidP="0061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совместных р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абот родителей и детей по ПДД. </w:t>
            </w:r>
          </w:p>
        </w:tc>
        <w:tc>
          <w:tcPr>
            <w:tcW w:w="1313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557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612B3F" w:rsidRPr="00A750B7" w:rsidRDefault="00E946C3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р</w:t>
            </w:r>
            <w:r w:rsidR="00612B3F" w:rsidRPr="00A750B7">
              <w:rPr>
                <w:bCs/>
                <w:iCs/>
                <w:color w:val="000000" w:themeColor="text1"/>
                <w:sz w:val="28"/>
                <w:szCs w:val="28"/>
              </w:rPr>
              <w:t>одители</w:t>
            </w:r>
          </w:p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дети</w:t>
            </w:r>
          </w:p>
        </w:tc>
      </w:tr>
      <w:tr w:rsidR="00612B3F" w:rsidRPr="00A750B7" w:rsidTr="00A13629">
        <w:tc>
          <w:tcPr>
            <w:tcW w:w="4390" w:type="dxa"/>
          </w:tcPr>
          <w:p w:rsidR="00612B3F" w:rsidRPr="00A750B7" w:rsidRDefault="00612B3F" w:rsidP="0061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итогового мероприятия: «Без</w:t>
            </w:r>
            <w:r w:rsidR="00A13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опасная дистанция». </w:t>
            </w:r>
          </w:p>
        </w:tc>
        <w:tc>
          <w:tcPr>
            <w:tcW w:w="1313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557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12B3F" w:rsidRPr="00A750B7" w:rsidTr="00A13629">
        <w:tc>
          <w:tcPr>
            <w:tcW w:w="4390" w:type="dxa"/>
          </w:tcPr>
          <w:p w:rsidR="00612B3F" w:rsidRPr="00A13629" w:rsidRDefault="00612B3F" w:rsidP="00A13629">
            <w:pPr>
              <w:spacing w:after="0" w:line="29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материала на сайте «</w:t>
            </w:r>
            <w:proofErr w:type="spellStart"/>
            <w:r w:rsidRPr="00A7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Maam</w:t>
            </w:r>
            <w:proofErr w:type="spellEnd"/>
            <w:r w:rsidRPr="00A7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A7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="00A13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</w:tc>
        <w:tc>
          <w:tcPr>
            <w:tcW w:w="1313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557" w:type="dxa"/>
          </w:tcPr>
          <w:p w:rsidR="00612B3F" w:rsidRPr="00A750B7" w:rsidRDefault="00612B3F" w:rsidP="0061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0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233" w:type="dxa"/>
          </w:tcPr>
          <w:p w:rsidR="00612B3F" w:rsidRPr="00A750B7" w:rsidRDefault="00612B3F" w:rsidP="00612B3F">
            <w:pPr>
              <w:pStyle w:val="a6"/>
              <w:spacing w:before="100" w:beforeAutospacing="1" w:after="100" w:afterAutospacing="1"/>
              <w:ind w:left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A750B7">
              <w:rPr>
                <w:bCs/>
                <w:iCs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432AC3" w:rsidRPr="00A750B7" w:rsidRDefault="00432AC3" w:rsidP="0032658D">
      <w:pPr>
        <w:pStyle w:val="a6"/>
        <w:spacing w:before="100" w:beforeAutospacing="1" w:after="100" w:afterAutospacing="1"/>
        <w:ind w:left="1440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E946C3" w:rsidRPr="00A13629" w:rsidRDefault="00E946C3" w:rsidP="00A136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Ожидаемые результаты.</w:t>
      </w:r>
    </w:p>
    <w:p w:rsidR="00E946C3" w:rsidRPr="00A750B7" w:rsidRDefault="00E946C3" w:rsidP="00A13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1. созданы условия для сознательного изучения детьми правил дорожного движения; </w:t>
      </w:r>
    </w:p>
    <w:p w:rsidR="00E946C3" w:rsidRPr="00A750B7" w:rsidRDefault="00E946C3" w:rsidP="00A13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2.  повышен уровень знаний ребенка по безопасному поведению на улицах и дорогах. </w:t>
      </w:r>
    </w:p>
    <w:p w:rsidR="00E946C3" w:rsidRPr="00A750B7" w:rsidRDefault="00E946C3" w:rsidP="00A13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3. сформированы установки на безопасное поведение на дорогах; </w:t>
      </w:r>
    </w:p>
    <w:p w:rsidR="00E946C3" w:rsidRPr="00A750B7" w:rsidRDefault="00E946C3" w:rsidP="00A136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B7">
        <w:rPr>
          <w:rFonts w:ascii="Times New Roman" w:eastAsia="Times New Roman" w:hAnsi="Times New Roman" w:cs="Times New Roman"/>
          <w:sz w:val="28"/>
          <w:szCs w:val="28"/>
        </w:rPr>
        <w:t xml:space="preserve">4. родители заинтересованы к совместному обучению детей безопасному поведению на дорогах; </w:t>
      </w:r>
    </w:p>
    <w:p w:rsidR="00A13629" w:rsidRDefault="00E946C3" w:rsidP="00A136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0B7">
        <w:rPr>
          <w:rFonts w:ascii="Times New Roman" w:hAnsi="Times New Roman" w:cs="Times New Roman"/>
          <w:sz w:val="28"/>
          <w:szCs w:val="28"/>
        </w:rPr>
        <w:t xml:space="preserve">5. </w:t>
      </w:r>
      <w:r w:rsidRPr="00A750B7">
        <w:rPr>
          <w:rFonts w:ascii="Times New Roman" w:eastAsia="Calibri" w:hAnsi="Times New Roman" w:cs="Times New Roman"/>
          <w:color w:val="000000"/>
          <w:sz w:val="28"/>
          <w:szCs w:val="28"/>
        </w:rPr>
        <w:t>Активизирована работа</w:t>
      </w:r>
      <w:r w:rsidRPr="00A750B7">
        <w:rPr>
          <w:rFonts w:ascii="Times New Roman" w:eastAsia="Calibri" w:hAnsi="Times New Roman" w:cs="Times New Roman"/>
          <w:sz w:val="28"/>
          <w:szCs w:val="28"/>
        </w:rPr>
        <w:t xml:space="preserve"> по пропаганде правил дорожного движения и безопасного образа жизни среди родителей;</w:t>
      </w:r>
    </w:p>
    <w:p w:rsidR="00A13629" w:rsidRPr="00A13629" w:rsidRDefault="00A13629" w:rsidP="00A136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3C2" w:rsidRPr="00A750B7" w:rsidRDefault="00E946C3" w:rsidP="00A750B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Перспективы дальнейшего развития.</w:t>
      </w:r>
    </w:p>
    <w:p w:rsidR="00E946C3" w:rsidRPr="00A750B7" w:rsidRDefault="00E946C3" w:rsidP="00A750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данного проекта способствовало более глубокому усвоению детьми правил дорожного движения, закрепило знания и умения, формированию осознанного отношения к их соблюдению, развило чувство контроля, самоконтроля, ответственности и предпосылок готовности отвечать за свои поступки. </w:t>
      </w:r>
    </w:p>
    <w:p w:rsidR="00E946C3" w:rsidRPr="00A750B7" w:rsidRDefault="00E946C3" w:rsidP="00A750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hAnsi="Times New Roman" w:cs="Times New Roman"/>
          <w:sz w:val="28"/>
          <w:szCs w:val="28"/>
        </w:rPr>
        <w:t>Дети ориентированы в том, что машины движутся по проезжей части улицы, а пешеходы по тротуару. Знают о назначении светофора. Хорошо ориентируются в пространстве справа, слева, вперёд, назад, вверх, вниз</w:t>
      </w:r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>. Знают, называют и объясняют назначение дорожных знаков.</w:t>
      </w:r>
    </w:p>
    <w:p w:rsidR="00A750B7" w:rsidRPr="00A13629" w:rsidRDefault="00A750B7" w:rsidP="00A136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</w:t>
      </w:r>
      <w:r w:rsidRPr="00A75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 хотела бы продолжить, так как формирование безопасного поведения детей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процесс длительный и трудоёмкий, но очень увлекательный и познавательный не только для детей, но и для взрослых. Хочется надеяться, что работа в данном направлении принесёт в будущем хорошие плоды, и знания, полученные детьми, помогут им из</w:t>
      </w:r>
      <w:r w:rsidR="00A136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неприятностей на дороге.</w:t>
      </w:r>
    </w:p>
    <w:p w:rsidR="006C1CEA" w:rsidRDefault="006C1CEA" w:rsidP="00A75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CEA" w:rsidRDefault="006C1CEA" w:rsidP="00A75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0B7" w:rsidRPr="00A750B7" w:rsidRDefault="00A750B7" w:rsidP="00A75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Князева Н.Л., </w:t>
      </w:r>
      <w:proofErr w:type="spellStart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Безопасность. Учебное пособие по основам безопасности жи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знедеятельности детей старшего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СПб.: «ДЕТСТВО-ПРЕСС», 2003.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0B7">
        <w:rPr>
          <w:rFonts w:ascii="Times New Roman" w:hAnsi="Times New Roman" w:cs="Times New Roman"/>
          <w:sz w:val="28"/>
          <w:szCs w:val="28"/>
        </w:rPr>
        <w:t>2. Данилова Т.И. Программа “Светофор” Обучение детей дошкольного возраста ПДД. – СПб., издательство “ДЕТСТВО-ПРЕСС”, 2009.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Полынова В.К. Основы безопасности жизнедея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детей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возраста. Планирование ра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боты. Беседы. Игры – СПб.: ООО</w:t>
      </w:r>
      <w:proofErr w:type="gramStart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proofErr w:type="gramEnd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ЬСТВО «ДЕТСТВО-ПРЕСС», 2010 г. </w:t>
      </w:r>
    </w:p>
    <w:p w:rsidR="00A750B7" w:rsidRPr="00A750B7" w:rsidRDefault="00E83B19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B7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занятия с детьм</w:t>
      </w:r>
      <w:r w:rsidR="00A750B7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4 – 7 лет / авт.- сост. О.Ф.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Горбатенко. Изд. 2-е, доп.</w:t>
      </w:r>
      <w:r w:rsidR="00A750B7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Волгоград: Учитель, 2013 г.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меропри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для детей старшей группы.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«Художеств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 – эстетическое развитие».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пособие для старших воспит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ателей, методистов и педагогов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родителей, гувернеров. – Авт. – с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ост.: </w:t>
      </w:r>
      <w:proofErr w:type="spellStart"/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</w:t>
      </w:r>
      <w:proofErr w:type="spellEnd"/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Кудинова Н.П.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Воронеж: О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«Метода», 2014 г.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И.Ю. </w:t>
      </w:r>
      <w:proofErr w:type="spellStart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Бордачева</w:t>
      </w:r>
      <w:proofErr w:type="spellEnd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 д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идактическое пособие «Дорожные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наки» для детей 4 – 7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Издател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ьство «МОЗАИКА-СИНТЕЗ, 2013 г.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Крутецкая</w:t>
      </w:r>
      <w:proofErr w:type="spellEnd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Моя первая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азбука в картинках. –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Издате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льский Дом «Литература», 2012.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.detibdd.ru </w:t>
      </w:r>
    </w:p>
    <w:p w:rsidR="00A750B7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ps://bezdtp.ru/bezdtp/ru/about </w:t>
      </w:r>
    </w:p>
    <w:p w:rsidR="00E83B19" w:rsidRPr="00A750B7" w:rsidRDefault="00A750B7" w:rsidP="00A75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Три 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сигала светофора: Ознакомление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ошкольников с правилами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</w:t>
      </w:r>
      <w:r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жения: Для работы с детьми 3-7 </w:t>
      </w:r>
      <w:r w:rsidR="00E83B19" w:rsidRPr="00A7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лет. – М.: МОЗАИКА – СИНТЕЗ, 2010. </w:t>
      </w:r>
    </w:p>
    <w:p w:rsidR="00427DD5" w:rsidRPr="00A750B7" w:rsidRDefault="00427DD5" w:rsidP="00A750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DD5" w:rsidRPr="00A750B7" w:rsidSect="009A68E3">
      <w:footerReference w:type="default" r:id="rId11"/>
      <w:pgSz w:w="11906" w:h="16838"/>
      <w:pgMar w:top="1134" w:right="850" w:bottom="1134" w:left="1701" w:header="708" w:footer="708" w:gutter="0"/>
      <w:pgBorders w:offsetFrom="page">
        <w:top w:val="birdsFlight" w:sz="14" w:space="24" w:color="auto"/>
        <w:left w:val="birdsFlight" w:sz="14" w:space="24" w:color="auto"/>
        <w:bottom w:val="birdsFlight" w:sz="14" w:space="24" w:color="auto"/>
        <w:right w:val="birdsFlight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BA" w:rsidRDefault="00815DBA" w:rsidP="00A13629">
      <w:pPr>
        <w:spacing w:after="0" w:line="240" w:lineRule="auto"/>
      </w:pPr>
      <w:r>
        <w:separator/>
      </w:r>
    </w:p>
  </w:endnote>
  <w:endnote w:type="continuationSeparator" w:id="0">
    <w:p w:rsidR="00815DBA" w:rsidRDefault="00815DBA" w:rsidP="00A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510333"/>
      <w:docPartObj>
        <w:docPartGallery w:val="Page Numbers (Bottom of Page)"/>
        <w:docPartUnique/>
      </w:docPartObj>
    </w:sdtPr>
    <w:sdtEndPr/>
    <w:sdtContent>
      <w:p w:rsidR="00A13629" w:rsidRDefault="00A136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238">
          <w:rPr>
            <w:noProof/>
          </w:rPr>
          <w:t>12</w:t>
        </w:r>
        <w:r>
          <w:fldChar w:fldCharType="end"/>
        </w:r>
      </w:p>
    </w:sdtContent>
  </w:sdt>
  <w:p w:rsidR="00A13629" w:rsidRDefault="00A136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BA" w:rsidRDefault="00815DBA" w:rsidP="00A13629">
      <w:pPr>
        <w:spacing w:after="0" w:line="240" w:lineRule="auto"/>
      </w:pPr>
      <w:r>
        <w:separator/>
      </w:r>
    </w:p>
  </w:footnote>
  <w:footnote w:type="continuationSeparator" w:id="0">
    <w:p w:rsidR="00815DBA" w:rsidRDefault="00815DBA" w:rsidP="00A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32B"/>
    <w:multiLevelType w:val="hybridMultilevel"/>
    <w:tmpl w:val="C97A09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9CA"/>
    <w:multiLevelType w:val="hybridMultilevel"/>
    <w:tmpl w:val="775CA1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E0290"/>
    <w:multiLevelType w:val="hybridMultilevel"/>
    <w:tmpl w:val="E06C2F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87454C"/>
    <w:multiLevelType w:val="hybridMultilevel"/>
    <w:tmpl w:val="88BC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03A3D"/>
    <w:multiLevelType w:val="hybridMultilevel"/>
    <w:tmpl w:val="E608526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A5D0E4F"/>
    <w:multiLevelType w:val="hybridMultilevel"/>
    <w:tmpl w:val="385459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BAF"/>
    <w:multiLevelType w:val="hybridMultilevel"/>
    <w:tmpl w:val="DE2E3D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03B8"/>
    <w:multiLevelType w:val="multilevel"/>
    <w:tmpl w:val="977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C5191"/>
    <w:multiLevelType w:val="hybridMultilevel"/>
    <w:tmpl w:val="C04E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0967"/>
    <w:multiLevelType w:val="hybridMultilevel"/>
    <w:tmpl w:val="AC76DE1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FA0AD1"/>
    <w:multiLevelType w:val="hybridMultilevel"/>
    <w:tmpl w:val="2690F0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FA697C"/>
    <w:multiLevelType w:val="hybridMultilevel"/>
    <w:tmpl w:val="35D0C4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E240E"/>
    <w:multiLevelType w:val="hybridMultilevel"/>
    <w:tmpl w:val="BE962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C4DF9"/>
    <w:multiLevelType w:val="hybridMultilevel"/>
    <w:tmpl w:val="0FF8E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E3358"/>
    <w:multiLevelType w:val="multilevel"/>
    <w:tmpl w:val="F20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D4C2B"/>
    <w:multiLevelType w:val="hybridMultilevel"/>
    <w:tmpl w:val="DFC408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27471"/>
    <w:multiLevelType w:val="hybridMultilevel"/>
    <w:tmpl w:val="E09674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6548E"/>
    <w:multiLevelType w:val="hybridMultilevel"/>
    <w:tmpl w:val="557A81E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2A2366B"/>
    <w:multiLevelType w:val="hybridMultilevel"/>
    <w:tmpl w:val="5F7EE8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F6CF9"/>
    <w:multiLevelType w:val="hybridMultilevel"/>
    <w:tmpl w:val="CF963A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0751203"/>
    <w:multiLevelType w:val="hybridMultilevel"/>
    <w:tmpl w:val="46EE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42FAB"/>
    <w:multiLevelType w:val="multilevel"/>
    <w:tmpl w:val="CF4A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906D8"/>
    <w:multiLevelType w:val="hybridMultilevel"/>
    <w:tmpl w:val="5FE674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15001D"/>
    <w:multiLevelType w:val="hybridMultilevel"/>
    <w:tmpl w:val="023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5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23"/>
  </w:num>
  <w:num w:numId="13">
    <w:abstractNumId w:val="5"/>
  </w:num>
  <w:num w:numId="14">
    <w:abstractNumId w:val="0"/>
  </w:num>
  <w:num w:numId="15">
    <w:abstractNumId w:val="18"/>
  </w:num>
  <w:num w:numId="16">
    <w:abstractNumId w:val="13"/>
  </w:num>
  <w:num w:numId="17">
    <w:abstractNumId w:val="19"/>
  </w:num>
  <w:num w:numId="18">
    <w:abstractNumId w:val="6"/>
  </w:num>
  <w:num w:numId="19">
    <w:abstractNumId w:val="20"/>
  </w:num>
  <w:num w:numId="20">
    <w:abstractNumId w:val="2"/>
  </w:num>
  <w:num w:numId="21">
    <w:abstractNumId w:val="3"/>
  </w:num>
  <w:num w:numId="22">
    <w:abstractNumId w:val="17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90"/>
    <w:rsid w:val="000B1C04"/>
    <w:rsid w:val="00126150"/>
    <w:rsid w:val="002A33CB"/>
    <w:rsid w:val="002C14A3"/>
    <w:rsid w:val="0032658D"/>
    <w:rsid w:val="003623C2"/>
    <w:rsid w:val="003B3C7C"/>
    <w:rsid w:val="00427DD5"/>
    <w:rsid w:val="00432AC3"/>
    <w:rsid w:val="004D0975"/>
    <w:rsid w:val="0055668A"/>
    <w:rsid w:val="00594501"/>
    <w:rsid w:val="00612B3F"/>
    <w:rsid w:val="006816EE"/>
    <w:rsid w:val="006C1CEA"/>
    <w:rsid w:val="00815DBA"/>
    <w:rsid w:val="008E20A8"/>
    <w:rsid w:val="009A68E3"/>
    <w:rsid w:val="00A13629"/>
    <w:rsid w:val="00A216AA"/>
    <w:rsid w:val="00A53786"/>
    <w:rsid w:val="00A750B7"/>
    <w:rsid w:val="00BB5238"/>
    <w:rsid w:val="00BB7758"/>
    <w:rsid w:val="00C53134"/>
    <w:rsid w:val="00E24DAE"/>
    <w:rsid w:val="00E83B19"/>
    <w:rsid w:val="00E946C3"/>
    <w:rsid w:val="00F01A3D"/>
    <w:rsid w:val="00F319E7"/>
    <w:rsid w:val="00F35990"/>
    <w:rsid w:val="00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B1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23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36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62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"/>
    <w:basedOn w:val="a"/>
    <w:link w:val="a9"/>
    <w:rsid w:val="00A537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5378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rsid w:val="00A537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3629"/>
  </w:style>
  <w:style w:type="paragraph" w:styleId="ad">
    <w:name w:val="footer"/>
    <w:basedOn w:val="a"/>
    <w:link w:val="ae"/>
    <w:uiPriority w:val="99"/>
    <w:unhideWhenUsed/>
    <w:rsid w:val="00A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B1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23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36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62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"/>
    <w:basedOn w:val="a"/>
    <w:link w:val="a9"/>
    <w:rsid w:val="00A537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5378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rsid w:val="00A537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3629"/>
  </w:style>
  <w:style w:type="paragraph" w:styleId="ad">
    <w:name w:val="footer"/>
    <w:basedOn w:val="a"/>
    <w:link w:val="ae"/>
    <w:uiPriority w:val="99"/>
    <w:unhideWhenUsed/>
    <w:rsid w:val="00A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a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03DC-78EA-4498-8173-25C75B26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9</cp:revision>
  <cp:lastPrinted>2018-02-08T07:18:00Z</cp:lastPrinted>
  <dcterms:created xsi:type="dcterms:W3CDTF">2018-02-08T07:18:00Z</dcterms:created>
  <dcterms:modified xsi:type="dcterms:W3CDTF">2019-10-04T18:02:00Z</dcterms:modified>
</cp:coreProperties>
</file>