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D1" w:rsidRPr="004B4D1E" w:rsidRDefault="00AB29D1" w:rsidP="00AB29D1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4B4D1E">
        <w:rPr>
          <w:rFonts w:ascii="Times New Roman" w:hAnsi="Times New Roman" w:cs="Times New Roman"/>
          <w:sz w:val="24"/>
          <w:szCs w:val="28"/>
        </w:rPr>
        <w:t>МУНИЦИПАЛЬНОЕ ДОШКОЛЬНОЕ ОБРАЗОВАТЕЛЬНОЕ УЧРЕЖДЕНИЕ</w:t>
      </w:r>
    </w:p>
    <w:p w:rsidR="00AB29D1" w:rsidRPr="004B4D1E" w:rsidRDefault="00AB29D1" w:rsidP="00AB29D1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4B4D1E">
        <w:rPr>
          <w:rFonts w:ascii="Times New Roman" w:hAnsi="Times New Roman" w:cs="Times New Roman"/>
          <w:sz w:val="24"/>
          <w:szCs w:val="28"/>
        </w:rPr>
        <w:t>« ЦЕНТР РАЗВИТИЯ РЕБЕНКА – ДЕТСКИЙ САД № 165» ГОРОДА МАГНИТОГОРСКА</w:t>
      </w:r>
    </w:p>
    <w:p w:rsidR="00AB29D1" w:rsidRPr="004B4D1E" w:rsidRDefault="00AB29D1" w:rsidP="00AB29D1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4B4D1E">
        <w:rPr>
          <w:rFonts w:ascii="Times New Roman" w:hAnsi="Times New Roman" w:cs="Times New Roman"/>
          <w:sz w:val="24"/>
          <w:szCs w:val="28"/>
        </w:rPr>
        <w:t>ИНН 7445016632, КПП745501001,ОГРН 1027402169959</w:t>
      </w:r>
    </w:p>
    <w:p w:rsidR="00AB29D1" w:rsidRPr="004B4D1E" w:rsidRDefault="00AB29D1" w:rsidP="00AB29D1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4B4D1E">
        <w:rPr>
          <w:rFonts w:ascii="Times New Roman" w:hAnsi="Times New Roman" w:cs="Times New Roman"/>
          <w:sz w:val="24"/>
          <w:szCs w:val="28"/>
        </w:rPr>
        <w:t>455021, ЧЕЛЯБИНСКАЯ ОБЛАСТЬ, ГОРОД МАГНИТОГОРСК, ПРОЕЗД СИРЕНЕВЫЙ, ДОМ19</w:t>
      </w:r>
    </w:p>
    <w:p w:rsidR="00AB29D1" w:rsidRPr="004B4D1E" w:rsidRDefault="00AB29D1" w:rsidP="00AB29D1">
      <w:pPr>
        <w:pStyle w:val="a5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4B4D1E">
        <w:rPr>
          <w:rFonts w:ascii="Times New Roman" w:hAnsi="Times New Roman" w:cs="Times New Roman"/>
          <w:sz w:val="24"/>
          <w:szCs w:val="28"/>
        </w:rPr>
        <w:t>тел</w:t>
      </w:r>
      <w:r w:rsidRPr="004B4D1E">
        <w:rPr>
          <w:rFonts w:ascii="Times New Roman" w:hAnsi="Times New Roman" w:cs="Times New Roman"/>
          <w:sz w:val="24"/>
          <w:szCs w:val="28"/>
          <w:lang w:val="en-US"/>
        </w:rPr>
        <w:t xml:space="preserve">.8(3519)416-858,E-mail: </w:t>
      </w:r>
      <w:hyperlink r:id="rId4" w:history="1">
        <w:r w:rsidRPr="004B4D1E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ds165@rambler.ru</w:t>
        </w:r>
      </w:hyperlink>
    </w:p>
    <w:p w:rsidR="00AB29D1" w:rsidRPr="001469B7" w:rsidRDefault="00AB29D1" w:rsidP="00AB29D1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val="en-US" w:eastAsia="ru-RU"/>
        </w:rPr>
      </w:pPr>
    </w:p>
    <w:p w:rsidR="00AB29D1" w:rsidRPr="004F3C85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8"/>
          <w:lang w:val="en-US" w:eastAsia="ru-RU"/>
        </w:rPr>
      </w:pPr>
    </w:p>
    <w:p w:rsidR="00AB29D1" w:rsidRPr="00186011" w:rsidRDefault="00AB29D1" w:rsidP="00AB29D1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186011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Консультация для родителей</w:t>
      </w:r>
    </w:p>
    <w:p w:rsidR="00AB29D1" w:rsidRPr="00186011" w:rsidRDefault="00AB29D1" w:rsidP="00AB29D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4"/>
          <w:szCs w:val="44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«</w:t>
      </w:r>
      <w:r w:rsidRPr="00AB29D1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Организация плавания в де</w:t>
      </w:r>
      <w:r w:rsidRPr="00AB29D1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т</w:t>
      </w:r>
      <w:r w:rsidRPr="00AB29D1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ском саду</w:t>
      </w:r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»</w:t>
      </w: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475C7A"/>
          <w:kern w:val="36"/>
          <w:sz w:val="32"/>
          <w:szCs w:val="32"/>
          <w:lang w:eastAsia="ru-RU"/>
        </w:rPr>
      </w:pPr>
    </w:p>
    <w:p w:rsidR="00AB29D1" w:rsidRPr="00186011" w:rsidRDefault="00AB29D1" w:rsidP="00AB29D1">
      <w:pPr>
        <w:pStyle w:val="a5"/>
        <w:jc w:val="center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Составила</w:t>
      </w:r>
      <w:r w:rsidRPr="001469B7">
        <w:rPr>
          <w:rFonts w:ascii="Times New Roman" w:hAnsi="Times New Roman" w:cs="Times New Roman"/>
          <w:kern w:val="36"/>
          <w:sz w:val="32"/>
          <w:szCs w:val="32"/>
          <w:lang w:eastAsia="ru-RU"/>
        </w:rPr>
        <w:t>: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1469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Барашева В.А, воспитатель.</w:t>
      </w:r>
    </w:p>
    <w:p w:rsidR="00AB29D1" w:rsidRPr="001469B7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AB29D1" w:rsidRPr="001469B7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eastAsia="ru-RU"/>
        </w:rPr>
      </w:pPr>
    </w:p>
    <w:p w:rsidR="00AB29D1" w:rsidRDefault="00AB29D1" w:rsidP="00AB29D1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475C7A"/>
          <w:kern w:val="36"/>
          <w:sz w:val="38"/>
          <w:szCs w:val="38"/>
          <w:lang w:eastAsia="ru-RU"/>
        </w:rPr>
      </w:pPr>
    </w:p>
    <w:p w:rsidR="00AB29D1" w:rsidRPr="00AB29D1" w:rsidRDefault="00AB29D1" w:rsidP="00AB29D1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38"/>
          <w:lang w:eastAsia="ru-RU"/>
        </w:rPr>
      </w:pPr>
      <w:r w:rsidRPr="001469B7">
        <w:rPr>
          <w:rFonts w:ascii="Times New Roman" w:eastAsia="Times New Roman" w:hAnsi="Times New Roman" w:cs="Times New Roman"/>
          <w:kern w:val="36"/>
          <w:sz w:val="24"/>
          <w:szCs w:val="38"/>
          <w:lang w:eastAsia="ru-RU"/>
        </w:rPr>
        <w:t>Магнитогорск</w:t>
      </w:r>
    </w:p>
    <w:p w:rsidR="00AB29D1" w:rsidRDefault="00AB29D1" w:rsidP="00AB29D1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 нашем учреждении функционирует бассейн. При выборе детского сада решающим фактором в пользу дошкольного учреждения становится н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личие именно в нем бассейна.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Организация обучения плаванию в детском 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ду осуществляется в комплексе с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 всеми разнообразными формами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физкул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ь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турно – оздоровительной работы, так как только сочетание неп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средственно 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бразовательной деятельности в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бассейне с рациональным режимом деятел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ь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ности и отдыха детей может дать положительный результат в укре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лении их здоровья и закаливани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организма.</w:t>
      </w:r>
    </w:p>
    <w:p w:rsidR="00AB29D1" w:rsidRDefault="00AB29D1" w:rsidP="0093350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Дошкольный возраст является самым благоприятным периодом для 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тивного всестороннего развития, как умственного, так и физического. 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новной формой восприятия мира ребе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 до 7 лет является игра. Купание, игры в воде, плавание благопр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ятно для всестороннего физического развития ребенка. Плавание положительно вли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ет на закаливание детского организма: повышаются иммунологические свойства, улучшается адаптация к разноо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разным условиям внешней среды, укрепляется нервная система, крепче ст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новится сон, улучшается аппетит, повышается общий тонус организма, 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вершенствуются движения, увеличивается выносливость. Плавание благ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творно влияет не только на физическое развитие ребёнка, но и на формир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вание его личности. Развивает  целеустремлённость, настойчивость, см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лость, дисциплинированность, умение действовать в коллективе. Задачи де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ского сада – приобщить детей к организ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ванным формам  непосредственно образовательной деятельности по физическому развитию  вообще  и плав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нию в частности, начиная с младшего возраста.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Кто может посещать</w:t>
      </w: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ба</w:t>
      </w: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сейн. Для допуска к обучению</w:t>
      </w: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плаванию в детском саду требуе</w:t>
      </w: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</w:t>
      </w: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ся: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1.Согласие родителей.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Справка от врача-педиатра.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Противопоказаниями для посещения могут стать: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наличие у ребенка открытых ран или кож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ных заболеваний,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заболевания глаз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ЛОР-органов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инфекционные за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болевания,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туберкулез легких в активной фор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ревматические поражения сердца в стадии обост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рения,</w:t>
      </w:r>
    </w:p>
    <w:p w:rsidR="00AB29D1" w:rsidRP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язвенная б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лезнь желудка или 12-перстной кишки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Что нужно для посещения бассейна в детском саду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Если у родителя и участкового педиатра нет возражений к тому, чтобы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ребенок осваивал азы плавания 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бассейне, то к занятиям по плаванию нужно будет подготовиться и приобрести купа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льные принадлежности, а именно: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•теплый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халат с ка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пюшоном,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плавки для мальчико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и купальник для девочек,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•резиновая обувь,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•большое банное полотенце,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резиновая шапоч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очки для плава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ния.</w:t>
      </w:r>
    </w:p>
    <w:p w:rsidR="00AB29D1" w:rsidRP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купальные принадлежности приносят в день занятий дети с собой в детский сад. После занятия относят обратно домой – чтобы постирать и пр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ить.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Основные правила посещения бассейна в детском саду.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в л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ю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бом бассейне, здесь также действуют свои правила посещения, в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едь речь идет о здоровье детей. В нашем дошкольном учреждении разработаны свои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вила,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которые лишь немного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дополняют общие рекомендации: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день организации плавания детей осматр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ивает медсестра по бассе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перед заходом воду дети обязательно принимают душ с мылом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бассейне не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льзя громко кричать и шуметь;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должны четко выполнять все инст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рукции педагога;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ребенок неважно се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бя чувствует, то ему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реко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мендуется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щать бассейн;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непосредственно образовательная деятельность в бассейне проводится через 4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0- 50 минут после приема пищи;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между непосредственно образов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тельной деятельностью в бассейне и прогулкой на улице в теч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ение как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50 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инут дети находятся в помещ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нии.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низацию плавания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детском саду обеспечивает инструктор по ф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зической культуре. Я не только провожу предварительные беседы с дет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ь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ми, но и помогаю детям при раздевании и принятии душа, высушивании 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лос после плавания, проверяю совместно с медсестрой соо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ветствие условий в бассейне санитарным нормам. Обучение плаванию начинается со второй младшей группы. В начале учебного года температура воды достигает 30 градусов, по мере обучения температура может несколько упасть – до 28 гр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дусов. Было замечено, что при более выс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кой температуре воды в бассейне дети лучше усваивают материал, быстрее обучаются плаванию. Этому сп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собствует ряд факторов: из теплой воды вылезать не хочется – детям нрави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ся в ней находиться. Кроме этого, теплая вода расслабляет, уходит </w:t>
      </w:r>
      <w:proofErr w:type="spellStart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гипера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тивность</w:t>
      </w:r>
      <w:proofErr w:type="spellEnd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которая особенно «популярна» среди современной малышни. Пр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должительность занятия в бассейне четко регламентируется санитарными правилами и зависит от возраста ре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бенка: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младшей группе – 15-20 ми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нут,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средней группе – 20-25 ми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нут,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-в старшей группе – 25-30 минут.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Непосредственно образовательная деятельность в бассейне проводится по подгруппам. Число детей не прев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шает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7 человек. Группа подбирается по возрасту и физической подготовленности. Дети, которые по каким-либо пр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чинам не занимаются плаванием в детском саду, могут в это время играть в группе с воспитателем или пойти на прогулку. Перед началом «плавательн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 сезона» с детьми проводятся беседы, в которых дошколят знакомят с пр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вилами посещения бассейна. Неп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средственно образовательная деяте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льность состоят из трех частей: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Подготовительная часть проводится на суше и представляет собой физ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культминутку,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Основная часть проводится в воде, где дети выполняют различные упражнени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я, играют в водные игры,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3.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Заключительная часть, как правило, самая любимая детьми – свобо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ное плавание.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Обучение плаванию проводится в игровой форме, используется ра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личный водный инвентарь: надувные круги, игрушки, плавательные до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ки, веревки и т.д. Количество иг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рушек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соответствует количеству детей в 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ной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группе. Задачей минимум является ознакомление детей с водой, прив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кание к ней, задача максимум – овладение основными видами плавания. Так, м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лышей из младшей группы учат в первую очередь не бояться воды, сам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стоятельно в нее заходить. Первыми спутниками детей по бассейну м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жет стать и лягушка </w:t>
      </w:r>
      <w:proofErr w:type="spellStart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Квака</w:t>
      </w:r>
      <w:proofErr w:type="spellEnd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 сам морской владыка – Нептун. Ребята из сре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ней группы могут уже самостоятельно держаться на воде какое-то время и скол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ь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зить по ней. В старшей группе дети осваивают азы «простого плавания»: к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ординации движения рук и ног, правильному выдоху в в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ду.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Большую роль в пропаганде обучения плаванию отвожу работе с род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телями, в которую вхо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дят: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выступления на родительских собраниях;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информация для родителей о пользе плавания;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наглядная агитация (оформление стенда, др.);</w:t>
      </w:r>
    </w:p>
    <w:p w:rsid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праздники на воде.</w:t>
      </w:r>
    </w:p>
    <w:p w:rsidR="00AB29D1" w:rsidRPr="00AB29D1" w:rsidRDefault="00AB29D1" w:rsidP="00AB29D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Провожу открытые занятия для родителей, где дети демонстрируют свои практические навыки по плаванию. Задачей минимум является озн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комление детей с водой, привыкание к ней, задача максимум – овладение о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новными видами плавания. И, конечно, самое главное – это радость ребенка от общения с водой: непосредственно образовательная деятельность в ба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сейне детского сада всегда сопровождается детским смехом, брызгами, </w:t>
      </w:r>
      <w:proofErr w:type="spellStart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фее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</w:t>
      </w:r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верком</w:t>
      </w:r>
      <w:proofErr w:type="spellEnd"/>
      <w:r w:rsidRPr="00AB29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положительных эмоций.</w:t>
      </w:r>
    </w:p>
    <w:p w:rsidR="00AA6D20" w:rsidRPr="00AB29D1" w:rsidRDefault="00AA6D20" w:rsidP="00AB29D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A6D20" w:rsidRPr="00AB29D1" w:rsidSect="00AA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29D1"/>
    <w:rsid w:val="0093350F"/>
    <w:rsid w:val="00AA6D20"/>
    <w:rsid w:val="00AB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20"/>
  </w:style>
  <w:style w:type="paragraph" w:styleId="1">
    <w:name w:val="heading 1"/>
    <w:basedOn w:val="a"/>
    <w:link w:val="10"/>
    <w:uiPriority w:val="9"/>
    <w:qFormat/>
    <w:rsid w:val="00AB2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AB29D1"/>
  </w:style>
  <w:style w:type="paragraph" w:styleId="a3">
    <w:name w:val="Normal (Web)"/>
    <w:basedOn w:val="a"/>
    <w:uiPriority w:val="99"/>
    <w:semiHidden/>
    <w:unhideWhenUsed/>
    <w:rsid w:val="00AB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9D1"/>
    <w:rPr>
      <w:b/>
      <w:bCs/>
    </w:rPr>
  </w:style>
  <w:style w:type="paragraph" w:styleId="a5">
    <w:name w:val="No Spacing"/>
    <w:uiPriority w:val="1"/>
    <w:qFormat/>
    <w:rsid w:val="00AB29D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B29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B2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65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1058</Words>
  <Characters>6037</Characters>
  <Application>Microsoft Office Word</Application>
  <DocSecurity>0</DocSecurity>
  <Lines>50</Lines>
  <Paragraphs>14</Paragraphs>
  <ScaleCrop>false</ScaleCrop>
  <Company>Microsoft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2020-01-16T14:34:00Z</dcterms:created>
  <dcterms:modified xsi:type="dcterms:W3CDTF">2020-01-16T14:47:00Z</dcterms:modified>
</cp:coreProperties>
</file>