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8A" w:rsidRDefault="00A74A8A" w:rsidP="00A74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Урок географии – мотивационная площадка для повышения интереса школьников к чтению </w:t>
      </w:r>
    </w:p>
    <w:p w:rsidR="009536D0" w:rsidRDefault="009536D0" w:rsidP="00A74A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Голдырева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</w:t>
      </w:r>
    </w:p>
    <w:p w:rsidR="009536D0" w:rsidRDefault="009536D0" w:rsidP="009536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географии </w:t>
      </w:r>
    </w:p>
    <w:p w:rsidR="00A74A8A" w:rsidRDefault="009536D0" w:rsidP="009536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«Лицей №8» </w:t>
      </w:r>
    </w:p>
    <w:p w:rsidR="009536D0" w:rsidRDefault="009536D0" w:rsidP="009536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Перми </w:t>
      </w:r>
    </w:p>
    <w:p w:rsidR="00FA069B" w:rsidRDefault="00FA069B" w:rsidP="009536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54B2" w:rsidRPr="009536D0" w:rsidRDefault="003254B2" w:rsidP="003254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Книга</w:t>
      </w:r>
      <w:r w:rsidR="000A3457">
        <w:rPr>
          <w:rFonts w:ascii="Times New Roman" w:hAnsi="Times New Roman" w:cs="Times New Roman"/>
          <w:sz w:val="28"/>
          <w:szCs w:val="28"/>
        </w:rPr>
        <w:t xml:space="preserve"> – интеллектуальный трамплин, школа жизни, путь развития человека, его духовных качеств и познавательных процессов. </w:t>
      </w:r>
      <w:r w:rsidR="00C9474C">
        <w:rPr>
          <w:rFonts w:ascii="Times New Roman" w:hAnsi="Times New Roman" w:cs="Times New Roman"/>
          <w:sz w:val="28"/>
          <w:szCs w:val="28"/>
        </w:rPr>
        <w:t>Однако этот источник знаний для современных школьников переста</w:t>
      </w:r>
      <w:r w:rsidR="006505E1">
        <w:rPr>
          <w:rFonts w:ascii="Times New Roman" w:hAnsi="Times New Roman" w:cs="Times New Roman"/>
          <w:sz w:val="28"/>
          <w:szCs w:val="28"/>
        </w:rPr>
        <w:t>л</w:t>
      </w:r>
      <w:r w:rsidR="00C9474C">
        <w:rPr>
          <w:rFonts w:ascii="Times New Roman" w:hAnsi="Times New Roman" w:cs="Times New Roman"/>
          <w:sz w:val="28"/>
          <w:szCs w:val="28"/>
        </w:rPr>
        <w:t xml:space="preserve">  быть основным, а чтение</w:t>
      </w:r>
      <w:r w:rsidR="00F1647C">
        <w:rPr>
          <w:rFonts w:ascii="Times New Roman" w:hAnsi="Times New Roman" w:cs="Times New Roman"/>
          <w:sz w:val="28"/>
          <w:szCs w:val="28"/>
        </w:rPr>
        <w:t>, особенно</w:t>
      </w:r>
      <w:r w:rsidR="00C9474C">
        <w:rPr>
          <w:rFonts w:ascii="Times New Roman" w:hAnsi="Times New Roman" w:cs="Times New Roman"/>
          <w:sz w:val="28"/>
          <w:szCs w:val="28"/>
        </w:rPr>
        <w:t xml:space="preserve"> учебного  текст</w:t>
      </w:r>
      <w:r w:rsidR="00F23691">
        <w:rPr>
          <w:rFonts w:ascii="Times New Roman" w:hAnsi="Times New Roman" w:cs="Times New Roman"/>
          <w:sz w:val="28"/>
          <w:szCs w:val="28"/>
        </w:rPr>
        <w:t>а</w:t>
      </w:r>
      <w:r w:rsidR="00F1647C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E71278">
        <w:rPr>
          <w:rFonts w:ascii="Times New Roman" w:hAnsi="Times New Roman" w:cs="Times New Roman"/>
          <w:sz w:val="28"/>
          <w:szCs w:val="28"/>
        </w:rPr>
        <w:t xml:space="preserve"> </w:t>
      </w:r>
      <w:r w:rsidR="00F23691">
        <w:rPr>
          <w:rFonts w:ascii="Times New Roman" w:hAnsi="Times New Roman" w:cs="Times New Roman"/>
          <w:sz w:val="28"/>
          <w:szCs w:val="28"/>
        </w:rPr>
        <w:t xml:space="preserve">становится «вынужденной надобностью». </w:t>
      </w:r>
    </w:p>
    <w:p w:rsidR="00A157F2" w:rsidRPr="00A157F2" w:rsidRDefault="00F23691" w:rsidP="00A157F2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FA069B" w:rsidRPr="00FA069B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 убеждены: мотивация к чтению начинается с пробуждения интереса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Поэтому задача учителя - сделать прочтение  учебного </w:t>
      </w:r>
      <w:r w:rsidR="000A0580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4D2EE4">
        <w:rPr>
          <w:rFonts w:ascii="Times New Roman" w:hAnsi="Times New Roman" w:cs="Times New Roman"/>
          <w:sz w:val="28"/>
          <w:szCs w:val="28"/>
        </w:rPr>
        <w:t xml:space="preserve"> </w:t>
      </w:r>
      <w:r w:rsidR="000A0580">
        <w:rPr>
          <w:rFonts w:ascii="Times New Roman" w:hAnsi="Times New Roman" w:cs="Times New Roman"/>
          <w:sz w:val="28"/>
          <w:szCs w:val="28"/>
        </w:rPr>
        <w:t xml:space="preserve"> смысловым</w:t>
      </w:r>
      <w:r w:rsidR="004D2E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значимым</w:t>
      </w:r>
      <w:r w:rsidR="000A0580">
        <w:rPr>
          <w:rFonts w:ascii="Times New Roman" w:hAnsi="Times New Roman" w:cs="Times New Roman"/>
          <w:sz w:val="28"/>
          <w:szCs w:val="28"/>
        </w:rPr>
        <w:t>.</w:t>
      </w:r>
      <w:r w:rsidR="003016A8">
        <w:rPr>
          <w:rFonts w:ascii="Times New Roman" w:hAnsi="Times New Roman" w:cs="Times New Roman"/>
          <w:sz w:val="28"/>
          <w:szCs w:val="28"/>
        </w:rPr>
        <w:t xml:space="preserve"> </w:t>
      </w:r>
      <w:r w:rsidR="00F1647C">
        <w:rPr>
          <w:rFonts w:ascii="Times New Roman" w:hAnsi="Times New Roman" w:cs="Times New Roman"/>
          <w:sz w:val="28"/>
          <w:szCs w:val="28"/>
        </w:rPr>
        <w:t>Для этого</w:t>
      </w:r>
      <w:r w:rsidR="00F0039F">
        <w:rPr>
          <w:rFonts w:ascii="Times New Roman" w:hAnsi="Times New Roman" w:cs="Times New Roman"/>
          <w:sz w:val="28"/>
          <w:szCs w:val="28"/>
        </w:rPr>
        <w:t xml:space="preserve"> систематизированы отработанные при</w:t>
      </w:r>
      <w:r w:rsidR="00B452D5">
        <w:rPr>
          <w:rFonts w:ascii="Times New Roman" w:hAnsi="Times New Roman" w:cs="Times New Roman"/>
          <w:sz w:val="28"/>
          <w:szCs w:val="28"/>
        </w:rPr>
        <w:t>ё</w:t>
      </w:r>
      <w:r w:rsidR="00F0039F">
        <w:rPr>
          <w:rFonts w:ascii="Times New Roman" w:hAnsi="Times New Roman" w:cs="Times New Roman"/>
          <w:sz w:val="28"/>
          <w:szCs w:val="28"/>
        </w:rPr>
        <w:t>мы</w:t>
      </w:r>
      <w:r w:rsidR="00BC46D6">
        <w:rPr>
          <w:rFonts w:ascii="Times New Roman" w:hAnsi="Times New Roman" w:cs="Times New Roman"/>
          <w:sz w:val="28"/>
          <w:szCs w:val="28"/>
        </w:rPr>
        <w:t>, успешно применяемые в педагогической практике на уроках географии (особенно в основной</w:t>
      </w:r>
      <w:r w:rsidR="001F18D8">
        <w:rPr>
          <w:rFonts w:ascii="Times New Roman" w:hAnsi="Times New Roman" w:cs="Times New Roman"/>
          <w:sz w:val="28"/>
          <w:szCs w:val="28"/>
        </w:rPr>
        <w:t xml:space="preserve"> </w:t>
      </w:r>
      <w:r w:rsidR="00BC46D6">
        <w:rPr>
          <w:rFonts w:ascii="Times New Roman" w:hAnsi="Times New Roman" w:cs="Times New Roman"/>
          <w:sz w:val="28"/>
          <w:szCs w:val="28"/>
        </w:rPr>
        <w:t>школе).</w:t>
      </w:r>
      <w:r w:rsidR="00CF5387">
        <w:rPr>
          <w:rFonts w:ascii="Times New Roman" w:hAnsi="Times New Roman" w:cs="Times New Roman"/>
          <w:sz w:val="28"/>
          <w:szCs w:val="28"/>
        </w:rPr>
        <w:t xml:space="preserve"> </w:t>
      </w:r>
      <w:r w:rsidR="00D57F99">
        <w:rPr>
          <w:rFonts w:ascii="Times New Roman" w:hAnsi="Times New Roman" w:cs="Times New Roman"/>
          <w:sz w:val="28"/>
          <w:szCs w:val="28"/>
        </w:rPr>
        <w:t>В</w:t>
      </w:r>
      <w:r w:rsidR="00CF5387">
        <w:rPr>
          <w:rFonts w:ascii="Times New Roman" w:hAnsi="Times New Roman" w:cs="Times New Roman"/>
          <w:sz w:val="28"/>
          <w:szCs w:val="28"/>
        </w:rPr>
        <w:t>ызыва</w:t>
      </w:r>
      <w:r w:rsidR="00D57F99">
        <w:rPr>
          <w:rFonts w:ascii="Times New Roman" w:hAnsi="Times New Roman" w:cs="Times New Roman"/>
          <w:sz w:val="28"/>
          <w:szCs w:val="28"/>
        </w:rPr>
        <w:t xml:space="preserve">я первоначальную </w:t>
      </w:r>
      <w:r w:rsidR="00CF5387">
        <w:rPr>
          <w:rFonts w:ascii="Times New Roman" w:hAnsi="Times New Roman" w:cs="Times New Roman"/>
          <w:sz w:val="28"/>
          <w:szCs w:val="28"/>
        </w:rPr>
        <w:t xml:space="preserve"> необходимость прочтения учебного </w:t>
      </w:r>
      <w:r w:rsidR="004D2EE4">
        <w:rPr>
          <w:rFonts w:ascii="Times New Roman" w:hAnsi="Times New Roman" w:cs="Times New Roman"/>
          <w:sz w:val="28"/>
          <w:szCs w:val="28"/>
        </w:rPr>
        <w:t>материала</w:t>
      </w:r>
      <w:r w:rsidR="00BF4253">
        <w:rPr>
          <w:rFonts w:ascii="Times New Roman" w:hAnsi="Times New Roman" w:cs="Times New Roman"/>
          <w:sz w:val="28"/>
          <w:szCs w:val="28"/>
        </w:rPr>
        <w:t xml:space="preserve">, </w:t>
      </w:r>
      <w:r w:rsidR="00D57F99">
        <w:rPr>
          <w:rFonts w:ascii="Times New Roman" w:hAnsi="Times New Roman" w:cs="Times New Roman"/>
          <w:sz w:val="28"/>
          <w:szCs w:val="28"/>
        </w:rPr>
        <w:t xml:space="preserve"> они </w:t>
      </w:r>
      <w:r w:rsidR="0084063A">
        <w:rPr>
          <w:rFonts w:ascii="Times New Roman" w:hAnsi="Times New Roman" w:cs="Times New Roman"/>
          <w:sz w:val="28"/>
          <w:szCs w:val="28"/>
        </w:rPr>
        <w:t>в  дальнейшем</w:t>
      </w:r>
      <w:r w:rsidR="00A157F2">
        <w:rPr>
          <w:rFonts w:ascii="Times New Roman" w:hAnsi="Times New Roman" w:cs="Times New Roman"/>
          <w:sz w:val="28"/>
          <w:szCs w:val="28"/>
        </w:rPr>
        <w:t xml:space="preserve"> </w:t>
      </w:r>
      <w:r w:rsidR="004D2EE4">
        <w:rPr>
          <w:rFonts w:ascii="Times New Roman" w:hAnsi="Times New Roman" w:cs="Times New Roman"/>
          <w:sz w:val="28"/>
          <w:szCs w:val="28"/>
        </w:rPr>
        <w:t xml:space="preserve">повышают интерес к его изучению, </w:t>
      </w:r>
      <w:r w:rsidR="00A157F2">
        <w:rPr>
          <w:rFonts w:ascii="Times New Roman" w:hAnsi="Times New Roman" w:cs="Times New Roman"/>
          <w:sz w:val="28"/>
          <w:szCs w:val="28"/>
        </w:rPr>
        <w:t>спо</w:t>
      </w:r>
      <w:r w:rsidR="00D57F99">
        <w:rPr>
          <w:rFonts w:ascii="Times New Roman" w:hAnsi="Times New Roman" w:cs="Times New Roman"/>
          <w:sz w:val="28"/>
          <w:szCs w:val="28"/>
        </w:rPr>
        <w:t xml:space="preserve">собствуют </w:t>
      </w:r>
      <w:r w:rsidR="00A157F2">
        <w:t xml:space="preserve"> </w:t>
      </w:r>
      <w:r w:rsidR="00A157F2" w:rsidRPr="00BF4253">
        <w:rPr>
          <w:rFonts w:ascii="Times New Roman" w:hAnsi="Times New Roman" w:cs="Times New Roman"/>
          <w:sz w:val="28"/>
          <w:szCs w:val="28"/>
        </w:rPr>
        <w:t xml:space="preserve">продолжению  </w:t>
      </w:r>
      <w:r w:rsidR="00945B19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A157F2" w:rsidRPr="00BF4253">
        <w:rPr>
          <w:rFonts w:ascii="Times New Roman" w:hAnsi="Times New Roman" w:cs="Times New Roman"/>
          <w:sz w:val="28"/>
          <w:szCs w:val="28"/>
        </w:rPr>
        <w:t>умени</w:t>
      </w:r>
      <w:r w:rsidR="00945B19">
        <w:rPr>
          <w:rFonts w:ascii="Times New Roman" w:hAnsi="Times New Roman" w:cs="Times New Roman"/>
          <w:sz w:val="28"/>
          <w:szCs w:val="28"/>
        </w:rPr>
        <w:t>я</w:t>
      </w:r>
      <w:r w:rsidR="00A157F2" w:rsidRPr="00BF4253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BF4253">
        <w:rPr>
          <w:rFonts w:ascii="Times New Roman" w:hAnsi="Times New Roman" w:cs="Times New Roman"/>
          <w:sz w:val="28"/>
          <w:szCs w:val="28"/>
        </w:rPr>
        <w:t xml:space="preserve">его </w:t>
      </w:r>
      <w:r w:rsidR="00A157F2" w:rsidRPr="00BF4253">
        <w:rPr>
          <w:rFonts w:ascii="Times New Roman" w:hAnsi="Times New Roman" w:cs="Times New Roman"/>
          <w:sz w:val="28"/>
          <w:szCs w:val="28"/>
        </w:rPr>
        <w:t>понимать</w:t>
      </w:r>
      <w:r w:rsidR="004D2EE4">
        <w:rPr>
          <w:rFonts w:ascii="Times New Roman" w:hAnsi="Times New Roman" w:cs="Times New Roman"/>
          <w:sz w:val="28"/>
          <w:szCs w:val="28"/>
        </w:rPr>
        <w:t xml:space="preserve">, так как финальной точкой </w:t>
      </w:r>
      <w:r w:rsidR="00945B19">
        <w:rPr>
          <w:rFonts w:ascii="Times New Roman" w:hAnsi="Times New Roman" w:cs="Times New Roman"/>
          <w:sz w:val="28"/>
          <w:szCs w:val="28"/>
        </w:rPr>
        <w:t xml:space="preserve"> </w:t>
      </w:r>
      <w:r w:rsidR="004D2EE4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="00945B19">
        <w:rPr>
          <w:rFonts w:ascii="Times New Roman" w:hAnsi="Times New Roman" w:cs="Times New Roman"/>
          <w:sz w:val="28"/>
          <w:szCs w:val="28"/>
        </w:rPr>
        <w:t xml:space="preserve"> </w:t>
      </w:r>
      <w:r w:rsidR="004D2EE4">
        <w:rPr>
          <w:rFonts w:ascii="Times New Roman" w:hAnsi="Times New Roman" w:cs="Times New Roman"/>
          <w:sz w:val="28"/>
          <w:szCs w:val="28"/>
        </w:rPr>
        <w:t>«</w:t>
      </w:r>
      <w:r w:rsidR="00945B19">
        <w:rPr>
          <w:rFonts w:ascii="Times New Roman" w:hAnsi="Times New Roman" w:cs="Times New Roman"/>
          <w:sz w:val="28"/>
          <w:szCs w:val="28"/>
        </w:rPr>
        <w:t>интеллектуальн</w:t>
      </w:r>
      <w:r w:rsidR="004D2EE4">
        <w:rPr>
          <w:rFonts w:ascii="Times New Roman" w:hAnsi="Times New Roman" w:cs="Times New Roman"/>
          <w:sz w:val="28"/>
          <w:szCs w:val="28"/>
        </w:rPr>
        <w:t xml:space="preserve">ый продукт» </w:t>
      </w:r>
      <w:r w:rsidR="0084063A">
        <w:rPr>
          <w:rFonts w:ascii="Times New Roman" w:hAnsi="Times New Roman" w:cs="Times New Roman"/>
          <w:sz w:val="28"/>
          <w:szCs w:val="28"/>
        </w:rPr>
        <w:t xml:space="preserve">школьника </w:t>
      </w:r>
      <w:r w:rsidR="004D2EE4">
        <w:rPr>
          <w:rFonts w:ascii="Times New Roman" w:hAnsi="Times New Roman" w:cs="Times New Roman"/>
          <w:sz w:val="28"/>
          <w:szCs w:val="28"/>
        </w:rPr>
        <w:t xml:space="preserve">(схема, таблица, анализ текста и.д.). </w:t>
      </w:r>
      <w:r w:rsidR="00945B19">
        <w:rPr>
          <w:rFonts w:ascii="Times New Roman" w:hAnsi="Times New Roman" w:cs="Times New Roman"/>
          <w:sz w:val="28"/>
          <w:szCs w:val="28"/>
        </w:rPr>
        <w:t xml:space="preserve"> </w:t>
      </w:r>
      <w:r w:rsidR="00A157F2" w:rsidRPr="00BF4253">
        <w:rPr>
          <w:rFonts w:ascii="Times New Roman" w:hAnsi="Times New Roman" w:cs="Times New Roman"/>
          <w:sz w:val="28"/>
          <w:szCs w:val="28"/>
        </w:rPr>
        <w:t xml:space="preserve"> </w:t>
      </w:r>
      <w:r w:rsidR="00BF4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57D" w:rsidRPr="00165F24" w:rsidRDefault="00AE757D" w:rsidP="00AE7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66D6">
        <w:rPr>
          <w:rFonts w:ascii="Times New Roman" w:hAnsi="Times New Roman" w:cs="Times New Roman"/>
          <w:b/>
          <w:sz w:val="28"/>
          <w:szCs w:val="28"/>
        </w:rPr>
        <w:t>1. Выделение ключевых смыслов</w:t>
      </w:r>
      <w:r w:rsidR="000557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557FC" w:rsidRPr="000557FC">
        <w:rPr>
          <w:rFonts w:ascii="Times New Roman" w:hAnsi="Times New Roman" w:cs="Times New Roman"/>
          <w:sz w:val="28"/>
          <w:szCs w:val="28"/>
        </w:rPr>
        <w:t>Данный при</w:t>
      </w:r>
      <w:r w:rsidR="00165F24">
        <w:rPr>
          <w:rFonts w:ascii="Times New Roman" w:hAnsi="Times New Roman" w:cs="Times New Roman"/>
          <w:sz w:val="28"/>
          <w:szCs w:val="28"/>
        </w:rPr>
        <w:t>ё</w:t>
      </w:r>
      <w:r w:rsidR="000557FC" w:rsidRPr="000557FC">
        <w:rPr>
          <w:rFonts w:ascii="Times New Roman" w:hAnsi="Times New Roman" w:cs="Times New Roman"/>
          <w:sz w:val="28"/>
          <w:szCs w:val="28"/>
        </w:rPr>
        <w:t>м</w:t>
      </w:r>
      <w:r w:rsidR="000557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F24">
        <w:rPr>
          <w:rFonts w:ascii="Times New Roman" w:hAnsi="Times New Roman" w:cs="Times New Roman"/>
          <w:sz w:val="28"/>
          <w:szCs w:val="28"/>
        </w:rPr>
        <w:t xml:space="preserve">позволяет анализировать учебный  текст </w:t>
      </w:r>
      <w:proofErr w:type="gramStart"/>
      <w:r w:rsidR="00165F2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165F24">
        <w:rPr>
          <w:rFonts w:ascii="Times New Roman" w:hAnsi="Times New Roman" w:cs="Times New Roman"/>
          <w:sz w:val="28"/>
          <w:szCs w:val="28"/>
        </w:rPr>
        <w:t>:</w:t>
      </w:r>
    </w:p>
    <w:p w:rsidR="00AE757D" w:rsidRPr="004D2EE4" w:rsidRDefault="00AE757D" w:rsidP="00AE757D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D2EE4">
        <w:rPr>
          <w:rFonts w:ascii="Times New Roman" w:hAnsi="Times New Roman" w:cs="Times New Roman"/>
          <w:b/>
          <w:i/>
          <w:sz w:val="28"/>
          <w:szCs w:val="28"/>
          <w:u w:val="single"/>
        </w:rPr>
        <w:t>выделение ключевых слов</w:t>
      </w:r>
      <w:r w:rsidR="004D2EE4" w:rsidRPr="004D2EE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4D2EE4">
        <w:rPr>
          <w:rFonts w:ascii="Times New Roman" w:hAnsi="Times New Roman" w:cs="Times New Roman"/>
          <w:bCs/>
          <w:i/>
          <w:sz w:val="28"/>
          <w:szCs w:val="28"/>
        </w:rPr>
        <w:tab/>
      </w:r>
      <w:r w:rsidRPr="004D2EE4">
        <w:rPr>
          <w:rFonts w:ascii="Times New Roman" w:hAnsi="Times New Roman" w:cs="Times New Roman"/>
          <w:bCs/>
          <w:i/>
          <w:sz w:val="26"/>
          <w:szCs w:val="26"/>
        </w:rPr>
        <w:t>Эти слова требуют изучения, ради них собственно и пишется текст  (в том числе учебный). Они могут быть выделены через подчеркивание или особый шрифт. Выделенные ключевые слова приводят читателя к предложениям, заслуживающим дальнейшего внимания.</w:t>
      </w:r>
    </w:p>
    <w:p w:rsidR="00AE757D" w:rsidRPr="004D2EE4" w:rsidRDefault="00AE757D" w:rsidP="00AE757D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D2EE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выделение смыслов предложений</w:t>
      </w:r>
      <w:r w:rsidR="004D2EE4" w:rsidRPr="004D2EE4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. </w:t>
      </w:r>
      <w:r w:rsidRPr="004D2EE4">
        <w:rPr>
          <w:rFonts w:ascii="Times New Roman" w:hAnsi="Times New Roman" w:cs="Times New Roman"/>
          <w:bCs/>
          <w:i/>
          <w:sz w:val="26"/>
          <w:szCs w:val="26"/>
        </w:rPr>
        <w:t xml:space="preserve">Смысловые предложения помогают понять изменения в содержании текста: ставится ли новый вопрос, новая задача, разъясняется ли ранее описанное свойство явления, факты, события, подводятся ли итоги, делаются ли выводы? </w:t>
      </w:r>
    </w:p>
    <w:p w:rsidR="00AE757D" w:rsidRPr="004D2EE4" w:rsidRDefault="00AE757D" w:rsidP="00AE757D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D2EE4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 смысл текста</w:t>
      </w:r>
      <w:r w:rsidR="004D2EE4" w:rsidRPr="004D2EE4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4D2EE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4D2EE4">
        <w:rPr>
          <w:rFonts w:ascii="Times New Roman" w:hAnsi="Times New Roman" w:cs="Times New Roman"/>
          <w:bCs/>
          <w:i/>
          <w:sz w:val="26"/>
          <w:szCs w:val="26"/>
        </w:rPr>
        <w:t>Передача прочитанного утверждения своими словами (повторение авторской (научной) мысли в другой формулировке, которая будет являться рефлексией ученика на высказанные в тексте утверждения)</w:t>
      </w:r>
      <w:r w:rsidR="00A74A8A" w:rsidRPr="004D2EE4">
        <w:rPr>
          <w:rFonts w:ascii="Times New Roman" w:hAnsi="Times New Roman" w:cs="Times New Roman"/>
          <w:bCs/>
          <w:i/>
          <w:sz w:val="26"/>
          <w:szCs w:val="26"/>
        </w:rPr>
        <w:t>.</w:t>
      </w:r>
    </w:p>
    <w:p w:rsidR="00A74A8A" w:rsidRDefault="00165F24" w:rsidP="0084063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40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8D8" w:rsidRPr="00A74A8A" w:rsidRDefault="00AE757D" w:rsidP="00A74A8A">
      <w:pPr>
        <w:pStyle w:val="a3"/>
        <w:spacing w:after="0"/>
        <w:ind w:left="1440" w:hanging="14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E757D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заданий:</w:t>
      </w:r>
    </w:p>
    <w:p w:rsidR="00A74A8A" w:rsidRPr="00E34793" w:rsidRDefault="00E34793" w:rsidP="00AE757D">
      <w:pPr>
        <w:pStyle w:val="a3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E34793">
        <w:rPr>
          <w:rFonts w:ascii="Times New Roman" w:hAnsi="Times New Roman" w:cs="Times New Roman"/>
          <w:b/>
          <w:i/>
          <w:sz w:val="28"/>
          <w:szCs w:val="28"/>
          <w:u w:val="single"/>
        </w:rPr>
        <w:t>Объяснение отношения</w:t>
      </w:r>
    </w:p>
    <w:p w:rsidR="00AE757D" w:rsidRPr="00A74A8A" w:rsidRDefault="00AE757D" w:rsidP="00A74A8A">
      <w:pPr>
        <w:pStyle w:val="a3"/>
        <w:tabs>
          <w:tab w:val="left" w:pos="284"/>
        </w:tabs>
        <w:spacing w:after="0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4A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Работая с пар</w:t>
      </w:r>
      <w:r w:rsidR="00CF53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аграфом  учебника</w:t>
      </w:r>
      <w:r w:rsidRPr="00A74A8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объясните отношение данных слов, выражений, объектов к теме </w:t>
      </w:r>
      <w:r w:rsidR="00E347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74A8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урока:</w:t>
      </w:r>
    </w:p>
    <w:tbl>
      <w:tblPr>
        <w:tblStyle w:val="a6"/>
        <w:tblpPr w:leftFromText="180" w:rightFromText="180" w:vertAnchor="text" w:horzAnchor="margin" w:tblpY="84"/>
        <w:tblW w:w="0" w:type="auto"/>
        <w:tblLook w:val="04A0"/>
      </w:tblPr>
      <w:tblGrid>
        <w:gridCol w:w="4927"/>
        <w:gridCol w:w="4928"/>
      </w:tblGrid>
      <w:tr w:rsidR="007B3A16" w:rsidTr="007B3A16">
        <w:tc>
          <w:tcPr>
            <w:tcW w:w="4927" w:type="dxa"/>
          </w:tcPr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III</w:t>
            </w: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</w:t>
            </w: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II</w:t>
            </w: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в.в до н.э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Народы Тихого океана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Карты в Римской империи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Период Великих географических открытий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Планы местности</w:t>
            </w:r>
          </w:p>
          <w:p w:rsidR="007B3A16" w:rsidRPr="007B3A16" w:rsidRDefault="007B3A16" w:rsidP="007B3A16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8" w:type="dxa"/>
          </w:tcPr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Градусная сеть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Начальный меридиан</w:t>
            </w:r>
          </w:p>
          <w:p w:rsidR="007B3A16" w:rsidRPr="007B3A16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B3A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</w:t>
            </w:r>
            <w:r w:rsidRPr="007B3A1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кватор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Масштаб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Географическая карта</w:t>
            </w:r>
          </w:p>
          <w:p w:rsidR="007B3A16" w:rsidRPr="009E14A4" w:rsidRDefault="007B3A16" w:rsidP="007B3A16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Условные знаки</w:t>
            </w:r>
          </w:p>
          <w:p w:rsidR="007B3A16" w:rsidRPr="007B3A16" w:rsidRDefault="007B3A16" w:rsidP="007B3A16">
            <w:pPr>
              <w:pStyle w:val="a3"/>
              <w:tabs>
                <w:tab w:val="left" w:pos="28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E757D" w:rsidRPr="007B3A16" w:rsidRDefault="00AE757D" w:rsidP="007B3A16">
      <w:pPr>
        <w:tabs>
          <w:tab w:val="left" w:pos="284"/>
        </w:tabs>
        <w:rPr>
          <w:rFonts w:ascii="Times New Roman" w:hAnsi="Times New Roman" w:cs="Times New Roman"/>
          <w:b/>
          <w:bCs/>
          <w:i/>
          <w:sz w:val="24"/>
          <w:szCs w:val="24"/>
        </w:rPr>
        <w:sectPr w:rsidR="00AE757D" w:rsidRPr="007B3A16" w:rsidSect="00A74A8A">
          <w:pgSz w:w="11906" w:h="16838"/>
          <w:pgMar w:top="709" w:right="1133" w:bottom="567" w:left="1134" w:header="708" w:footer="708" w:gutter="0"/>
          <w:cols w:space="708"/>
          <w:docGrid w:linePitch="360"/>
        </w:sectPr>
      </w:pPr>
    </w:p>
    <w:p w:rsidR="00AE757D" w:rsidRPr="009E14A4" w:rsidRDefault="00AE757D" w:rsidP="007B3A16">
      <w:pPr>
        <w:pStyle w:val="a3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77258" w:rsidRPr="00A77258" w:rsidRDefault="00A77258" w:rsidP="00AE757D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7725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От слова к таблице</w:t>
      </w:r>
      <w:r w:rsidR="001F18D8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(схеме)</w:t>
      </w:r>
    </w:p>
    <w:p w:rsidR="00AE757D" w:rsidRPr="00A77258" w:rsidRDefault="00AE757D" w:rsidP="00A77258">
      <w:pPr>
        <w:pStyle w:val="a3"/>
        <w:tabs>
          <w:tab w:val="left" w:pos="284"/>
        </w:tabs>
        <w:ind w:left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77258">
        <w:rPr>
          <w:rFonts w:ascii="Times New Roman" w:hAnsi="Times New Roman" w:cs="Times New Roman"/>
          <w:b/>
          <w:bCs/>
          <w:i/>
          <w:sz w:val="24"/>
          <w:szCs w:val="24"/>
        </w:rPr>
        <w:t>Представьте основное содержание текста параграфа в виде  таблицы, на основе   полученных данных составьте  логико-смысловую схему</w:t>
      </w:r>
    </w:p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44"/>
        <w:gridCol w:w="3429"/>
        <w:gridCol w:w="4572"/>
      </w:tblGrid>
      <w:tr w:rsidR="00AE757D" w:rsidRPr="009E14A4" w:rsidTr="002B0383">
        <w:trPr>
          <w:trHeight w:val="469"/>
        </w:trPr>
        <w:tc>
          <w:tcPr>
            <w:tcW w:w="2244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Ключевые слова</w:t>
            </w:r>
          </w:p>
        </w:tc>
        <w:tc>
          <w:tcPr>
            <w:tcW w:w="3429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Смысловые предложения</w:t>
            </w:r>
          </w:p>
        </w:tc>
        <w:tc>
          <w:tcPr>
            <w:tcW w:w="4572" w:type="dxa"/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14A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Основной смысл текста</w:t>
            </w:r>
          </w:p>
        </w:tc>
      </w:tr>
      <w:tr w:rsidR="00AE757D" w:rsidRPr="009E14A4" w:rsidTr="002B0383">
        <w:trPr>
          <w:trHeight w:val="362"/>
        </w:trPr>
        <w:tc>
          <w:tcPr>
            <w:tcW w:w="2244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429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72" w:type="dxa"/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E757D" w:rsidRPr="009E14A4" w:rsidRDefault="00AE757D" w:rsidP="002B0383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E757D" w:rsidRPr="00AE757D" w:rsidRDefault="00AE757D" w:rsidP="00A77258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E757D" w:rsidRPr="00AE757D" w:rsidRDefault="00AE757D" w:rsidP="00AE757D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E757D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Перепутанные логические цепочки</w:t>
      </w:r>
    </w:p>
    <w:p w:rsidR="00AE757D" w:rsidRPr="009E14A4" w:rsidRDefault="00AE757D" w:rsidP="00AE757D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14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Работая с пар</w:t>
      </w:r>
      <w:r w:rsidR="008406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аграфом</w:t>
      </w:r>
      <w:r w:rsidRPr="009E14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учебника</w:t>
      </w:r>
    </w:p>
    <w:p w:rsidR="00AE757D" w:rsidRDefault="0084063A" w:rsidP="00AE757D">
      <w:pPr>
        <w:pStyle w:val="a3"/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="00AE757D" w:rsidRPr="009E14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определите</w:t>
      </w:r>
      <w:proofErr w:type="gramEnd"/>
      <w:r w:rsidR="00E347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E757D" w:rsidRPr="009E14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верны ли логические цепочки:</w:t>
      </w:r>
    </w:p>
    <w:p w:rsidR="00AE757D" w:rsidRPr="009E14A4" w:rsidRDefault="00AE757D" w:rsidP="00AE757D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502081"/>
            <wp:effectExtent l="19050" t="19050" r="19050" b="21919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88" cy="1502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757D" w:rsidRDefault="00AE757D" w:rsidP="00AE757D">
      <w:pPr>
        <w:pStyle w:val="a3"/>
        <w:spacing w:after="0"/>
        <w:ind w:left="1440" w:hanging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757D" w:rsidRPr="008D228E" w:rsidRDefault="00AE757D" w:rsidP="00AE757D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228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Экспертиза художественного текста</w:t>
      </w:r>
    </w:p>
    <w:tbl>
      <w:tblPr>
        <w:tblStyle w:val="a6"/>
        <w:tblpPr w:leftFromText="180" w:rightFromText="180" w:vertAnchor="text" w:horzAnchor="margin" w:tblpXSpec="right" w:tblpY="79"/>
        <w:tblW w:w="0" w:type="auto"/>
        <w:tblLook w:val="04A0"/>
      </w:tblPr>
      <w:tblGrid>
        <w:gridCol w:w="4786"/>
        <w:gridCol w:w="4808"/>
      </w:tblGrid>
      <w:tr w:rsidR="00AE757D" w:rsidTr="002B0383">
        <w:tc>
          <w:tcPr>
            <w:tcW w:w="4786" w:type="dxa"/>
          </w:tcPr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Сибирь</w:t>
            </w:r>
            <w:proofErr w:type="gramStart"/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!Л</w:t>
            </w:r>
            <w:proofErr w:type="gramEnd"/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еса и горы скопом,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Земли довольно, чтоб на ней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Раздаться вширь пяти Европам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 всею музыкой своей.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Могучий край всемирной славы,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 грозно щедростью стяжал,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Завод и житница державы,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Её рудник и арсенал.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Край, где несметный клад заложен,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 слоем — слой мощней в двойне.</w:t>
            </w:r>
          </w:p>
          <w:p w:rsidR="00AE757D" w:rsidRPr="00C277FC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Иной ещё не потревожен,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донный лед на глубине.</w:t>
            </w:r>
          </w:p>
          <w:p w:rsidR="00AE757D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Сибирь! И лёг и встал — и снова —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Вдоль полотна пути Сибирь.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 как дремучестью суровой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Ещё объят её пустырь!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Идёт, в окне экспресса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Вдоль этой просеки одной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Неотодвинутого</w:t>
            </w:r>
            <w:proofErr w:type="spellEnd"/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леса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Оббитый ветром перестой.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 хвойной тьме — берёзы проседь…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Откосы сумрачные гор…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 всё кругом как бы укор</w:t>
            </w:r>
          </w:p>
          <w:p w:rsidR="00AE757D" w:rsidRPr="00E10518" w:rsidRDefault="00AE757D" w:rsidP="002B03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5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давней давности доносит.</w:t>
            </w:r>
          </w:p>
          <w:p w:rsidR="00AE757D" w:rsidRDefault="00AE757D" w:rsidP="002B0383">
            <w:pPr>
              <w:pStyle w:val="a3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757D" w:rsidRPr="00C277FC" w:rsidRDefault="00AE757D" w:rsidP="002B0383">
            <w:pPr>
              <w:pStyle w:val="a3"/>
              <w:ind w:left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77FC">
              <w:rPr>
                <w:rFonts w:ascii="Times New Roman" w:hAnsi="Times New Roman" w:cs="Times New Roman"/>
                <w:i/>
                <w:sz w:val="24"/>
                <w:szCs w:val="24"/>
              </w:rPr>
              <w:t>Твардовский А. «За далью даль»</w:t>
            </w:r>
          </w:p>
        </w:tc>
        <w:tc>
          <w:tcPr>
            <w:tcW w:w="4808" w:type="dxa"/>
          </w:tcPr>
          <w:p w:rsidR="00AE757D" w:rsidRPr="00215D3D" w:rsidRDefault="00AE757D" w:rsidP="002B0383">
            <w:pPr>
              <w:pStyle w:val="a3"/>
              <w:ind w:left="210" w:firstLine="1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5D3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Провести экспертизу  стихотворного отрывка:</w:t>
            </w:r>
          </w:p>
          <w:p w:rsidR="00AE757D" w:rsidRPr="00215D3D" w:rsidRDefault="00AE757D" w:rsidP="00AE757D">
            <w:pPr>
              <w:pStyle w:val="a3"/>
              <w:numPr>
                <w:ilvl w:val="0"/>
                <w:numId w:val="4"/>
              </w:numPr>
              <w:ind w:left="210"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D3D">
              <w:rPr>
                <w:rFonts w:ascii="Times New Roman" w:hAnsi="Times New Roman" w:cs="Times New Roman"/>
                <w:sz w:val="24"/>
                <w:szCs w:val="24"/>
              </w:rPr>
              <w:t xml:space="preserve">Какие особенности природы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Сибири</w:t>
            </w:r>
            <w:r w:rsidRPr="00215D3D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 автор произведения? Докажите это стихотворными строками.</w:t>
            </w:r>
          </w:p>
          <w:p w:rsidR="00AE757D" w:rsidRPr="00215D3D" w:rsidRDefault="00AE757D" w:rsidP="00AE757D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186"/>
              </w:tabs>
              <w:ind w:left="210"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D3D">
              <w:rPr>
                <w:rFonts w:ascii="Times New Roman" w:hAnsi="Times New Roman" w:cs="Times New Roman"/>
                <w:sz w:val="24"/>
                <w:szCs w:val="24"/>
              </w:rPr>
              <w:t>Определите, реальны ли эти природные характеристики или это авторский вымысе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(работа с параграфом учебника</w:t>
            </w:r>
            <w:r w:rsidRPr="00215D3D">
              <w:rPr>
                <w:rFonts w:ascii="Times New Roman" w:hAnsi="Times New Roman" w:cs="Times New Roman"/>
                <w:sz w:val="24"/>
                <w:szCs w:val="24"/>
              </w:rPr>
              <w:t>, картами атласа).</w:t>
            </w:r>
          </w:p>
          <w:p w:rsidR="00AE757D" w:rsidRPr="00215D3D" w:rsidRDefault="00AE757D" w:rsidP="00AE757D">
            <w:pPr>
              <w:pStyle w:val="a3"/>
              <w:numPr>
                <w:ilvl w:val="0"/>
                <w:numId w:val="4"/>
              </w:numPr>
              <w:ind w:left="210"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D3D">
              <w:rPr>
                <w:rFonts w:ascii="Times New Roman" w:hAnsi="Times New Roman" w:cs="Times New Roman"/>
                <w:sz w:val="24"/>
                <w:szCs w:val="24"/>
              </w:rPr>
              <w:t xml:space="preserve">Дайте экспертное заключение </w:t>
            </w:r>
          </w:p>
          <w:p w:rsidR="00AE757D" w:rsidRDefault="00AE757D" w:rsidP="002B0383">
            <w:pPr>
              <w:pStyle w:val="a3"/>
              <w:ind w:left="210" w:firstLine="1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AE757D" w:rsidRDefault="00AE757D" w:rsidP="002B0383">
            <w:pPr>
              <w:pStyle w:val="a3"/>
              <w:ind w:left="210" w:firstLine="1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:rsidR="00AE757D" w:rsidRPr="00215D3D" w:rsidRDefault="00AE757D" w:rsidP="002B0383">
            <w:pPr>
              <w:pStyle w:val="a3"/>
              <w:ind w:left="210" w:firstLine="1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215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Экспертиза -  специальное исследование определенной проблемы (явления, факта, предмета и пр.), которое проводится лицом, сведущим в определенной области. </w:t>
            </w:r>
          </w:p>
        </w:tc>
      </w:tr>
    </w:tbl>
    <w:p w:rsidR="00AE757D" w:rsidRDefault="00AE757D" w:rsidP="00AE757D">
      <w:pPr>
        <w:pStyle w:val="a3"/>
        <w:spacing w:after="0"/>
        <w:ind w:left="1440" w:hanging="1440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AE757D" w:rsidSect="003016A8">
          <w:type w:val="continuous"/>
          <w:pgSz w:w="11906" w:h="16838"/>
          <w:pgMar w:top="851" w:right="1133" w:bottom="1134" w:left="1134" w:header="708" w:footer="708" w:gutter="0"/>
          <w:cols w:space="708"/>
          <w:docGrid w:linePitch="360"/>
        </w:sectPr>
      </w:pPr>
    </w:p>
    <w:p w:rsidR="00E03A44" w:rsidRPr="00E03A44" w:rsidRDefault="00D31FEA" w:rsidP="00E03A44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Лови ошибку (</w:t>
      </w:r>
      <w:r w:rsidR="00E03A44" w:rsidRPr="008D228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Дневник несостоявшегося похода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)</w:t>
      </w:r>
    </w:p>
    <w:p w:rsidR="00A77258" w:rsidRPr="00E03A44" w:rsidRDefault="00A77258" w:rsidP="00E03A44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3A44">
        <w:rPr>
          <w:rFonts w:ascii="Times New Roman" w:hAnsi="Times New Roman" w:cs="Times New Roman"/>
          <w:b/>
          <w:bCs/>
          <w:i/>
          <w:sz w:val="24"/>
          <w:szCs w:val="24"/>
        </w:rPr>
        <w:t>На</w:t>
      </w:r>
      <w:r w:rsidR="005716C9">
        <w:rPr>
          <w:rFonts w:ascii="Times New Roman" w:hAnsi="Times New Roman" w:cs="Times New Roman"/>
          <w:b/>
          <w:bCs/>
          <w:i/>
          <w:sz w:val="24"/>
          <w:szCs w:val="24"/>
        </w:rPr>
        <w:t>йдите</w:t>
      </w:r>
      <w:r w:rsidRPr="00E03A4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несоответст</w:t>
      </w:r>
      <w:r w:rsidR="005716C9">
        <w:rPr>
          <w:rFonts w:ascii="Times New Roman" w:hAnsi="Times New Roman" w:cs="Times New Roman"/>
          <w:b/>
          <w:bCs/>
          <w:i/>
          <w:sz w:val="24"/>
          <w:szCs w:val="24"/>
        </w:rPr>
        <w:t>вия</w:t>
      </w:r>
      <w:r w:rsidRPr="00E03A4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(ошиб</w:t>
      </w:r>
      <w:r w:rsidR="005716C9">
        <w:rPr>
          <w:rFonts w:ascii="Times New Roman" w:hAnsi="Times New Roman" w:cs="Times New Roman"/>
          <w:b/>
          <w:bCs/>
          <w:i/>
          <w:sz w:val="24"/>
          <w:szCs w:val="24"/>
        </w:rPr>
        <w:t>ки</w:t>
      </w:r>
      <w:r w:rsidRPr="00E03A44">
        <w:rPr>
          <w:rFonts w:ascii="Times New Roman" w:hAnsi="Times New Roman" w:cs="Times New Roman"/>
          <w:b/>
          <w:bCs/>
          <w:i/>
          <w:sz w:val="24"/>
          <w:szCs w:val="24"/>
        </w:rPr>
        <w:t>)  в учебно-познавательном тексте</w:t>
      </w:r>
      <w:r w:rsidR="00E03A44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A77258" w:rsidRDefault="00682FE9" w:rsidP="00682FE9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A77258" w:rsidRPr="00242C1B">
        <w:rPr>
          <w:rFonts w:ascii="Times New Roman" w:hAnsi="Times New Roman" w:cs="Times New Roman"/>
          <w:i/>
          <w:sz w:val="24"/>
          <w:szCs w:val="24"/>
        </w:rPr>
        <w:t xml:space="preserve">На огромном перешейке между Балтийским и Азовским морями расположены горы Большого Кавказа. Северный Кавказ – самая южная часть России, здесь проходит граница с Казахстаном и Турцией. Северный Кавказ – это район, расположенный на границе субтропического и экваториального климата. Кавказ – молодые горы, образованные в байкальскую складчатость. Сложная история геологического развития региона – причина богатств недр Кавказа различными полезными ископаемыми. Основным источником влаги для Северного Кавказа является Каспийское море, поэтому восточные склоны отличаются большим количеством осадков. На западе региона часты засухи и суховеи. Наиболее крупные реки – Кубань, Терек, Ока, Егорлык, Дон. Богатство </w:t>
      </w:r>
      <w:proofErr w:type="spellStart"/>
      <w:r w:rsidR="00A77258" w:rsidRPr="00242C1B">
        <w:rPr>
          <w:rFonts w:ascii="Times New Roman" w:hAnsi="Times New Roman" w:cs="Times New Roman"/>
          <w:i/>
          <w:sz w:val="24"/>
          <w:szCs w:val="24"/>
        </w:rPr>
        <w:t>Прикубанской</w:t>
      </w:r>
      <w:proofErr w:type="spellEnd"/>
      <w:r w:rsidR="00A77258" w:rsidRPr="00242C1B">
        <w:rPr>
          <w:rFonts w:ascii="Times New Roman" w:hAnsi="Times New Roman" w:cs="Times New Roman"/>
          <w:i/>
          <w:sz w:val="24"/>
          <w:szCs w:val="24"/>
        </w:rPr>
        <w:t xml:space="preserve"> низменности – плодородные почвы. Отчетливо выражается высотная поясность.</w:t>
      </w:r>
    </w:p>
    <w:p w:rsidR="00E03A44" w:rsidRDefault="00E03A44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03A44" w:rsidRPr="008D228E" w:rsidRDefault="00E03A44" w:rsidP="00E03A44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D22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Антиципация </w:t>
      </w:r>
      <w:r w:rsidR="0088644E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Pr="008D228E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предвосхищение, предугадывание содержания</w:t>
      </w:r>
      <w:r w:rsidR="0088644E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E03A44" w:rsidRPr="0075794F" w:rsidRDefault="00E03A44" w:rsidP="0075794F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794F">
        <w:rPr>
          <w:rFonts w:ascii="Times New Roman" w:hAnsi="Times New Roman" w:cs="Times New Roman"/>
          <w:b/>
          <w:i/>
          <w:sz w:val="24"/>
          <w:szCs w:val="24"/>
        </w:rPr>
        <w:t>Используя параграф учебника</w:t>
      </w:r>
      <w:r w:rsidR="0075794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75794F">
        <w:rPr>
          <w:rFonts w:ascii="Times New Roman" w:hAnsi="Times New Roman" w:cs="Times New Roman"/>
          <w:b/>
          <w:i/>
          <w:sz w:val="24"/>
          <w:szCs w:val="24"/>
        </w:rPr>
        <w:t xml:space="preserve"> восстановите те</w:t>
      </w:r>
      <w:proofErr w:type="gramStart"/>
      <w:r w:rsidRPr="0075794F">
        <w:rPr>
          <w:rFonts w:ascii="Times New Roman" w:hAnsi="Times New Roman" w:cs="Times New Roman"/>
          <w:b/>
          <w:i/>
          <w:sz w:val="24"/>
          <w:szCs w:val="24"/>
        </w:rPr>
        <w:t xml:space="preserve">кст </w:t>
      </w:r>
      <w:r w:rsidR="00CC1BC9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3016A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5794F">
        <w:rPr>
          <w:rFonts w:ascii="Times New Roman" w:hAnsi="Times New Roman" w:cs="Times New Roman"/>
          <w:b/>
          <w:i/>
          <w:sz w:val="24"/>
          <w:szCs w:val="24"/>
        </w:rPr>
        <w:t>пр</w:t>
      </w:r>
      <w:proofErr w:type="gramEnd"/>
      <w:r w:rsidRPr="0075794F">
        <w:rPr>
          <w:rFonts w:ascii="Times New Roman" w:hAnsi="Times New Roman" w:cs="Times New Roman"/>
          <w:b/>
          <w:i/>
          <w:sz w:val="24"/>
          <w:szCs w:val="24"/>
        </w:rPr>
        <w:t>опущенными элементами</w:t>
      </w:r>
      <w:r w:rsidR="00F723F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E757D" w:rsidRDefault="00147D6F" w:rsidP="007D7A2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Байкал – настолько уникальное явление, что его даже включили в Список природного наследия ЮНЕСКО. Но не все знают о причинах, побудивших признать озеро чудом природы, а их множество. </w:t>
      </w:r>
    </w:p>
    <w:p w:rsidR="00147D6F" w:rsidRDefault="00147D6F" w:rsidP="007D7A2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Байкал занимает ___ место по глубине и ___ по площади среди озёр планеты.  С огромной территории собирается вода в Байкал, куда несут её около _____ рек, речушек и ручьёв. Вытекает же из него всего одна река - ____________. </w:t>
      </w:r>
    </w:p>
    <w:p w:rsidR="00147D6F" w:rsidRPr="00147D6F" w:rsidRDefault="007D7A28" w:rsidP="007D7A28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147D6F">
        <w:rPr>
          <w:rFonts w:ascii="Times New Roman" w:hAnsi="Times New Roman" w:cs="Times New Roman"/>
          <w:i/>
          <w:sz w:val="24"/>
          <w:szCs w:val="24"/>
        </w:rPr>
        <w:t xml:space="preserve">Считается,  что около 60% животных и 40% растений – здешние ___________. </w:t>
      </w:r>
      <w:r>
        <w:rPr>
          <w:rFonts w:ascii="Times New Roman" w:hAnsi="Times New Roman" w:cs="Times New Roman"/>
          <w:i/>
          <w:sz w:val="24"/>
          <w:szCs w:val="24"/>
        </w:rPr>
        <w:t xml:space="preserve"> Самый известный заповедник  на Байкале - _________________.  Учреждён в 1916 году для охраны ________. Местные жители  называют Байкал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Славное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_____, ______    ________».</w:t>
      </w:r>
    </w:p>
    <w:p w:rsidR="00C53548" w:rsidRDefault="00C53548" w:rsidP="00147D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258" w:rsidRPr="00EE4975" w:rsidRDefault="00A77258" w:rsidP="00A77258">
      <w:pPr>
        <w:pStyle w:val="a3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975">
        <w:rPr>
          <w:rFonts w:ascii="Times New Roman" w:hAnsi="Times New Roman" w:cs="Times New Roman"/>
          <w:b/>
          <w:sz w:val="28"/>
          <w:szCs w:val="28"/>
        </w:rPr>
        <w:t xml:space="preserve">2. Подбор цитат для аргументирования </w:t>
      </w:r>
    </w:p>
    <w:p w:rsidR="00A77258" w:rsidRPr="00C65752" w:rsidRDefault="00C65752" w:rsidP="00C65752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5752">
        <w:rPr>
          <w:rFonts w:ascii="Times New Roman" w:hAnsi="Times New Roman" w:cs="Times New Roman"/>
          <w:bCs/>
          <w:sz w:val="28"/>
          <w:szCs w:val="28"/>
        </w:rPr>
        <w:t>Данный прием положен в основу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752">
        <w:rPr>
          <w:rFonts w:ascii="Times New Roman" w:hAnsi="Times New Roman" w:cs="Times New Roman"/>
          <w:bCs/>
          <w:sz w:val="28"/>
          <w:szCs w:val="28"/>
        </w:rPr>
        <w:t>п</w:t>
      </w:r>
      <w:r w:rsidR="00A77258" w:rsidRPr="00C65752">
        <w:rPr>
          <w:rFonts w:ascii="Times New Roman" w:hAnsi="Times New Roman" w:cs="Times New Roman"/>
          <w:bCs/>
          <w:sz w:val="28"/>
          <w:szCs w:val="28"/>
        </w:rPr>
        <w:t>едагогическ</w:t>
      </w:r>
      <w:r w:rsidRPr="00C65752">
        <w:rPr>
          <w:rFonts w:ascii="Times New Roman" w:hAnsi="Times New Roman" w:cs="Times New Roman"/>
          <w:bCs/>
          <w:sz w:val="28"/>
          <w:szCs w:val="28"/>
        </w:rPr>
        <w:t xml:space="preserve">ого </w:t>
      </w:r>
      <w:r w:rsidR="00A77258" w:rsidRPr="00C65752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C65752">
        <w:rPr>
          <w:rFonts w:ascii="Times New Roman" w:hAnsi="Times New Roman" w:cs="Times New Roman"/>
          <w:bCs/>
          <w:sz w:val="28"/>
          <w:szCs w:val="28"/>
        </w:rPr>
        <w:t>а</w:t>
      </w:r>
      <w:r w:rsidR="00A77258" w:rsidRPr="00C65752">
        <w:rPr>
          <w:rFonts w:ascii="Times New Roman" w:hAnsi="Times New Roman" w:cs="Times New Roman"/>
          <w:bCs/>
          <w:sz w:val="28"/>
          <w:szCs w:val="28"/>
        </w:rPr>
        <w:t xml:space="preserve"> «Географический Шекспир»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77258" w:rsidRPr="00EE4975" w:rsidRDefault="00A77258" w:rsidP="006C0821">
      <w:pPr>
        <w:pStyle w:val="a3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4975">
        <w:rPr>
          <w:rFonts w:ascii="Times New Roman" w:hAnsi="Times New Roman" w:cs="Times New Roman"/>
          <w:bCs/>
          <w:i/>
          <w:sz w:val="24"/>
          <w:szCs w:val="24"/>
        </w:rPr>
        <w:t xml:space="preserve">Подтверждение истины никогда не излишне,                                      </w:t>
      </w:r>
    </w:p>
    <w:p w:rsidR="00A77258" w:rsidRPr="00EE4975" w:rsidRDefault="00A77258" w:rsidP="006C0821">
      <w:pPr>
        <w:pStyle w:val="a3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4975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даже и тогда, когда спит  всякое сомнение.</w:t>
      </w:r>
    </w:p>
    <w:p w:rsidR="00A77258" w:rsidRPr="00EE4975" w:rsidRDefault="00A77258" w:rsidP="006C0821">
      <w:pPr>
        <w:pStyle w:val="a3"/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E497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У. Шекспир «Генрих </w:t>
      </w:r>
      <w:r w:rsidRPr="00EE4975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VI</w:t>
      </w:r>
      <w:r w:rsidRPr="00EE4975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</w:p>
    <w:tbl>
      <w:tblPr>
        <w:tblStyle w:val="a6"/>
        <w:tblW w:w="9923" w:type="dxa"/>
        <w:tblInd w:w="108" w:type="dxa"/>
        <w:tblLayout w:type="fixed"/>
        <w:tblLook w:val="04A0"/>
      </w:tblPr>
      <w:tblGrid>
        <w:gridCol w:w="3261"/>
        <w:gridCol w:w="6662"/>
      </w:tblGrid>
      <w:tr w:rsidR="00A77258" w:rsidTr="00545516">
        <w:trPr>
          <w:trHeight w:val="537"/>
        </w:trPr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kern w:val="24"/>
              </w:rPr>
              <w:t xml:space="preserve">Доминирующая деятельность 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kern w:val="24"/>
              </w:rPr>
              <w:t>Решение проектной задачи</w:t>
            </w:r>
          </w:p>
        </w:tc>
      </w:tr>
      <w:tr w:rsidR="00A77258" w:rsidTr="00545516"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color w:val="000000"/>
                <w:kern w:val="24"/>
              </w:rPr>
              <w:t>Предметно-содержательная область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color w:val="000000"/>
                <w:kern w:val="24"/>
              </w:rPr>
              <w:t>География, литература</w:t>
            </w:r>
          </w:p>
        </w:tc>
      </w:tr>
      <w:tr w:rsidR="00A77258" w:rsidTr="00545516"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color w:val="000000"/>
                <w:kern w:val="24"/>
              </w:rPr>
              <w:t>Характер координации проекта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color w:val="000000"/>
                <w:kern w:val="24"/>
              </w:rPr>
              <w:t>Групповая, индивидуальная, интерактивная</w:t>
            </w:r>
          </w:p>
        </w:tc>
      </w:tr>
      <w:tr w:rsidR="00A77258" w:rsidTr="00545516"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color w:val="000000"/>
                <w:kern w:val="24"/>
              </w:rPr>
              <w:t>Характер контактов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color w:val="000000"/>
                <w:kern w:val="24"/>
              </w:rPr>
              <w:t>Диалог, дискуссия, разработка презентационного материала</w:t>
            </w:r>
          </w:p>
        </w:tc>
      </w:tr>
      <w:tr w:rsidR="00A77258" w:rsidTr="00545516"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color w:val="000000"/>
                <w:kern w:val="24"/>
              </w:rPr>
              <w:t>Контингент участников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color w:val="000000"/>
                <w:kern w:val="24"/>
              </w:rPr>
              <w:t>8-11 класс</w:t>
            </w:r>
          </w:p>
        </w:tc>
      </w:tr>
      <w:tr w:rsidR="00A77258" w:rsidTr="00545516">
        <w:tc>
          <w:tcPr>
            <w:tcW w:w="3261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/>
              <w:rPr>
                <w:rFonts w:ascii="Arial" w:hAnsi="Arial" w:cs="Arial"/>
              </w:rPr>
            </w:pPr>
            <w:r w:rsidRPr="000F03EF">
              <w:rPr>
                <w:rFonts w:eastAsia="Calibri"/>
                <w:b/>
                <w:bCs/>
                <w:color w:val="000000"/>
                <w:kern w:val="24"/>
              </w:rPr>
              <w:t xml:space="preserve">Цель </w:t>
            </w:r>
          </w:p>
        </w:tc>
        <w:tc>
          <w:tcPr>
            <w:tcW w:w="6662" w:type="dxa"/>
          </w:tcPr>
          <w:p w:rsidR="00A77258" w:rsidRPr="000F03EF" w:rsidRDefault="00A77258" w:rsidP="002B0383">
            <w:pPr>
              <w:pStyle w:val="a7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0F03EF">
              <w:rPr>
                <w:rFonts w:eastAsia="Calibri"/>
                <w:color w:val="000000"/>
                <w:kern w:val="24"/>
              </w:rPr>
              <w:t>Создание образа географического объекта, процесса, явления с использованием высказываний из произведений У. Шекспира</w:t>
            </w:r>
          </w:p>
        </w:tc>
      </w:tr>
      <w:tr w:rsidR="00A77258" w:rsidTr="00545516">
        <w:tc>
          <w:tcPr>
            <w:tcW w:w="3261" w:type="dxa"/>
          </w:tcPr>
          <w:p w:rsidR="00A77258" w:rsidRPr="00EE4975" w:rsidRDefault="00A77258" w:rsidP="002B0383">
            <w:pPr>
              <w:pStyle w:val="a7"/>
              <w:spacing w:before="0" w:beforeAutospacing="0" w:after="0" w:afterAutospacing="0"/>
            </w:pPr>
            <w:r w:rsidRPr="00EE4975">
              <w:rPr>
                <w:rFonts w:eastAsia="Calibri"/>
                <w:b/>
                <w:bCs/>
                <w:color w:val="000000"/>
                <w:kern w:val="24"/>
              </w:rPr>
              <w:t xml:space="preserve">Задачи </w:t>
            </w:r>
          </w:p>
        </w:tc>
        <w:tc>
          <w:tcPr>
            <w:tcW w:w="6662" w:type="dxa"/>
          </w:tcPr>
          <w:p w:rsidR="00A77258" w:rsidRPr="00EE4975" w:rsidRDefault="00A77258" w:rsidP="002B0383">
            <w:pPr>
              <w:pStyle w:val="a7"/>
              <w:spacing w:before="0" w:beforeAutospacing="0" w:after="0" w:afterAutospacing="0" w:line="276" w:lineRule="auto"/>
            </w:pPr>
            <w:r w:rsidRPr="00EE4975">
              <w:rPr>
                <w:rFonts w:eastAsia="Calibri"/>
                <w:color w:val="000000"/>
                <w:kern w:val="24"/>
              </w:rPr>
              <w:t xml:space="preserve">1.  Расширить знания учащихся о географических объектах, явлениях, </w:t>
            </w:r>
            <w:r w:rsidR="00757858">
              <w:rPr>
                <w:rFonts w:eastAsia="Calibri"/>
                <w:color w:val="000000"/>
                <w:kern w:val="24"/>
              </w:rPr>
              <w:t xml:space="preserve"> </w:t>
            </w:r>
            <w:r w:rsidRPr="00EE4975">
              <w:rPr>
                <w:rFonts w:eastAsia="Calibri"/>
                <w:color w:val="000000"/>
                <w:kern w:val="24"/>
              </w:rPr>
              <w:t xml:space="preserve">процессах, творчестве У.Шекспира; </w:t>
            </w:r>
          </w:p>
          <w:p w:rsidR="00A77258" w:rsidRPr="00EE4975" w:rsidRDefault="00A77258" w:rsidP="002B0383">
            <w:pPr>
              <w:pStyle w:val="a7"/>
              <w:spacing w:before="0" w:beforeAutospacing="0" w:after="0" w:afterAutospacing="0" w:line="276" w:lineRule="auto"/>
            </w:pPr>
            <w:r w:rsidRPr="00EE4975">
              <w:rPr>
                <w:rFonts w:eastAsia="Calibri"/>
                <w:color w:val="000000"/>
                <w:kern w:val="24"/>
              </w:rPr>
              <w:t xml:space="preserve">2. Продолжать развитие умения   анализировать, сравнивать, делать </w:t>
            </w:r>
            <w:r w:rsidR="00757858">
              <w:rPr>
                <w:rFonts w:eastAsia="Calibri"/>
                <w:color w:val="000000"/>
                <w:kern w:val="24"/>
              </w:rPr>
              <w:t xml:space="preserve"> </w:t>
            </w:r>
            <w:r w:rsidRPr="00EE4975">
              <w:rPr>
                <w:rFonts w:eastAsia="Calibri"/>
                <w:color w:val="000000"/>
                <w:kern w:val="24"/>
              </w:rPr>
              <w:t xml:space="preserve">выводы, работать с художественным произведением; </w:t>
            </w:r>
          </w:p>
          <w:p w:rsidR="00A77258" w:rsidRPr="00EE4975" w:rsidRDefault="00A77258" w:rsidP="002B0383">
            <w:pPr>
              <w:pStyle w:val="a7"/>
              <w:spacing w:before="0" w:beforeAutospacing="0" w:after="0" w:afterAutospacing="0" w:line="276" w:lineRule="auto"/>
            </w:pPr>
            <w:r w:rsidRPr="00EE4975">
              <w:rPr>
                <w:rFonts w:eastAsia="Calibri"/>
                <w:color w:val="000000"/>
                <w:kern w:val="24"/>
              </w:rPr>
              <w:lastRenderedPageBreak/>
              <w:t xml:space="preserve">3. Продолжать формирование информационной и коммуникативной </w:t>
            </w:r>
            <w:r>
              <w:rPr>
                <w:rFonts w:eastAsia="Calibri"/>
                <w:color w:val="000000"/>
                <w:kern w:val="24"/>
              </w:rPr>
              <w:br/>
            </w:r>
            <w:r w:rsidRPr="00EE4975">
              <w:rPr>
                <w:rFonts w:eastAsia="Calibri"/>
                <w:color w:val="000000"/>
                <w:kern w:val="24"/>
              </w:rPr>
              <w:t xml:space="preserve">компетенций, навыков смыслового чтения у учащихся </w:t>
            </w:r>
          </w:p>
        </w:tc>
      </w:tr>
      <w:tr w:rsidR="00A77258" w:rsidTr="00545516">
        <w:tc>
          <w:tcPr>
            <w:tcW w:w="3261" w:type="dxa"/>
          </w:tcPr>
          <w:p w:rsidR="00A77258" w:rsidRPr="00EE4975" w:rsidRDefault="00A77258" w:rsidP="002B0383">
            <w:pPr>
              <w:pStyle w:val="a7"/>
              <w:spacing w:before="0" w:beforeAutospacing="0" w:after="0" w:afterAutospacing="0"/>
            </w:pPr>
            <w:r w:rsidRPr="00EE4975">
              <w:rPr>
                <w:rFonts w:eastAsia="Calibri"/>
                <w:b/>
                <w:bCs/>
                <w:color w:val="000000"/>
                <w:kern w:val="24"/>
              </w:rPr>
              <w:lastRenderedPageBreak/>
              <w:t>Результат</w:t>
            </w:r>
          </w:p>
        </w:tc>
        <w:tc>
          <w:tcPr>
            <w:tcW w:w="6662" w:type="dxa"/>
          </w:tcPr>
          <w:p w:rsidR="00A77258" w:rsidRPr="00EE4975" w:rsidRDefault="00A77258" w:rsidP="002B0383">
            <w:pPr>
              <w:pStyle w:val="a7"/>
              <w:tabs>
                <w:tab w:val="left" w:pos="600"/>
              </w:tabs>
              <w:spacing w:before="0" w:beforeAutospacing="0" w:after="0" w:afterAutospacing="0" w:line="276" w:lineRule="auto"/>
            </w:pPr>
            <w:r w:rsidRPr="00EE4975">
              <w:rPr>
                <w:rFonts w:eastAsia="Calibri"/>
                <w:color w:val="000000"/>
                <w:kern w:val="24"/>
              </w:rPr>
              <w:t xml:space="preserve">Презентационный материал по заданной проектной задаче </w:t>
            </w:r>
          </w:p>
        </w:tc>
      </w:tr>
      <w:tr w:rsidR="00A77258" w:rsidTr="00545516">
        <w:tc>
          <w:tcPr>
            <w:tcW w:w="3261" w:type="dxa"/>
          </w:tcPr>
          <w:p w:rsidR="00A77258" w:rsidRPr="00EE4975" w:rsidRDefault="00A77258" w:rsidP="002B0383">
            <w:pPr>
              <w:pStyle w:val="a7"/>
              <w:spacing w:before="0" w:beforeAutospacing="0" w:after="0" w:afterAutospacing="0"/>
            </w:pPr>
            <w:r w:rsidRPr="00EE4975">
              <w:rPr>
                <w:rFonts w:eastAsia="Calibri"/>
                <w:b/>
                <w:bCs/>
                <w:color w:val="000000"/>
                <w:kern w:val="24"/>
              </w:rPr>
              <w:t>Разработанные содержательные линии</w:t>
            </w:r>
          </w:p>
        </w:tc>
        <w:tc>
          <w:tcPr>
            <w:tcW w:w="6662" w:type="dxa"/>
          </w:tcPr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«Сами мы не местные» (особенности миграционных процессов в мире, России,  отдельных районах РФ) </w:t>
            </w:r>
          </w:p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1310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«Наука – двигатель прогресса» (проблемы и перспективы развития научного комплекса России) </w:t>
            </w:r>
          </w:p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1310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«Окно в Европу» (Северо-Западный экономический район РФ) </w:t>
            </w:r>
          </w:p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1310"/>
              </w:tabs>
              <w:spacing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«Автомобильный цех России» (особенности развития автомобильной промышленности Поволжья); </w:t>
            </w:r>
          </w:p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1310"/>
              </w:tabs>
              <w:spacing w:line="276" w:lineRule="auto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Будущее нефтяной промышленности мира </w:t>
            </w:r>
          </w:p>
          <w:p w:rsidR="00A77258" w:rsidRPr="00EE4975" w:rsidRDefault="00A77258" w:rsidP="00A77258">
            <w:pPr>
              <w:pStyle w:val="a3"/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459"/>
              </w:tabs>
              <w:spacing w:line="276" w:lineRule="auto"/>
              <w:ind w:left="60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97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Будущее Пермского метрополитена и  др.</w:t>
            </w:r>
          </w:p>
        </w:tc>
      </w:tr>
    </w:tbl>
    <w:p w:rsidR="00440CFF" w:rsidRDefault="00440CFF" w:rsidP="00440CFF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3A44" w:rsidRPr="00440CFF" w:rsidRDefault="00440CFF" w:rsidP="00440CFF">
      <w:pPr>
        <w:pStyle w:val="a3"/>
        <w:spacing w:after="0" w:line="240" w:lineRule="auto"/>
        <w:ind w:hanging="29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40CFF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задания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A77258" w:rsidRDefault="00E03A44" w:rsidP="00E03A44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82FE9">
        <w:rPr>
          <w:rFonts w:ascii="Times New Roman" w:hAnsi="Times New Roman" w:cs="Times New Roman"/>
          <w:b/>
          <w:i/>
          <w:sz w:val="24"/>
          <w:szCs w:val="24"/>
        </w:rPr>
        <w:t xml:space="preserve">Подберите из произведений </w:t>
      </w:r>
      <w:r w:rsidR="00757858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682FE9">
        <w:rPr>
          <w:rFonts w:ascii="Times New Roman" w:hAnsi="Times New Roman" w:cs="Times New Roman"/>
          <w:b/>
          <w:i/>
          <w:sz w:val="24"/>
          <w:szCs w:val="24"/>
        </w:rPr>
        <w:t xml:space="preserve">.Шекспира стихотворные строки, которые могут стать цитатами  к </w:t>
      </w:r>
      <w:r w:rsidR="00F478AA">
        <w:rPr>
          <w:rFonts w:ascii="Times New Roman" w:hAnsi="Times New Roman" w:cs="Times New Roman"/>
          <w:b/>
          <w:i/>
          <w:sz w:val="24"/>
          <w:szCs w:val="24"/>
        </w:rPr>
        <w:t xml:space="preserve">формулировкам </w:t>
      </w:r>
      <w:r w:rsidRPr="00682FE9">
        <w:rPr>
          <w:rFonts w:ascii="Times New Roman" w:hAnsi="Times New Roman" w:cs="Times New Roman"/>
          <w:b/>
          <w:i/>
          <w:sz w:val="24"/>
          <w:szCs w:val="24"/>
        </w:rPr>
        <w:t xml:space="preserve"> географических процессов, проблем</w:t>
      </w:r>
      <w:r w:rsidR="00687532">
        <w:rPr>
          <w:rFonts w:ascii="Times New Roman" w:hAnsi="Times New Roman" w:cs="Times New Roman"/>
          <w:i/>
          <w:sz w:val="24"/>
          <w:szCs w:val="24"/>
        </w:rPr>
        <w:t>.</w:t>
      </w:r>
    </w:p>
    <w:p w:rsidR="00E03A44" w:rsidRDefault="005F2F13" w:rsidP="00E03A44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7" type="#_x0000_t75" style="position:absolute;left:0;text-align:left;margin-left:254.55pt;margin-top:2.05pt;width:252.6pt;height:216.8pt;z-index:251661312">
            <v:imagedata r:id="rId6" o:title=""/>
          </v:shape>
          <o:OLEObject Type="Embed" ProgID="PowerPoint.Slide.12" ShapeID="_x0000_s1027" DrawAspect="Content" ObjectID="_1633979978" r:id="rId7"/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6" type="#_x0000_t75" style="position:absolute;left:0;text-align:left;margin-left:-14.7pt;margin-top:2.1pt;width:269.25pt;height:216.75pt;z-index:251660288">
            <v:imagedata r:id="rId8" o:title=""/>
          </v:shape>
          <o:OLEObject Type="Embed" ProgID="PowerPoint.Slide.12" ShapeID="_x0000_s1026" DrawAspect="Content" ObjectID="_1633979979" r:id="rId9"/>
        </w:pict>
      </w:r>
    </w:p>
    <w:p w:rsidR="00E03A44" w:rsidRDefault="00E03A44" w:rsidP="00E03A44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03A44" w:rsidRDefault="00E03A44" w:rsidP="00E03A44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03A44" w:rsidRDefault="00E03A44" w:rsidP="00E03A44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03A44" w:rsidRDefault="00E03A44" w:rsidP="00E03A44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Default="00A77258" w:rsidP="00A77258">
      <w:pPr>
        <w:pStyle w:val="a3"/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7258" w:rsidRPr="0075794F" w:rsidRDefault="00545516" w:rsidP="0075794F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40CFF">
        <w:rPr>
          <w:rFonts w:ascii="Times New Roman" w:hAnsi="Times New Roman" w:cs="Times New Roman"/>
          <w:sz w:val="28"/>
          <w:szCs w:val="28"/>
        </w:rPr>
        <w:t xml:space="preserve"> </w:t>
      </w:r>
      <w:r w:rsidR="0075794F" w:rsidRPr="0075794F">
        <w:rPr>
          <w:rFonts w:ascii="Times New Roman" w:hAnsi="Times New Roman" w:cs="Times New Roman"/>
          <w:sz w:val="28"/>
          <w:szCs w:val="28"/>
        </w:rPr>
        <w:t xml:space="preserve"> </w:t>
      </w:r>
      <w:r w:rsidR="00440CFF">
        <w:rPr>
          <w:rFonts w:ascii="Times New Roman" w:hAnsi="Times New Roman" w:cs="Times New Roman"/>
          <w:sz w:val="28"/>
          <w:szCs w:val="28"/>
        </w:rPr>
        <w:t>В</w:t>
      </w:r>
      <w:r w:rsidR="0075794F" w:rsidRPr="0075794F">
        <w:rPr>
          <w:rFonts w:ascii="Times New Roman" w:hAnsi="Times New Roman" w:cs="Times New Roman"/>
          <w:sz w:val="28"/>
          <w:szCs w:val="28"/>
        </w:rPr>
        <w:t xml:space="preserve"> качестве литературн</w:t>
      </w:r>
      <w:r w:rsidR="00440CFF">
        <w:rPr>
          <w:rFonts w:ascii="Times New Roman" w:hAnsi="Times New Roman" w:cs="Times New Roman"/>
          <w:sz w:val="28"/>
          <w:szCs w:val="28"/>
        </w:rPr>
        <w:t>ых</w:t>
      </w:r>
      <w:r w:rsidR="0075794F" w:rsidRPr="0075794F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440CFF">
        <w:rPr>
          <w:rFonts w:ascii="Times New Roman" w:hAnsi="Times New Roman" w:cs="Times New Roman"/>
          <w:sz w:val="28"/>
          <w:szCs w:val="28"/>
        </w:rPr>
        <w:t>ов</w:t>
      </w:r>
      <w:r w:rsidR="0075794F" w:rsidRPr="0075794F">
        <w:rPr>
          <w:rFonts w:ascii="Times New Roman" w:hAnsi="Times New Roman" w:cs="Times New Roman"/>
          <w:sz w:val="28"/>
          <w:szCs w:val="28"/>
        </w:rPr>
        <w:t xml:space="preserve"> для цитат мо</w:t>
      </w:r>
      <w:r w:rsidR="004C75DE">
        <w:rPr>
          <w:rFonts w:ascii="Times New Roman" w:hAnsi="Times New Roman" w:cs="Times New Roman"/>
          <w:sz w:val="28"/>
          <w:szCs w:val="28"/>
        </w:rPr>
        <w:t xml:space="preserve">гут </w:t>
      </w:r>
      <w:r w:rsidR="0075794F" w:rsidRPr="0075794F">
        <w:rPr>
          <w:rFonts w:ascii="Times New Roman" w:hAnsi="Times New Roman" w:cs="Times New Roman"/>
          <w:sz w:val="28"/>
          <w:szCs w:val="28"/>
        </w:rPr>
        <w:t>быть ис</w:t>
      </w:r>
      <w:r w:rsidR="004C75DE">
        <w:rPr>
          <w:rFonts w:ascii="Times New Roman" w:hAnsi="Times New Roman" w:cs="Times New Roman"/>
          <w:sz w:val="28"/>
          <w:szCs w:val="28"/>
        </w:rPr>
        <w:t>пользованы произведения любого автора (интересного</w:t>
      </w:r>
      <w:r w:rsidR="0075794F" w:rsidRPr="0075794F">
        <w:rPr>
          <w:rFonts w:ascii="Times New Roman" w:hAnsi="Times New Roman" w:cs="Times New Roman"/>
          <w:sz w:val="28"/>
          <w:szCs w:val="28"/>
        </w:rPr>
        <w:t xml:space="preserve"> как школьникам, так и учителю)</w:t>
      </w:r>
      <w:r w:rsidR="004C75DE">
        <w:rPr>
          <w:rFonts w:ascii="Times New Roman" w:hAnsi="Times New Roman" w:cs="Times New Roman"/>
          <w:sz w:val="28"/>
          <w:szCs w:val="28"/>
        </w:rPr>
        <w:t>.</w:t>
      </w:r>
    </w:p>
    <w:p w:rsidR="00687532" w:rsidRDefault="00687532" w:rsidP="00A772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63A" w:rsidRDefault="0084063A" w:rsidP="00A772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258" w:rsidRDefault="00A77258" w:rsidP="00A772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20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61203">
        <w:rPr>
          <w:rFonts w:ascii="Times New Roman" w:hAnsi="Times New Roman" w:cs="Times New Roman"/>
          <w:b/>
          <w:sz w:val="28"/>
          <w:szCs w:val="28"/>
        </w:rPr>
        <w:t>Перевод сплошного текста в графическую форму</w:t>
      </w:r>
    </w:p>
    <w:p w:rsidR="009529D7" w:rsidRPr="009529D7" w:rsidRDefault="009529D7" w:rsidP="00A772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529D7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Примеры заданий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A77258" w:rsidRPr="009529D7" w:rsidRDefault="00A77258" w:rsidP="00A772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29D7">
        <w:rPr>
          <w:rFonts w:ascii="Times New Roman" w:hAnsi="Times New Roman" w:cs="Times New Roman"/>
          <w:b/>
          <w:bCs/>
          <w:i/>
          <w:sz w:val="24"/>
          <w:szCs w:val="24"/>
        </w:rPr>
        <w:t>Определите по описанию природные объекты, составьте модель «Властелин колец». Назовите географический объект, оказавшийся на «пересечении множеств» (рис.).</w:t>
      </w:r>
    </w:p>
    <w:p w:rsidR="00AC61F5" w:rsidRDefault="00AC61F5" w:rsidP="00AC61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1F5" w:rsidRPr="00AC61F5" w:rsidRDefault="00AC61F5" w:rsidP="00AC61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92" w:type="dxa"/>
        <w:tblCellMar>
          <w:left w:w="0" w:type="dxa"/>
          <w:right w:w="0" w:type="dxa"/>
        </w:tblCellMar>
        <w:tblLook w:val="04A0"/>
      </w:tblPr>
      <w:tblGrid>
        <w:gridCol w:w="4946"/>
        <w:gridCol w:w="4946"/>
      </w:tblGrid>
      <w:tr w:rsidR="00A77258" w:rsidRPr="00B51513" w:rsidTr="002B0383">
        <w:trPr>
          <w:trHeight w:val="2605"/>
        </w:trPr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77258" w:rsidRPr="00B51513" w:rsidRDefault="00A77258" w:rsidP="002B0383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5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Местность ровная, как стол,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К центру от краев уклон.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Не трясет, вулканов нет,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Проживем без всяких бед.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Ямбург, Уренгой, Надым,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Омск, Тюмень или Ишим?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Или выберем Сургут,</w:t>
            </w:r>
            <w:r w:rsidRPr="00B515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Нефти с газом много тут.</w:t>
            </w:r>
          </w:p>
        </w:tc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77258" w:rsidRPr="00B51513" w:rsidRDefault="00A77258" w:rsidP="002B0383">
            <w:pPr>
              <w:pStyle w:val="a3"/>
              <w:ind w:left="2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природе он контрастен, </w:t>
            </w:r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Всем богат, разнообразен.</w:t>
            </w:r>
          </w:p>
          <w:p w:rsidR="00A77258" w:rsidRPr="00B51513" w:rsidRDefault="00A77258" w:rsidP="002B0383">
            <w:pPr>
              <w:pStyle w:val="a3"/>
              <w:ind w:left="2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t>От заснеженной Чукотки</w:t>
            </w:r>
            <w:proofErr w:type="gramStart"/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Д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Джугджура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Находки.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t>От Якутии алмазной</w:t>
            </w:r>
            <w:proofErr w:type="gramStart"/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Д</w:t>
            </w:r>
            <w:proofErr w:type="gramEnd"/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t>о Камчатки непролазной.</w:t>
            </w:r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От красот амурских прерий</w:t>
            </w:r>
            <w:proofErr w:type="gramStart"/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 Д</w:t>
            </w:r>
            <w:proofErr w:type="gramEnd"/>
            <w:r w:rsidRPr="00B51513">
              <w:rPr>
                <w:rFonts w:ascii="Times New Roman" w:hAnsi="Times New Roman" w:cs="Times New Roman"/>
                <w:bCs/>
                <w:sz w:val="24"/>
                <w:szCs w:val="24"/>
              </w:rPr>
              <w:t>о гряды землетрясений.</w:t>
            </w:r>
          </w:p>
        </w:tc>
      </w:tr>
    </w:tbl>
    <w:p w:rsidR="00687532" w:rsidRDefault="005F2F13" w:rsidP="00A772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F2F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group id="_x0000_s1028" editas="venn" style="position:absolute;margin-left:109.05pt;margin-top:15pt;width:205.5pt;height:90.7pt;z-index:251662336;mso-position-horizontal-relative:text;mso-position-vertical-relative:text" coordorigin="1642,4535" coordsize="8640,11268">
            <o:lock v:ext="edit" aspectratio="t"/>
            <o:diagram v:ext="edit" dgmstyle="0" dgmscalex="19304" dgmscaley="7227" dgmfontsize="1" constrainbounds="1642,7163,10282,15803" autolayout="f">
              <o:relationtable v:ext="edit">
                <o:rel v:ext="edit" idsrc="#_s1030" iddest="#_s1030"/>
                <o:rel v:ext="edit" idsrc="#_s1031" iddest="#_s1030"/>
                <o:rel v:ext="edit" idsrc="#_s1032" iddest="#_s1032"/>
                <o:rel v:ext="edit" idsrc="#_s1033" iddest="#_s1032"/>
              </o:relationtable>
            </o:diagram>
            <v:shape id="_x0000_s1029" type="#_x0000_t75" style="position:absolute;left:1642;top:4535;width:8640;height:11268" o:preferrelative="f">
              <v:fill o:detectmouseclick="t"/>
              <v:path o:extrusionok="t" o:connecttype="none"/>
              <o:lock v:ext="edit" text="t"/>
            </v:shape>
            <v:oval id="_s1030" o:spid="_x0000_s1030" style="position:absolute;left:5733;top:8119;width:3239;height:7485;v-text-anchor:middle" o:dgmnodekind="0" fillcolor="yellow" strokecolor="#099" strokeweight=".1297mm">
              <v:fill opacity=".5"/>
              <o:lock v:ext="edit" text="t"/>
            </v:oval>
            <v:rect id="_s1031" o:spid="_x0000_s1031" style="position:absolute;left:9140;top:11078;width:864;height:810;v-text-anchor:middle" o:dgmnodekind="5" filled="f" stroked="f">
              <v:textbox inset="0,0,0,0"/>
            </v:rect>
            <v:oval id="_s1032" o:spid="_x0000_s1032" style="position:absolute;left:3296;top:7920;width:3240;height:7684;v-text-anchor:middle" o:dgmnodekind="0" fillcolor="#7030a0" strokecolor="#9c0" strokeweight=".37pt">
              <v:fill opacity=".5"/>
              <o:lock v:ext="edit" text="t"/>
            </v:oval>
            <v:rect id="_s1033" o:spid="_x0000_s1033" style="position:absolute;left:1920;top:11078;width:864;height:810;v-text-anchor:middle" o:dgmnodekind="5" filled="f" stroked="f">
              <v:textbox inset="0,0,0,0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1884;top:11765;width:1412;height:1" o:connectortype="straight">
              <v:stroke endarrow="block"/>
            </v:shape>
            <v:shape id="_x0000_s1035" type="#_x0000_t32" style="position:absolute;left:8972;top:11859;width:1142;height:6;flip:x" o:connectortype="straight">
              <v:stroke endarrow="block"/>
            </v:shape>
            <v:shape id="_x0000_s1036" type="#_x0000_t32" style="position:absolute;left:6185;top:6399;width:1133;height:5491;flip:x" o:connectortype="straight">
              <v:stroke endarrow="block"/>
            </v:shape>
          </v:group>
        </w:pict>
      </w:r>
    </w:p>
    <w:p w:rsidR="00A77258" w:rsidRPr="00831330" w:rsidRDefault="006C0821" w:rsidP="00A772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</w:t>
      </w:r>
      <w:r w:rsidR="00A77258" w:rsidRPr="00831330">
        <w:rPr>
          <w:rFonts w:ascii="Times New Roman" w:hAnsi="Times New Roman" w:cs="Times New Roman"/>
          <w:b/>
          <w:bCs/>
          <w:sz w:val="24"/>
          <w:szCs w:val="24"/>
        </w:rPr>
        <w:t xml:space="preserve">? (Восточная Сибирь) </w:t>
      </w:r>
    </w:p>
    <w:p w:rsidR="00A77258" w:rsidRDefault="00A77258" w:rsidP="00A7725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77258" w:rsidRPr="00831330" w:rsidRDefault="00A77258" w:rsidP="00A7725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1330">
        <w:rPr>
          <w:rFonts w:ascii="Times New Roman" w:hAnsi="Times New Roman" w:cs="Times New Roman"/>
          <w:b/>
          <w:bCs/>
          <w:sz w:val="24"/>
          <w:szCs w:val="24"/>
        </w:rPr>
        <w:t>Западная</w:t>
      </w:r>
      <w:r w:rsidR="006C08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Дальний</w:t>
      </w:r>
    </w:p>
    <w:p w:rsidR="00A77258" w:rsidRPr="00831330" w:rsidRDefault="00A77258" w:rsidP="00A77258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1330">
        <w:rPr>
          <w:rFonts w:ascii="Times New Roman" w:hAnsi="Times New Roman" w:cs="Times New Roman"/>
          <w:b/>
          <w:bCs/>
          <w:sz w:val="24"/>
          <w:szCs w:val="24"/>
        </w:rPr>
        <w:t xml:space="preserve"> Сибирь </w:t>
      </w:r>
      <w:r w:rsidR="006C082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</w:t>
      </w:r>
      <w:r w:rsidRPr="00831330">
        <w:rPr>
          <w:rFonts w:ascii="Times New Roman" w:hAnsi="Times New Roman" w:cs="Times New Roman"/>
          <w:b/>
          <w:bCs/>
          <w:sz w:val="24"/>
          <w:szCs w:val="24"/>
        </w:rPr>
        <w:t xml:space="preserve">Восток </w:t>
      </w:r>
    </w:p>
    <w:p w:rsidR="00A77258" w:rsidRDefault="00A77258" w:rsidP="00A77258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258" w:rsidRDefault="00A77258" w:rsidP="00687532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</w:t>
      </w:r>
      <w:r w:rsidR="006C08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C53548" w:rsidRDefault="00C53548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3A16" w:rsidRDefault="007B3A16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063A" w:rsidRPr="009F72E6" w:rsidRDefault="005F2F13" w:rsidP="008A3C2A">
      <w:pPr>
        <w:pStyle w:val="a3"/>
        <w:numPr>
          <w:ilvl w:val="0"/>
          <w:numId w:val="6"/>
        </w:numPr>
        <w:spacing w:after="0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65" type="#_x0000_t19" style="position:absolute;left:0;text-align:left;margin-left:423.95pt;margin-top:-9.75pt;width:32.95pt;height:110.25pt;rotation:-64495427fd;flip:x;z-index:-251628544" coordsize="27384,23105" adj="-6916154,261886,5784" path="wr-15816,,27384,43200,,789,27331,23105nfewr-15816,,27384,43200,,789,27331,23105l5784,21600nsxe" filled="t" fillcolor="#92d050">
            <v:path o:connectlocs="0,789;27331,23105;5784,21600"/>
          </v:shape>
        </w:pict>
      </w:r>
      <w:r w:rsidR="00FC23D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Используя материал учебника и </w:t>
      </w:r>
      <w:r w:rsidR="0056512E">
        <w:rPr>
          <w:rFonts w:ascii="Times New Roman" w:hAnsi="Times New Roman" w:cs="Times New Roman"/>
          <w:b/>
          <w:bCs/>
          <w:i/>
          <w:sz w:val="24"/>
          <w:szCs w:val="24"/>
        </w:rPr>
        <w:t>предложенный текст, с</w:t>
      </w:r>
      <w:r w:rsidR="009529D7" w:rsidRPr="00952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оставьте план </w:t>
      </w:r>
      <w:r w:rsidR="008A3C2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</w:t>
      </w:r>
      <w:r w:rsidR="009529D7" w:rsidRPr="009529D7">
        <w:rPr>
          <w:rFonts w:ascii="Times New Roman" w:hAnsi="Times New Roman" w:cs="Times New Roman"/>
          <w:b/>
          <w:bCs/>
          <w:i/>
          <w:sz w:val="24"/>
          <w:szCs w:val="24"/>
        </w:rPr>
        <w:t>местности по описанию</w:t>
      </w:r>
    </w:p>
    <w:tbl>
      <w:tblPr>
        <w:tblStyle w:val="a6"/>
        <w:tblW w:w="0" w:type="auto"/>
        <w:tblInd w:w="-34" w:type="dxa"/>
        <w:tblLayout w:type="fixed"/>
        <w:tblLook w:val="04A0"/>
      </w:tblPr>
      <w:tblGrid>
        <w:gridCol w:w="4962"/>
        <w:gridCol w:w="4961"/>
      </w:tblGrid>
      <w:tr w:rsidR="009F72E6" w:rsidTr="009F72E6">
        <w:tc>
          <w:tcPr>
            <w:tcW w:w="4962" w:type="dxa"/>
          </w:tcPr>
          <w:p w:rsidR="009F72E6" w:rsidRDefault="009F72E6" w:rsidP="00B5050D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Наш посёлок располагается</w:t>
            </w:r>
            <w:r w:rsidR="004D64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северу от реки Быстрая, которая течет с запада на восток</w:t>
            </w:r>
            <w:r w:rsidR="00AE03C4">
              <w:rPr>
                <w:rFonts w:ascii="Times New Roman" w:hAnsi="Times New Roman" w:cs="Times New Roman"/>
                <w:i/>
                <w:sz w:val="24"/>
                <w:szCs w:val="24"/>
              </w:rPr>
              <w:t>. К западу от посёлка расположен фруктовый сад. Грунтовая дорога ведет  от поселка на северо-восток к озеру Глубокому, к северу от ко</w:t>
            </w:r>
            <w:r w:rsidR="00FC23D2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="00AE03C4">
              <w:rPr>
                <w:rFonts w:ascii="Times New Roman" w:hAnsi="Times New Roman" w:cs="Times New Roman"/>
                <w:i/>
                <w:sz w:val="24"/>
                <w:szCs w:val="24"/>
              </w:rPr>
              <w:t>орого</w:t>
            </w:r>
            <w:r w:rsidR="00FC23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начинается хвойный лес.</w:t>
            </w:r>
          </w:p>
        </w:tc>
        <w:tc>
          <w:tcPr>
            <w:tcW w:w="4961" w:type="dxa"/>
          </w:tcPr>
          <w:p w:rsidR="009F72E6" w:rsidRDefault="005F2F13" w:rsidP="004277AC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63" style="position:absolute;margin-left:194.15pt;margin-top:3.6pt;width:55pt;height:47.05pt;z-index:251686912;mso-position-horizontal-relative:text;mso-position-vertical-relative:text" coordsize="1201,1106" path="m395,101hdc1201,246,916,,995,371v4,18,20,30,30,45c1034,451,1055,485,1055,521v,91,-51,353,-75,450c974,994,965,1061,935,1076v-27,14,-60,12,-90,15c765,1098,685,1101,605,1106v-85,-5,-171,-2,-255,-15c303,1084,293,1033,275,1001,240,938,220,886,170,836,117,676,174,802,95,701,73,673,55,641,35,611,25,596,5,566,5,566,10,476,,384,20,296,36,227,84,244,125,221,339,102,56,214,395,101xe" fillcolor="#b8cce4 [1300]">
                  <v:path arrowok="t"/>
                </v:shape>
              </w:pict>
            </w:r>
            <w:r w:rsidR="004277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                                                      </w:t>
            </w:r>
            <w:r w:rsidR="004277AC" w:rsidRPr="004277A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23" cy="295275"/>
                  <wp:effectExtent l="19050" t="0" r="4827" b="0"/>
                  <wp:docPr id="19" name="Рисунок 25" descr="https://ds03.infourok.ru/uploads/ex/0850/0003158f-736259c4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3.infourok.ru/uploads/ex/0850/0003158f-736259c4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946" t="30654" r="38897" b="1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3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185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59" type="#_x0000_t32" style="position:absolute;left:0;text-align:left;margin-left:111.65pt;margin-top:12pt;width:88.5pt;height:39.1pt;flip:y;z-index:251683840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left:0;text-align:left;margin-left:4.4pt;margin-top:.1pt;width:0;height:40.5pt;flip:y;z-index:251663360" o:connectortype="straight">
                  <v:stroke endarrow="block"/>
                </v:shape>
              </w:pict>
            </w:r>
          </w:p>
          <w:p w:rsidR="00843185" w:rsidRDefault="00843185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43185" w:rsidRPr="00B452D5" w:rsidRDefault="005F2F13" w:rsidP="00EA61A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F2F1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67" style="position:absolute;left:0;text-align:left;margin-left:56.15pt;margin-top:13pt;width:43.5pt;height:73.45pt;z-index:-251627520" fillcolor="#c2d69b [1942]"/>
              </w:pict>
            </w:r>
            <w:r w:rsidR="00B452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</w:t>
            </w:r>
            <w:r w:rsidR="00EA61A6">
              <w:rPr>
                <w:rFonts w:ascii="Times New Roman" w:hAnsi="Times New Roman" w:cs="Times New Roman"/>
                <w:i/>
                <w:sz w:val="20"/>
                <w:szCs w:val="20"/>
              </w:rPr>
              <w:t>оз</w:t>
            </w:r>
            <w:proofErr w:type="gramStart"/>
            <w:r w:rsidR="00EA61A6">
              <w:rPr>
                <w:rFonts w:ascii="Times New Roman" w:hAnsi="Times New Roman" w:cs="Times New Roman"/>
                <w:i/>
                <w:sz w:val="20"/>
                <w:szCs w:val="20"/>
              </w:rPr>
              <w:t>.Г</w:t>
            </w:r>
            <w:proofErr w:type="gramEnd"/>
            <w:r w:rsidR="00EA61A6">
              <w:rPr>
                <w:rFonts w:ascii="Times New Roman" w:hAnsi="Times New Roman" w:cs="Times New Roman"/>
                <w:i/>
                <w:sz w:val="20"/>
                <w:szCs w:val="20"/>
              </w:rPr>
              <w:t>лубокое</w:t>
            </w:r>
          </w:p>
          <w:p w:rsidR="00843185" w:rsidRDefault="005F2F13" w:rsidP="00EA61A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70" style="position:absolute;left:0;text-align:left;margin-left:99.65pt;margin-top:12.05pt;width:120.75pt;height:60.55pt;z-index:-251625472" fillcolor="#bfbfbf [2412]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9" type="#_x0000_t32" style="position:absolute;left:0;text-align:left;margin-left:220.4pt;margin-top:12.05pt;width:0;height:40.5pt;flip:y;z-index:251673600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8" type="#_x0000_t32" style="position:absolute;left:0;text-align:left;margin-left:99.65pt;margin-top:12.7pt;width:120.75pt;height:0;z-index:251672576" o:connectortype="straight"/>
              </w:pict>
            </w:r>
            <w:proofErr w:type="spellStart"/>
            <w:r w:rsidR="00843185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proofErr w:type="spellEnd"/>
            <w:r w:rsidR="00B452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</w:t>
            </w:r>
          </w:p>
          <w:p w:rsidR="00843185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3" style="position:absolute;left:0;text-align:left;margin-left:68.15pt;margin-top:.95pt;width:7.15pt;height:9.7pt;z-index:25167769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4" style="position:absolute;left:0;text-align:left;margin-left:80.15pt;margin-top:1pt;width:7.15pt;height:9.7pt;z-index:251678720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7" type="#_x0000_t32" style="position:absolute;left:0;text-align:left;margin-left:99.65pt;margin-top:1.05pt;width:0;height:25.5pt;flip:y;z-index:251671552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52" type="#_x0000_t32" style="position:absolute;left:0;text-align:left;margin-left:99.65pt;margin-top:1.1pt;width:0;height:40.5pt;flip:y;z-index:251676672" o:connectortype="straight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5" style="position:absolute;left:0;text-align:left;margin-left:166.4pt;margin-top:8.45pt;width:18pt;height:11.25pt;z-index:251669504" fillcolor="yellow"/>
              </w:pict>
            </w:r>
            <w:r w:rsidRPr="005F2F13">
              <w:rPr>
                <w:rFonts w:ascii="Times New Roman" w:hAnsi="Times New Roman" w:cs="Times New Roman"/>
                <w:i/>
                <w:noProof/>
                <w:color w:val="FFFF00"/>
                <w:sz w:val="24"/>
                <w:szCs w:val="24"/>
                <w:lang w:eastAsia="ru-RU"/>
              </w:rPr>
              <w:pict>
                <v:rect id="_x0000_s1043" style="position:absolute;left:0;text-align:left;margin-left:111.65pt;margin-top:8.65pt;width:18pt;height:11.25pt;z-index:251667456" fillcolor="yellow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4" style="position:absolute;left:0;text-align:left;margin-left:137.9pt;margin-top:8.5pt;width:18pt;height:11.25pt;z-index:251668480" fillcolor="yellow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6" style="position:absolute;left:0;text-align:left;margin-left:194.15pt;margin-top:8.55pt;width:18pt;height:11.25pt;z-index:251670528" fillcolor="yellow"/>
              </w:pict>
            </w:r>
          </w:p>
          <w:p w:rsidR="00843185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6" style="position:absolute;left:0;text-align:left;margin-left:80.15pt;margin-top:2.95pt;width:7.15pt;height:9.7pt;z-index:251680768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5" style="position:absolute;left:0;text-align:left;margin-left:68.15pt;margin-top:3pt;width:7.15pt;height:9.7pt;z-index:251679744"/>
              </w:pict>
            </w:r>
          </w:p>
          <w:p w:rsidR="00F20BEC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7" style="position:absolute;left:0;text-align:left;margin-left:80.15pt;margin-top:4.3pt;width:7.15pt;height:9.7pt;z-index:251681792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oval id="_x0000_s1058" style="position:absolute;left:0;text-align:left;margin-left:68.15pt;margin-top:4.3pt;width:7.15pt;height:9.7pt;z-index:251682816"/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2" style="position:absolute;left:0;text-align:left;margin-left:152.15pt;margin-top:2.8pt;width:18pt;height:11.25pt;z-index:251666432" fillcolor="yellow"/>
              </w:pict>
            </w:r>
          </w:p>
          <w:p w:rsidR="00F20BEC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0" type="#_x0000_t19" style="position:absolute;left:0;text-align:left;margin-left:8.15pt;margin-top:12.25pt;width:233.25pt;height:20.25pt;flip:y;z-index:251664384"/>
              </w:pict>
            </w:r>
          </w:p>
          <w:p w:rsidR="00691444" w:rsidRDefault="00843185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</w:t>
            </w:r>
          </w:p>
          <w:p w:rsidR="00843185" w:rsidRDefault="005F2F13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shape id="_x0000_s1041" type="#_x0000_t19" style="position:absolute;left:0;text-align:left;margin-left:8.15pt;margin-top:1.1pt;width:233.25pt;height:20.25pt;flip:y;z-index:251665408" adj=",-9298" path="wr-21600,,21600,43200,,,21600,21547nfewr-21600,,21600,43200,,,21600,21547l,21600nsxe">
                  <v:path o:connectlocs="0,0;21600,21547;0,21600"/>
                </v:shape>
              </w:pict>
            </w:r>
            <w:r w:rsidR="008431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14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</w:t>
            </w:r>
            <w:r w:rsidR="00843185">
              <w:rPr>
                <w:rFonts w:ascii="Times New Roman" w:hAnsi="Times New Roman" w:cs="Times New Roman"/>
                <w:i/>
                <w:sz w:val="24"/>
                <w:szCs w:val="24"/>
              </w:rPr>
              <w:t>р. Быстрая</w:t>
            </w:r>
          </w:p>
          <w:p w:rsidR="00843185" w:rsidRDefault="00843185" w:rsidP="009F72E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F72E6" w:rsidRDefault="009F72E6" w:rsidP="009F72E6">
      <w:pPr>
        <w:pStyle w:val="a3"/>
        <w:spacing w:after="0"/>
        <w:ind w:left="142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6174A" w:rsidRDefault="0084063A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174A">
        <w:rPr>
          <w:rFonts w:ascii="Times New Roman" w:hAnsi="Times New Roman" w:cs="Times New Roman"/>
          <w:sz w:val="28"/>
          <w:szCs w:val="28"/>
        </w:rPr>
        <w:t xml:space="preserve">Данные приемы являются универсальными, могут быть применены при работе с учебным </w:t>
      </w:r>
      <w:r w:rsidR="005975CB">
        <w:rPr>
          <w:rFonts w:ascii="Times New Roman" w:hAnsi="Times New Roman" w:cs="Times New Roman"/>
          <w:sz w:val="28"/>
          <w:szCs w:val="28"/>
        </w:rPr>
        <w:t>материалом</w:t>
      </w:r>
      <w:r w:rsidR="00682FE9">
        <w:rPr>
          <w:rFonts w:ascii="Times New Roman" w:hAnsi="Times New Roman" w:cs="Times New Roman"/>
          <w:sz w:val="28"/>
          <w:szCs w:val="28"/>
        </w:rPr>
        <w:t xml:space="preserve"> любого предметного содержания и сделать её увлекательной и значимой.</w:t>
      </w:r>
    </w:p>
    <w:p w:rsidR="00D377B1" w:rsidRDefault="0026174A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77B1">
        <w:rPr>
          <w:rFonts w:ascii="Times New Roman" w:hAnsi="Times New Roman" w:cs="Times New Roman"/>
          <w:sz w:val="28"/>
          <w:szCs w:val="28"/>
        </w:rPr>
        <w:t>Работа школьника с  текстом должна быть обязательно оценена</w:t>
      </w:r>
      <w:r w:rsidR="00C53548">
        <w:rPr>
          <w:rFonts w:ascii="Times New Roman" w:hAnsi="Times New Roman" w:cs="Times New Roman"/>
          <w:sz w:val="28"/>
          <w:szCs w:val="28"/>
        </w:rPr>
        <w:t xml:space="preserve">, тогда «простимулированное чтение» даст </w:t>
      </w:r>
      <w:r w:rsidR="001F06E7">
        <w:rPr>
          <w:rFonts w:ascii="Times New Roman" w:hAnsi="Times New Roman" w:cs="Times New Roman"/>
          <w:sz w:val="28"/>
          <w:szCs w:val="28"/>
        </w:rPr>
        <w:t>«</w:t>
      </w:r>
      <w:r w:rsidR="00C53548">
        <w:rPr>
          <w:rFonts w:ascii="Times New Roman" w:hAnsi="Times New Roman" w:cs="Times New Roman"/>
          <w:sz w:val="28"/>
          <w:szCs w:val="28"/>
        </w:rPr>
        <w:t>плоды</w:t>
      </w:r>
      <w:r w:rsidR="001F06E7">
        <w:rPr>
          <w:rFonts w:ascii="Times New Roman" w:hAnsi="Times New Roman" w:cs="Times New Roman"/>
          <w:sz w:val="28"/>
          <w:szCs w:val="28"/>
        </w:rPr>
        <w:t>»</w:t>
      </w:r>
      <w:r w:rsidR="00C53548">
        <w:rPr>
          <w:rFonts w:ascii="Times New Roman" w:hAnsi="Times New Roman" w:cs="Times New Roman"/>
          <w:sz w:val="28"/>
          <w:szCs w:val="28"/>
        </w:rPr>
        <w:t xml:space="preserve"> в виде серьезного и устойчивого</w:t>
      </w:r>
      <w:r w:rsidR="00BC46D6">
        <w:rPr>
          <w:rFonts w:ascii="Times New Roman" w:hAnsi="Times New Roman" w:cs="Times New Roman"/>
          <w:sz w:val="28"/>
          <w:szCs w:val="28"/>
        </w:rPr>
        <w:t xml:space="preserve"> интереса к данному виду </w:t>
      </w:r>
      <w:r w:rsidR="00682FE9">
        <w:rPr>
          <w:rFonts w:ascii="Times New Roman" w:hAnsi="Times New Roman" w:cs="Times New Roman"/>
          <w:sz w:val="28"/>
          <w:szCs w:val="28"/>
        </w:rPr>
        <w:t>деятельности</w:t>
      </w:r>
      <w:r w:rsidR="00BC46D6">
        <w:rPr>
          <w:rFonts w:ascii="Times New Roman" w:hAnsi="Times New Roman" w:cs="Times New Roman"/>
          <w:sz w:val="28"/>
          <w:szCs w:val="28"/>
        </w:rPr>
        <w:t>, к содержанию предмета.</w:t>
      </w:r>
    </w:p>
    <w:p w:rsidR="00534618" w:rsidRDefault="00534618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2C1E" w:rsidRDefault="00CC2C1E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C1E" w:rsidRDefault="00CC2C1E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C1E" w:rsidRDefault="00CC2C1E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C1E" w:rsidRDefault="00CC2C1E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2C1E" w:rsidRDefault="00CC2C1E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618" w:rsidRDefault="00534618" w:rsidP="0053461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5975CB" w:rsidRDefault="00534618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12366">
        <w:rPr>
          <w:rFonts w:ascii="Times New Roman" w:hAnsi="Times New Roman" w:cs="Times New Roman"/>
          <w:sz w:val="28"/>
          <w:szCs w:val="28"/>
        </w:rPr>
        <w:t>1.</w:t>
      </w:r>
      <w:r w:rsidR="00251865">
        <w:rPr>
          <w:rFonts w:ascii="Times New Roman" w:hAnsi="Times New Roman" w:cs="Times New Roman"/>
          <w:sz w:val="28"/>
          <w:szCs w:val="28"/>
        </w:rPr>
        <w:t xml:space="preserve">  Большаков А.П. Основы смыслового чтения и работа с текстом. – Волгоград: </w:t>
      </w:r>
      <w:r w:rsidR="005975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1865" w:rsidRDefault="005975CB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1865">
        <w:rPr>
          <w:rFonts w:ascii="Times New Roman" w:hAnsi="Times New Roman" w:cs="Times New Roman"/>
          <w:sz w:val="28"/>
          <w:szCs w:val="28"/>
        </w:rPr>
        <w:t xml:space="preserve">Учитель, 2016, - 95 </w:t>
      </w:r>
      <w:proofErr w:type="gramStart"/>
      <w:r w:rsidR="002518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51865">
        <w:rPr>
          <w:rFonts w:ascii="Times New Roman" w:hAnsi="Times New Roman" w:cs="Times New Roman"/>
          <w:sz w:val="28"/>
          <w:szCs w:val="28"/>
        </w:rPr>
        <w:t>.</w:t>
      </w:r>
    </w:p>
    <w:p w:rsidR="00534618" w:rsidRDefault="00251865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34618">
        <w:rPr>
          <w:rFonts w:ascii="Times New Roman" w:hAnsi="Times New Roman" w:cs="Times New Roman"/>
          <w:sz w:val="28"/>
          <w:szCs w:val="28"/>
        </w:rPr>
        <w:t xml:space="preserve">  Галактионова Т.Г., Казакова Е.И., Гринева М.И. Учим успешному чтению. – </w:t>
      </w:r>
      <w:r w:rsidR="005975CB">
        <w:rPr>
          <w:rFonts w:ascii="Times New Roman" w:hAnsi="Times New Roman" w:cs="Times New Roman"/>
          <w:sz w:val="28"/>
          <w:szCs w:val="28"/>
        </w:rPr>
        <w:t xml:space="preserve">  </w:t>
      </w:r>
      <w:r w:rsidR="005975C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34618">
        <w:rPr>
          <w:rFonts w:ascii="Times New Roman" w:hAnsi="Times New Roman" w:cs="Times New Roman"/>
          <w:sz w:val="28"/>
          <w:szCs w:val="28"/>
        </w:rPr>
        <w:t xml:space="preserve">М.: Просвещение, 2011. – 88 </w:t>
      </w:r>
      <w:proofErr w:type="gramStart"/>
      <w:r w:rsidR="005346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346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618" w:rsidRPr="002D536A" w:rsidRDefault="00251865" w:rsidP="005975CB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4618">
        <w:rPr>
          <w:rFonts w:ascii="Times New Roman" w:hAnsi="Times New Roman" w:cs="Times New Roman"/>
          <w:sz w:val="28"/>
          <w:szCs w:val="28"/>
        </w:rPr>
        <w:t xml:space="preserve">. </w:t>
      </w:r>
      <w:r w:rsidR="005975CB">
        <w:rPr>
          <w:rFonts w:ascii="Times New Roman" w:hAnsi="Times New Roman" w:cs="Times New Roman"/>
          <w:sz w:val="28"/>
          <w:szCs w:val="28"/>
        </w:rPr>
        <w:t xml:space="preserve">  </w:t>
      </w:r>
      <w:r w:rsidR="00534618">
        <w:rPr>
          <w:rFonts w:ascii="Times New Roman" w:hAnsi="Times New Roman" w:cs="Times New Roman"/>
          <w:sz w:val="28"/>
          <w:szCs w:val="28"/>
        </w:rPr>
        <w:t xml:space="preserve">Ковалевская Е.В. Формирование навыков вдумчивого и осмысленного    </w:t>
      </w:r>
      <w:r w:rsidR="00534618">
        <w:rPr>
          <w:rFonts w:ascii="Times New Roman" w:hAnsi="Times New Roman" w:cs="Times New Roman"/>
          <w:sz w:val="28"/>
          <w:szCs w:val="28"/>
        </w:rPr>
        <w:br/>
        <w:t xml:space="preserve">чтения на уроках географии// </w:t>
      </w:r>
      <w:r w:rsidR="00534618" w:rsidRPr="00FF770E">
        <w:rPr>
          <w:rFonts w:ascii="Times New Roman" w:hAnsi="Times New Roman" w:cs="Times New Roman"/>
          <w:sz w:val="28"/>
          <w:szCs w:val="28"/>
        </w:rPr>
        <w:t>[</w:t>
      </w:r>
      <w:r w:rsidR="0053461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534618" w:rsidRPr="00FF770E">
        <w:rPr>
          <w:rFonts w:ascii="Times New Roman" w:hAnsi="Times New Roman" w:cs="Times New Roman"/>
          <w:sz w:val="28"/>
          <w:szCs w:val="28"/>
        </w:rPr>
        <w:t>]</w:t>
      </w:r>
      <w:r w:rsidR="00534618">
        <w:rPr>
          <w:rFonts w:ascii="Times New Roman" w:hAnsi="Times New Roman" w:cs="Times New Roman"/>
          <w:sz w:val="28"/>
          <w:szCs w:val="28"/>
        </w:rPr>
        <w:t xml:space="preserve"> -  </w:t>
      </w:r>
      <w:r w:rsidR="00534618" w:rsidRPr="00FF770E">
        <w:rPr>
          <w:rFonts w:ascii="Times New Roman" w:hAnsi="Times New Roman" w:cs="Times New Roman"/>
          <w:sz w:val="28"/>
          <w:szCs w:val="28"/>
        </w:rPr>
        <w:t xml:space="preserve">http://imcluga.ru/wp-  </w:t>
      </w:r>
      <w:r w:rsidR="00534618" w:rsidRPr="00FF770E">
        <w:rPr>
          <w:rFonts w:ascii="Times New Roman" w:hAnsi="Times New Roman" w:cs="Times New Roman"/>
          <w:sz w:val="28"/>
          <w:szCs w:val="28"/>
        </w:rPr>
        <w:br/>
        <w:t>content/uploads/2013/10/вдумчивое-чтение-на-уроках-географии.pdf</w:t>
      </w:r>
      <w:r w:rsidR="00534618">
        <w:rPr>
          <w:rFonts w:ascii="Times New Roman" w:hAnsi="Times New Roman" w:cs="Times New Roman"/>
          <w:sz w:val="28"/>
          <w:szCs w:val="28"/>
        </w:rPr>
        <w:t>.</w:t>
      </w:r>
    </w:p>
    <w:p w:rsidR="00534618" w:rsidRDefault="00251865" w:rsidP="005975CB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4618">
        <w:rPr>
          <w:rFonts w:ascii="Times New Roman" w:hAnsi="Times New Roman" w:cs="Times New Roman"/>
          <w:sz w:val="28"/>
          <w:szCs w:val="28"/>
        </w:rPr>
        <w:t xml:space="preserve">. </w:t>
      </w:r>
      <w:r w:rsidR="005975CB">
        <w:rPr>
          <w:rFonts w:ascii="Times New Roman" w:hAnsi="Times New Roman" w:cs="Times New Roman"/>
          <w:sz w:val="28"/>
          <w:szCs w:val="28"/>
        </w:rPr>
        <w:t xml:space="preserve"> </w:t>
      </w:r>
      <w:r w:rsidR="00534618">
        <w:rPr>
          <w:rFonts w:ascii="Times New Roman" w:hAnsi="Times New Roman" w:cs="Times New Roman"/>
          <w:sz w:val="28"/>
          <w:szCs w:val="28"/>
        </w:rPr>
        <w:t xml:space="preserve">Наговицына Н.Н. Использование технологии смыслового чтения на уроках географии // </w:t>
      </w:r>
      <w:r w:rsidR="00534618" w:rsidRPr="00FD5ACE">
        <w:rPr>
          <w:rFonts w:ascii="Times New Roman" w:hAnsi="Times New Roman" w:cs="Times New Roman"/>
          <w:sz w:val="28"/>
          <w:szCs w:val="28"/>
        </w:rPr>
        <w:t>[</w:t>
      </w:r>
      <w:r w:rsidR="0053461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534618" w:rsidRPr="00FD5ACE">
        <w:rPr>
          <w:rFonts w:ascii="Times New Roman" w:hAnsi="Times New Roman" w:cs="Times New Roman"/>
          <w:sz w:val="28"/>
          <w:szCs w:val="28"/>
        </w:rPr>
        <w:t>]</w:t>
      </w:r>
      <w:r w:rsidR="00534618" w:rsidRPr="00A12366">
        <w:rPr>
          <w:rFonts w:ascii="Times New Roman" w:hAnsi="Times New Roman" w:cs="Times New Roman"/>
          <w:sz w:val="28"/>
          <w:szCs w:val="28"/>
        </w:rPr>
        <w:t xml:space="preserve">-  </w:t>
      </w:r>
      <w:r w:rsidR="00534618" w:rsidRPr="00C3263C">
        <w:rPr>
          <w:rFonts w:ascii="Times New Roman" w:hAnsi="Times New Roman" w:cs="Times New Roman"/>
          <w:color w:val="000000" w:themeColor="text1"/>
          <w:sz w:val="28"/>
          <w:szCs w:val="28"/>
        </w:rPr>
        <w:t>https://www.prodlenka.org/metodicheskie-razrabotki/srednjaja-shkola/geografija-kraevedenie/198743-ispolzovanie-tehnologii-smyslovogo-chtenija-n.html.</w:t>
      </w:r>
    </w:p>
    <w:p w:rsidR="00534618" w:rsidRDefault="00251865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46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34618">
        <w:rPr>
          <w:rFonts w:ascii="Times New Roman" w:hAnsi="Times New Roman" w:cs="Times New Roman"/>
          <w:sz w:val="28"/>
          <w:szCs w:val="28"/>
        </w:rPr>
        <w:t>Немтина</w:t>
      </w:r>
      <w:proofErr w:type="spellEnd"/>
      <w:r w:rsidR="00534618">
        <w:rPr>
          <w:rFonts w:ascii="Times New Roman" w:hAnsi="Times New Roman" w:cs="Times New Roman"/>
          <w:sz w:val="28"/>
          <w:szCs w:val="28"/>
        </w:rPr>
        <w:t xml:space="preserve"> М.Ю. Смысловое чтение. Методы и приемы смыслового   </w:t>
      </w:r>
      <w:r w:rsidR="00534618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5975CB">
        <w:rPr>
          <w:rFonts w:ascii="Times New Roman" w:hAnsi="Times New Roman" w:cs="Times New Roman"/>
          <w:sz w:val="28"/>
          <w:szCs w:val="28"/>
        </w:rPr>
        <w:t xml:space="preserve">  </w:t>
      </w:r>
      <w:r w:rsidR="00534618">
        <w:rPr>
          <w:rFonts w:ascii="Times New Roman" w:hAnsi="Times New Roman" w:cs="Times New Roman"/>
          <w:sz w:val="28"/>
          <w:szCs w:val="28"/>
        </w:rPr>
        <w:t xml:space="preserve">чтения//[Электронный ресурс] - </w:t>
      </w:r>
      <w:r w:rsidR="00534618" w:rsidRPr="00CF3F2E">
        <w:rPr>
          <w:rFonts w:ascii="Times New Roman" w:hAnsi="Times New Roman" w:cs="Times New Roman"/>
          <w:sz w:val="28"/>
          <w:szCs w:val="28"/>
        </w:rPr>
        <w:t>https://nsportal.ru/nachalnaya-shkola/materialy-</w:t>
      </w:r>
    </w:p>
    <w:p w:rsidR="00534618" w:rsidRPr="00926828" w:rsidRDefault="005975CB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975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gramStart"/>
      <w:r w:rsidR="00534618" w:rsidRPr="009268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mo/2014/10/20/smyslovoe-chtenie-metody-i-priemy-smyslovogo-chteniya</w:t>
      </w:r>
      <w:proofErr w:type="gramEnd"/>
      <w:r w:rsidR="00534618" w:rsidRPr="009268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534618" w:rsidRDefault="00251865" w:rsidP="00534618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>.   Сальникова Т.П. Методика обучения чтению. – М.; ТЦ Сфера, 2001.- 240 с.</w:t>
      </w:r>
    </w:p>
    <w:p w:rsidR="00534618" w:rsidRPr="0035268D" w:rsidRDefault="00BF7495" w:rsidP="008758D7">
      <w:pPr>
        <w:pStyle w:val="a3"/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>Сметанникова</w:t>
      </w:r>
      <w:proofErr w:type="spellEnd"/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Н.Н. Стратегический подход  к обучению  чтению </w:t>
      </w:r>
      <w:r w:rsidR="00875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>(междисциплинарные проблемы чтения и грамотности). – М.</w:t>
      </w:r>
      <w:r w:rsidR="00875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Школьная библиотека, 2005. – </w:t>
      </w:r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512 </w:t>
      </w:r>
      <w:proofErr w:type="gramStart"/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5346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647C" w:rsidRPr="00FA069B" w:rsidRDefault="00F1647C" w:rsidP="00FA06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F1647C" w:rsidRPr="00FA069B" w:rsidSect="009536D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E57"/>
      </v:shape>
    </w:pict>
  </w:numPicBullet>
  <w:abstractNum w:abstractNumId="0">
    <w:nsid w:val="08C53039"/>
    <w:multiLevelType w:val="hybridMultilevel"/>
    <w:tmpl w:val="3F6EB4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1968B6"/>
    <w:multiLevelType w:val="hybridMultilevel"/>
    <w:tmpl w:val="D7766770"/>
    <w:lvl w:ilvl="0" w:tplc="B2AAD7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483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447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EC3F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6A7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92B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709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4E1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520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29325C1"/>
    <w:multiLevelType w:val="hybridMultilevel"/>
    <w:tmpl w:val="FE246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8545E"/>
    <w:multiLevelType w:val="hybridMultilevel"/>
    <w:tmpl w:val="BE822F0C"/>
    <w:lvl w:ilvl="0" w:tplc="56FC6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A41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0C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726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2E0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AEC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58B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92E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9C74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E118B5"/>
    <w:multiLevelType w:val="hybridMultilevel"/>
    <w:tmpl w:val="1E9002D0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52235567"/>
    <w:multiLevelType w:val="hybridMultilevel"/>
    <w:tmpl w:val="47948A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6D0"/>
    <w:rsid w:val="000557FC"/>
    <w:rsid w:val="000A0580"/>
    <w:rsid w:val="000A3457"/>
    <w:rsid w:val="00147D6F"/>
    <w:rsid w:val="00156692"/>
    <w:rsid w:val="001624E5"/>
    <w:rsid w:val="00165F24"/>
    <w:rsid w:val="001F06E7"/>
    <w:rsid w:val="001F18D8"/>
    <w:rsid w:val="00221A3A"/>
    <w:rsid w:val="00251865"/>
    <w:rsid w:val="0026174A"/>
    <w:rsid w:val="003016A8"/>
    <w:rsid w:val="003254B2"/>
    <w:rsid w:val="003337E8"/>
    <w:rsid w:val="003F3FAB"/>
    <w:rsid w:val="004277AC"/>
    <w:rsid w:val="00440CFF"/>
    <w:rsid w:val="004C75DE"/>
    <w:rsid w:val="004D2EE4"/>
    <w:rsid w:val="004D64B1"/>
    <w:rsid w:val="004E6D13"/>
    <w:rsid w:val="00534618"/>
    <w:rsid w:val="00545516"/>
    <w:rsid w:val="0056512E"/>
    <w:rsid w:val="005716C9"/>
    <w:rsid w:val="005764A9"/>
    <w:rsid w:val="005975CB"/>
    <w:rsid w:val="005E747B"/>
    <w:rsid w:val="005F2F13"/>
    <w:rsid w:val="0062080B"/>
    <w:rsid w:val="00627FB2"/>
    <w:rsid w:val="006505E1"/>
    <w:rsid w:val="00682FE9"/>
    <w:rsid w:val="00687532"/>
    <w:rsid w:val="00691444"/>
    <w:rsid w:val="006C0821"/>
    <w:rsid w:val="00757858"/>
    <w:rsid w:val="0075794F"/>
    <w:rsid w:val="007B3A16"/>
    <w:rsid w:val="007D7A28"/>
    <w:rsid w:val="007E03CD"/>
    <w:rsid w:val="0084063A"/>
    <w:rsid w:val="00843185"/>
    <w:rsid w:val="00874F4B"/>
    <w:rsid w:val="008758D7"/>
    <w:rsid w:val="00885123"/>
    <w:rsid w:val="0088644E"/>
    <w:rsid w:val="008A3C2A"/>
    <w:rsid w:val="008D228E"/>
    <w:rsid w:val="00945B19"/>
    <w:rsid w:val="009529D7"/>
    <w:rsid w:val="009536D0"/>
    <w:rsid w:val="009E46CA"/>
    <w:rsid w:val="009F72E6"/>
    <w:rsid w:val="00A157F2"/>
    <w:rsid w:val="00A74A8A"/>
    <w:rsid w:val="00A761BF"/>
    <w:rsid w:val="00A77258"/>
    <w:rsid w:val="00AC61F5"/>
    <w:rsid w:val="00AD5878"/>
    <w:rsid w:val="00AE03C4"/>
    <w:rsid w:val="00AE757D"/>
    <w:rsid w:val="00B163EF"/>
    <w:rsid w:val="00B452D5"/>
    <w:rsid w:val="00B5050D"/>
    <w:rsid w:val="00B50867"/>
    <w:rsid w:val="00BC46D6"/>
    <w:rsid w:val="00BF4253"/>
    <w:rsid w:val="00BF7495"/>
    <w:rsid w:val="00C155BB"/>
    <w:rsid w:val="00C52956"/>
    <w:rsid w:val="00C53548"/>
    <w:rsid w:val="00C65752"/>
    <w:rsid w:val="00C84F09"/>
    <w:rsid w:val="00C9474C"/>
    <w:rsid w:val="00CC1BC9"/>
    <w:rsid w:val="00CC2C1E"/>
    <w:rsid w:val="00CF3F2E"/>
    <w:rsid w:val="00CF5387"/>
    <w:rsid w:val="00D31FEA"/>
    <w:rsid w:val="00D377B1"/>
    <w:rsid w:val="00D57F99"/>
    <w:rsid w:val="00D66ADB"/>
    <w:rsid w:val="00E03A44"/>
    <w:rsid w:val="00E14CBF"/>
    <w:rsid w:val="00E34793"/>
    <w:rsid w:val="00E54935"/>
    <w:rsid w:val="00E71278"/>
    <w:rsid w:val="00EA61A6"/>
    <w:rsid w:val="00EC7F5B"/>
    <w:rsid w:val="00EF5651"/>
    <w:rsid w:val="00F0039F"/>
    <w:rsid w:val="00F1647C"/>
    <w:rsid w:val="00F20BEC"/>
    <w:rsid w:val="00F23691"/>
    <w:rsid w:val="00F35E42"/>
    <w:rsid w:val="00F478AA"/>
    <w:rsid w:val="00F53D30"/>
    <w:rsid w:val="00F723FA"/>
    <w:rsid w:val="00F75C54"/>
    <w:rsid w:val="00FA069B"/>
    <w:rsid w:val="00FC12C6"/>
    <w:rsid w:val="00FC2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fillcolor="none [2412]"/>
    </o:shapedefaults>
    <o:shapelayout v:ext="edit">
      <o:idmap v:ext="edit" data="1"/>
      <o:rules v:ext="edit">
        <o:r id="V:Rule4" type="arc" idref="#_x0000_s1065"/>
        <o:r id="V:Rule11" type="arc" idref="#_x0000_s1040"/>
        <o:r id="V:Rule12" type="arc" idref="#_x0000_s1041"/>
        <o:r id="V:Rule13" type="connector" idref="#_x0000_s1047"/>
        <o:r id="V:Rule14" type="connector" idref="#_x0000_s1038"/>
        <o:r id="V:Rule15" type="connector" idref="#_x0000_s1049"/>
        <o:r id="V:Rule16" type="connector" idref="#_x0000_s1048"/>
        <o:r id="V:Rule17" type="connector" idref="#_x0000_s1052"/>
        <o:r id="V:Rule18" type="connector" idref="#_x0000_s1059"/>
        <o:r id="V:Rule19" type="connector" idref="#_x0000_s1036"/>
        <o:r id="V:Rule20" type="connector" idref="#_x0000_s1035">
          <o:proxy end="" idref="#_s1030" connectloc="6"/>
        </o:r>
        <o:r id="V:Rule21" type="connector" idref="#_x0000_s1034">
          <o:proxy end="" idref="#_s103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5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5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E75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77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346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1572</Words>
  <Characters>8965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dcterms:created xsi:type="dcterms:W3CDTF">2019-10-30T16:52:00Z</dcterms:created>
  <dcterms:modified xsi:type="dcterms:W3CDTF">2019-10-30T17:33:00Z</dcterms:modified>
</cp:coreProperties>
</file>