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6B4" w:rsidRDefault="0062204C" w:rsidP="00807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11306" w:rsidRDefault="00111306" w:rsidP="00111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11306" w:rsidRDefault="00111306" w:rsidP="00111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№20»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111306" w:rsidRDefault="00111306" w:rsidP="00111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111306" w:rsidRDefault="00111306" w:rsidP="00111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306" w:rsidRDefault="00111306" w:rsidP="00111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1306" w:rsidRDefault="00111306" w:rsidP="00111306">
      <w:pPr>
        <w:rPr>
          <w:rFonts w:ascii="Times New Roman" w:hAnsi="Times New Roman" w:cs="Times New Roman"/>
          <w:sz w:val="28"/>
          <w:szCs w:val="28"/>
        </w:rPr>
      </w:pPr>
    </w:p>
    <w:p w:rsidR="00C73E53" w:rsidRDefault="00C73E53" w:rsidP="00111306">
      <w:pPr>
        <w:rPr>
          <w:rFonts w:ascii="Times New Roman" w:hAnsi="Times New Roman" w:cs="Times New Roman"/>
          <w:sz w:val="28"/>
          <w:szCs w:val="28"/>
        </w:rPr>
      </w:pPr>
    </w:p>
    <w:p w:rsidR="00C73E53" w:rsidRDefault="00C73E53" w:rsidP="00111306">
      <w:pPr>
        <w:rPr>
          <w:rFonts w:ascii="Times New Roman" w:hAnsi="Times New Roman" w:cs="Times New Roman"/>
          <w:sz w:val="28"/>
          <w:szCs w:val="28"/>
        </w:rPr>
      </w:pPr>
    </w:p>
    <w:p w:rsidR="00C73E53" w:rsidRDefault="00E367FF" w:rsidP="00E36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</w:p>
    <w:p w:rsidR="00111306" w:rsidRPr="00111306" w:rsidRDefault="00C73E53" w:rsidP="00111306">
      <w:pPr>
        <w:pStyle w:val="ParagraphStyle"/>
        <w:shd w:val="clear" w:color="auto" w:fill="FFFFFF"/>
        <w:spacing w:after="45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130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11306" w:rsidRPr="00111306">
        <w:rPr>
          <w:rFonts w:ascii="Times New Roman" w:hAnsi="Times New Roman" w:cs="Times New Roman"/>
          <w:b/>
          <w:bCs/>
          <w:sz w:val="28"/>
          <w:szCs w:val="28"/>
        </w:rPr>
        <w:t>Профессиональная компетенция педагога как необходимое  условие повышения качества образования</w:t>
      </w:r>
      <w:r w:rsidR="0011130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11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306" w:rsidRDefault="00111306" w:rsidP="00111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 воспитатель высшей квалификационной категории</w:t>
      </w:r>
    </w:p>
    <w:p w:rsidR="00111306" w:rsidRDefault="00111306" w:rsidP="00111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Кривенко  Галина Викторовна </w:t>
      </w:r>
    </w:p>
    <w:p w:rsidR="00FE46B4" w:rsidRDefault="00FE46B4" w:rsidP="00807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6B4" w:rsidRDefault="00FE46B4" w:rsidP="00807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6B4" w:rsidRDefault="00FE46B4" w:rsidP="00807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6B4" w:rsidRDefault="00FE46B4" w:rsidP="00807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6B4" w:rsidRDefault="00FE46B4" w:rsidP="00807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6B4" w:rsidRDefault="00FE46B4" w:rsidP="00807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6B4" w:rsidRDefault="00FE46B4" w:rsidP="00807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6B4" w:rsidRDefault="00FE46B4" w:rsidP="00807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6B4" w:rsidRDefault="00FE46B4" w:rsidP="00807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E53" w:rsidRDefault="00C73E53" w:rsidP="00807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46B4" w:rsidRDefault="00FE46B4" w:rsidP="00807B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E53" w:rsidRDefault="00111306" w:rsidP="00C73E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59440A" w:rsidRDefault="0062204C" w:rsidP="00807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11306">
        <w:rPr>
          <w:rFonts w:ascii="Times New Roman" w:hAnsi="Times New Roman" w:cs="Times New Roman"/>
          <w:sz w:val="28"/>
          <w:szCs w:val="28"/>
        </w:rPr>
        <w:t xml:space="preserve">       </w:t>
      </w:r>
      <w:r w:rsidR="00807BC1">
        <w:rPr>
          <w:rFonts w:ascii="Times New Roman" w:hAnsi="Times New Roman" w:cs="Times New Roman"/>
          <w:sz w:val="28"/>
          <w:szCs w:val="28"/>
        </w:rPr>
        <w:t>Система Российского образования на современном этапе развития общества претерпевает существенные изменения, связанные со сменой модели культурно – исторического развития. Но какие бы реформы не проходили в системе образования, в итоги они, так или иначе, замыкаются на конкретном исполнителе – педагог</w:t>
      </w:r>
      <w:r w:rsidR="00E11A89">
        <w:rPr>
          <w:rFonts w:ascii="Times New Roman" w:hAnsi="Times New Roman" w:cs="Times New Roman"/>
          <w:sz w:val="28"/>
          <w:szCs w:val="28"/>
        </w:rPr>
        <w:t>е</w:t>
      </w:r>
      <w:r w:rsidR="00807BC1">
        <w:rPr>
          <w:rFonts w:ascii="Times New Roman" w:hAnsi="Times New Roman" w:cs="Times New Roman"/>
          <w:sz w:val="28"/>
          <w:szCs w:val="28"/>
        </w:rPr>
        <w:t xml:space="preserve">. Именно педагог является основной фигурой при   реализации на практике основных нововведений. И для успешного введения в практику различных инноваций, для  реализации в новых </w:t>
      </w:r>
      <w:proofErr w:type="gramStart"/>
      <w:r w:rsidR="00807BC1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="00807BC1">
        <w:rPr>
          <w:rFonts w:ascii="Times New Roman" w:hAnsi="Times New Roman" w:cs="Times New Roman"/>
          <w:sz w:val="28"/>
          <w:szCs w:val="28"/>
        </w:rPr>
        <w:t xml:space="preserve"> поставленных перед ним задач педагог должен обладать необходимым уровнем профессиональной компетентности и профессионализма.</w:t>
      </w:r>
    </w:p>
    <w:p w:rsidR="00E54E86" w:rsidRDefault="0062204C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1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BC1">
        <w:rPr>
          <w:rFonts w:ascii="Times New Roman" w:hAnsi="Times New Roman" w:cs="Times New Roman"/>
          <w:sz w:val="28"/>
          <w:szCs w:val="28"/>
        </w:rPr>
        <w:t>Под профессионализмом понимается особое  свойство людей систематически</w:t>
      </w:r>
      <w:r w:rsidR="00305008">
        <w:rPr>
          <w:rFonts w:ascii="Times New Roman" w:hAnsi="Times New Roman" w:cs="Times New Roman"/>
          <w:sz w:val="28"/>
          <w:szCs w:val="28"/>
        </w:rPr>
        <w:t>, эффективно и надежно выполняющих сложную деятельность в самых разнообразных условиях. Для приобретения профессионализма необходимы соответствующие  способности, желание и характер, готовность постоянно учиться и совер</w:t>
      </w:r>
      <w:r w:rsidR="00442312">
        <w:rPr>
          <w:rFonts w:ascii="Times New Roman" w:hAnsi="Times New Roman" w:cs="Times New Roman"/>
          <w:sz w:val="28"/>
          <w:szCs w:val="28"/>
        </w:rPr>
        <w:t xml:space="preserve">шенствовать  свое мастерство. </w:t>
      </w:r>
      <w:r w:rsidR="00F0170C">
        <w:rPr>
          <w:rFonts w:ascii="Times New Roman" w:hAnsi="Times New Roman" w:cs="Times New Roman"/>
          <w:sz w:val="28"/>
          <w:szCs w:val="28"/>
        </w:rPr>
        <w:t>Профессионализм – это особое мировоззрение человека.</w:t>
      </w:r>
    </w:p>
    <w:p w:rsidR="00305008" w:rsidRDefault="00E11A89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1306">
        <w:rPr>
          <w:rFonts w:ascii="Times New Roman" w:hAnsi="Times New Roman" w:cs="Times New Roman"/>
          <w:sz w:val="28"/>
          <w:szCs w:val="28"/>
        </w:rPr>
        <w:t xml:space="preserve">  </w:t>
      </w:r>
      <w:r w:rsidR="00E54E86">
        <w:rPr>
          <w:rFonts w:ascii="Times New Roman" w:hAnsi="Times New Roman" w:cs="Times New Roman"/>
          <w:sz w:val="28"/>
          <w:szCs w:val="28"/>
        </w:rPr>
        <w:t>Профессиональная деятельность педагогов дошкольного учреждения многогранна и требует определенных знаний, умений, навыков и качеств. В современной педагогической  литературе данные знания, умения, навыки  и качества объединяются таким понятием как «профессиональная компетентность». Профессиональная компетентность – это способность к эффективному выполнению профессиональной деятельности, определяемой требованиями должности. Она предполагает владение профессионально значимыми установками и личностными качес</w:t>
      </w:r>
      <w:r w:rsidR="00F13B56">
        <w:rPr>
          <w:rFonts w:ascii="Times New Roman" w:hAnsi="Times New Roman" w:cs="Times New Roman"/>
          <w:sz w:val="28"/>
          <w:szCs w:val="28"/>
        </w:rPr>
        <w:t>твами, теоретическими знаниями.</w:t>
      </w:r>
    </w:p>
    <w:p w:rsidR="00F13B56" w:rsidRDefault="0062204C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13B56">
        <w:rPr>
          <w:rFonts w:ascii="Times New Roman" w:hAnsi="Times New Roman" w:cs="Times New Roman"/>
          <w:sz w:val="28"/>
          <w:szCs w:val="28"/>
        </w:rPr>
        <w:t>Изменения, происходящие в современной системе образования в последние годы, выдвигают необходимость повышения квалификации и профессионализма педагога, т.е. его профессиональной компетентности.</w:t>
      </w:r>
    </w:p>
    <w:p w:rsidR="00F13B56" w:rsidRDefault="00F13B56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несколько типов компетентности:</w:t>
      </w:r>
    </w:p>
    <w:p w:rsidR="00F13B56" w:rsidRDefault="00F13B56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13B56">
        <w:rPr>
          <w:rFonts w:ascii="Times New Roman" w:hAnsi="Times New Roman" w:cs="Times New Roman"/>
          <w:b/>
          <w:sz w:val="28"/>
          <w:szCs w:val="28"/>
        </w:rPr>
        <w:t>интеллектуальная педагогическая 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– умение применять полученные знания и опыт в профессиональной деятельности;</w:t>
      </w:r>
    </w:p>
    <w:p w:rsidR="00F13B56" w:rsidRDefault="00F13B56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 w:rsidRPr="00F13B56">
        <w:rPr>
          <w:rFonts w:ascii="Times New Roman" w:hAnsi="Times New Roman" w:cs="Times New Roman"/>
          <w:b/>
          <w:sz w:val="28"/>
          <w:szCs w:val="28"/>
        </w:rPr>
        <w:t xml:space="preserve"> - информационная 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– объем информации педагога о себе, воспитанниках, родителях, коллегах;</w:t>
      </w:r>
    </w:p>
    <w:p w:rsidR="00F13B56" w:rsidRDefault="00F13B56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 w:rsidRPr="00F13B56">
        <w:rPr>
          <w:rFonts w:ascii="Times New Roman" w:hAnsi="Times New Roman" w:cs="Times New Roman"/>
          <w:b/>
          <w:sz w:val="28"/>
          <w:szCs w:val="28"/>
        </w:rPr>
        <w:t xml:space="preserve"> - регулятивная 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– умение педагога управлять своим поведением</w:t>
      </w:r>
      <w:r w:rsidR="0062204C">
        <w:rPr>
          <w:rFonts w:ascii="Times New Roman" w:hAnsi="Times New Roman" w:cs="Times New Roman"/>
          <w:sz w:val="28"/>
          <w:szCs w:val="28"/>
        </w:rPr>
        <w:t>, контролировать свои эмоции;</w:t>
      </w:r>
    </w:p>
    <w:p w:rsidR="0062204C" w:rsidRDefault="0062204C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 w:rsidRPr="006220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- коммуникативная компетентность</w:t>
      </w:r>
      <w:r>
        <w:rPr>
          <w:rFonts w:ascii="Times New Roman" w:hAnsi="Times New Roman" w:cs="Times New Roman"/>
          <w:sz w:val="28"/>
          <w:szCs w:val="28"/>
        </w:rPr>
        <w:t xml:space="preserve"> – значимое профессиональное качество, включающее речевые навыки, умения слушать;</w:t>
      </w:r>
    </w:p>
    <w:p w:rsidR="0062204C" w:rsidRDefault="0062204C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 w:rsidRPr="0062204C">
        <w:rPr>
          <w:rFonts w:ascii="Times New Roman" w:hAnsi="Times New Roman" w:cs="Times New Roman"/>
          <w:b/>
          <w:sz w:val="28"/>
          <w:szCs w:val="28"/>
        </w:rPr>
        <w:t xml:space="preserve"> - умения правильно общаться с родителями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– одна из главных и может быть трудных профессиональных компетенций.</w:t>
      </w:r>
    </w:p>
    <w:p w:rsidR="0062204C" w:rsidRDefault="0062204C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Воспитатель должен быть компетентным в вопросах организации и содержания деятельности по следующим направлениям:</w:t>
      </w:r>
    </w:p>
    <w:p w:rsidR="0062204C" w:rsidRPr="0062204C" w:rsidRDefault="0062204C" w:rsidP="00442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04C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proofErr w:type="gramStart"/>
      <w:r w:rsidRPr="0062204C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62204C">
        <w:rPr>
          <w:rFonts w:ascii="Times New Roman" w:hAnsi="Times New Roman" w:cs="Times New Roman"/>
          <w:b/>
          <w:sz w:val="28"/>
          <w:szCs w:val="28"/>
        </w:rPr>
        <w:t xml:space="preserve"> – образовательной</w:t>
      </w:r>
      <w:proofErr w:type="gramEnd"/>
      <w:r w:rsidRPr="0062204C">
        <w:rPr>
          <w:rFonts w:ascii="Times New Roman" w:hAnsi="Times New Roman" w:cs="Times New Roman"/>
          <w:b/>
          <w:sz w:val="28"/>
          <w:szCs w:val="28"/>
        </w:rPr>
        <w:t>;</w:t>
      </w:r>
    </w:p>
    <w:p w:rsidR="0062204C" w:rsidRPr="0062204C" w:rsidRDefault="0062204C" w:rsidP="00442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04C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proofErr w:type="gramStart"/>
      <w:r w:rsidRPr="0062204C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62204C">
        <w:rPr>
          <w:rFonts w:ascii="Times New Roman" w:hAnsi="Times New Roman" w:cs="Times New Roman"/>
          <w:b/>
          <w:sz w:val="28"/>
          <w:szCs w:val="28"/>
        </w:rPr>
        <w:t xml:space="preserve"> – методической</w:t>
      </w:r>
      <w:proofErr w:type="gramEnd"/>
      <w:r w:rsidRPr="0062204C">
        <w:rPr>
          <w:rFonts w:ascii="Times New Roman" w:hAnsi="Times New Roman" w:cs="Times New Roman"/>
          <w:b/>
          <w:sz w:val="28"/>
          <w:szCs w:val="28"/>
        </w:rPr>
        <w:t>;</w:t>
      </w:r>
    </w:p>
    <w:p w:rsidR="0062204C" w:rsidRPr="0062204C" w:rsidRDefault="0062204C" w:rsidP="00442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04C">
        <w:rPr>
          <w:rFonts w:ascii="Times New Roman" w:hAnsi="Times New Roman" w:cs="Times New Roman"/>
          <w:b/>
          <w:sz w:val="28"/>
          <w:szCs w:val="28"/>
        </w:rPr>
        <w:t xml:space="preserve"> - социально – педагогической.</w:t>
      </w:r>
    </w:p>
    <w:p w:rsidR="000E407B" w:rsidRDefault="0062204C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30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Современная  система </w:t>
      </w:r>
      <w:r w:rsidR="000E407B">
        <w:rPr>
          <w:rFonts w:ascii="Times New Roman" w:hAnsi="Times New Roman" w:cs="Times New Roman"/>
          <w:sz w:val="28"/>
          <w:szCs w:val="28"/>
        </w:rPr>
        <w:t>образования требует от воспитателя постоянного совершенствования знаний. Сегодня уже не  достаточно получить базовое образование, работать по специальности. Чтобы со</w:t>
      </w:r>
      <w:r w:rsidR="00111306">
        <w:rPr>
          <w:rFonts w:ascii="Times New Roman" w:hAnsi="Times New Roman" w:cs="Times New Roman"/>
          <w:sz w:val="28"/>
          <w:szCs w:val="28"/>
        </w:rPr>
        <w:t xml:space="preserve">ответствовать </w:t>
      </w:r>
      <w:r w:rsidR="000E407B">
        <w:rPr>
          <w:rFonts w:ascii="Times New Roman" w:hAnsi="Times New Roman" w:cs="Times New Roman"/>
          <w:sz w:val="28"/>
          <w:szCs w:val="28"/>
        </w:rPr>
        <w:t xml:space="preserve">современным требованиям, сохранять уровень компетентности необходимо постоянно учиться, заниматься самообразованием. Педагоги не могут </w:t>
      </w:r>
      <w:proofErr w:type="gramStart"/>
      <w:r w:rsidR="000E407B">
        <w:rPr>
          <w:rFonts w:ascii="Times New Roman" w:hAnsi="Times New Roman" w:cs="Times New Roman"/>
          <w:sz w:val="28"/>
          <w:szCs w:val="28"/>
        </w:rPr>
        <w:t>успешно</w:t>
      </w:r>
      <w:proofErr w:type="gramEnd"/>
      <w:r w:rsidR="000E407B">
        <w:rPr>
          <w:rFonts w:ascii="Times New Roman" w:hAnsi="Times New Roman" w:cs="Times New Roman"/>
          <w:sz w:val="28"/>
          <w:szCs w:val="28"/>
        </w:rPr>
        <w:t xml:space="preserve"> кого</w:t>
      </w:r>
      <w:r w:rsidR="00E11A89">
        <w:rPr>
          <w:rFonts w:ascii="Times New Roman" w:hAnsi="Times New Roman" w:cs="Times New Roman"/>
          <w:sz w:val="28"/>
          <w:szCs w:val="28"/>
        </w:rPr>
        <w:t xml:space="preserve"> то </w:t>
      </w:r>
      <w:r w:rsidR="000E407B">
        <w:rPr>
          <w:rFonts w:ascii="Times New Roman" w:hAnsi="Times New Roman" w:cs="Times New Roman"/>
          <w:sz w:val="28"/>
          <w:szCs w:val="28"/>
        </w:rPr>
        <w:t xml:space="preserve"> – учить, если не учатся сами. </w:t>
      </w:r>
    </w:p>
    <w:p w:rsidR="0062204C" w:rsidRDefault="000E407B" w:rsidP="00442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07B">
        <w:rPr>
          <w:rFonts w:ascii="Times New Roman" w:hAnsi="Times New Roman" w:cs="Times New Roman"/>
          <w:b/>
          <w:sz w:val="28"/>
          <w:szCs w:val="28"/>
        </w:rPr>
        <w:t>К условия</w:t>
      </w:r>
      <w:r>
        <w:rPr>
          <w:rFonts w:ascii="Times New Roman" w:hAnsi="Times New Roman" w:cs="Times New Roman"/>
          <w:b/>
          <w:sz w:val="28"/>
          <w:szCs w:val="28"/>
        </w:rPr>
        <w:t>м профессионального роста относи</w:t>
      </w:r>
      <w:r w:rsidRPr="000E407B">
        <w:rPr>
          <w:rFonts w:ascii="Times New Roman" w:hAnsi="Times New Roman" w:cs="Times New Roman"/>
          <w:b/>
          <w:sz w:val="28"/>
          <w:szCs w:val="28"/>
        </w:rPr>
        <w:t>тся:</w:t>
      </w:r>
    </w:p>
    <w:p w:rsidR="000E407B" w:rsidRDefault="000E407B" w:rsidP="00442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чтение методической литературы;</w:t>
      </w:r>
    </w:p>
    <w:p w:rsidR="000E407B" w:rsidRDefault="000E407B" w:rsidP="00442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посещение семинаров и конференций;</w:t>
      </w:r>
    </w:p>
    <w:p w:rsidR="000E407B" w:rsidRDefault="000E407B" w:rsidP="00442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проведение открытых мероприятий для анализа со стороны коллег;</w:t>
      </w:r>
    </w:p>
    <w:p w:rsidR="000E407B" w:rsidRDefault="000E407B" w:rsidP="00442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изучение информационно – компьютерных технологий;</w:t>
      </w:r>
    </w:p>
    <w:p w:rsidR="000E407B" w:rsidRDefault="000E407B" w:rsidP="00442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участие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мастер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классах, конкурсах, в том числе интернет – конкурсах;</w:t>
      </w:r>
    </w:p>
    <w:p w:rsidR="004548EB" w:rsidRDefault="000E407B" w:rsidP="00442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548EB">
        <w:rPr>
          <w:rFonts w:ascii="Times New Roman" w:hAnsi="Times New Roman" w:cs="Times New Roman"/>
          <w:b/>
          <w:sz w:val="28"/>
          <w:szCs w:val="28"/>
        </w:rPr>
        <w:t>размещение  разработок, публикаций  в СМИ, научно – практических изданиях;</w:t>
      </w:r>
    </w:p>
    <w:p w:rsidR="004548EB" w:rsidRDefault="004548EB" w:rsidP="00442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обобщение педагогического опыта;</w:t>
      </w:r>
    </w:p>
    <w:p w:rsidR="004548EB" w:rsidRDefault="004548EB" w:rsidP="00442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систематическое прохождение курсов повышения квалификации (согласно ФЗ №273  об образовании в РФ не реже одного раза в три года).</w:t>
      </w:r>
    </w:p>
    <w:p w:rsidR="000E407B" w:rsidRDefault="004548EB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 w:rsidRPr="004548EB">
        <w:rPr>
          <w:rFonts w:ascii="Times New Roman" w:hAnsi="Times New Roman" w:cs="Times New Roman"/>
          <w:sz w:val="28"/>
          <w:szCs w:val="28"/>
        </w:rPr>
        <w:t xml:space="preserve"> А так же </w:t>
      </w: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модульных курсах, дистанционных курсах повышения квалификации. Дистанционное образование имеет ряд </w:t>
      </w:r>
      <w:r>
        <w:rPr>
          <w:rFonts w:ascii="Times New Roman" w:hAnsi="Times New Roman" w:cs="Times New Roman"/>
          <w:sz w:val="28"/>
          <w:szCs w:val="28"/>
        </w:rPr>
        <w:lastRenderedPageBreak/>
        <w:t>неоспоримых преимуществ: изучение материала в индивидуальном темпе, свободе и гибкости обучения, экономии времени  и ресурсов.</w:t>
      </w:r>
    </w:p>
    <w:p w:rsidR="004548EB" w:rsidRDefault="00111306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48EB">
        <w:rPr>
          <w:rFonts w:ascii="Times New Roman" w:hAnsi="Times New Roman" w:cs="Times New Roman"/>
          <w:sz w:val="28"/>
          <w:szCs w:val="28"/>
        </w:rPr>
        <w:t xml:space="preserve">Таким образом, профессиональная компетентность  педагога зависит от различных свойств личности, а психологической </w:t>
      </w:r>
      <w:r w:rsidR="00C56BFB">
        <w:rPr>
          <w:rFonts w:ascii="Times New Roman" w:hAnsi="Times New Roman" w:cs="Times New Roman"/>
          <w:sz w:val="28"/>
          <w:szCs w:val="28"/>
        </w:rPr>
        <w:t>основой компетентности является готовность к постоянному повышению своей квалификации, профессиональному развитию. Не развивающийся педагог никогда не воспитает творческую созидательную личность. Поэтому именно повышение компетентности и профессионализма педагога есть необходимое условие повышения качества, как педагогического процесса, так и качества дошкольного образования в целом.</w:t>
      </w:r>
    </w:p>
    <w:p w:rsidR="00C56BFB" w:rsidRPr="002839C2" w:rsidRDefault="00111306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 w:rsidRPr="002839C2">
        <w:rPr>
          <w:rFonts w:ascii="Times New Roman" w:hAnsi="Times New Roman" w:cs="Times New Roman"/>
          <w:sz w:val="28"/>
          <w:szCs w:val="28"/>
        </w:rPr>
        <w:t xml:space="preserve">       </w:t>
      </w:r>
      <w:r w:rsidR="00C56BFB" w:rsidRPr="002839C2">
        <w:rPr>
          <w:rFonts w:ascii="Times New Roman" w:hAnsi="Times New Roman" w:cs="Times New Roman"/>
          <w:sz w:val="28"/>
          <w:szCs w:val="28"/>
        </w:rPr>
        <w:t>«Как прошло детство, кто вел ребенка за руку в детские годы, что вошло в его разум и сердце  из окружающего мира – от этого в решающей степени зависит, каким человеком станет сегодняшний малыш»</w:t>
      </w:r>
    </w:p>
    <w:p w:rsidR="00C56BFB" w:rsidRPr="00C73E53" w:rsidRDefault="00C56BFB" w:rsidP="004423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E53">
        <w:rPr>
          <w:rFonts w:ascii="Times New Roman" w:hAnsi="Times New Roman" w:cs="Times New Roman"/>
          <w:b/>
          <w:sz w:val="28"/>
          <w:szCs w:val="28"/>
        </w:rPr>
        <w:t>Василий Александрович Сухомлинский.</w:t>
      </w:r>
    </w:p>
    <w:p w:rsidR="00C56BFB" w:rsidRPr="004548EB" w:rsidRDefault="00C56BFB" w:rsidP="004423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Творите, развивайтесь! Как нет детей без воображения, так нет педагога без творческих порывов! Творческих вам успехов!</w:t>
      </w:r>
    </w:p>
    <w:p w:rsidR="00F13B56" w:rsidRDefault="00F13B56" w:rsidP="004423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4FEC" w:rsidRPr="00807BC1" w:rsidRDefault="001E4FEC" w:rsidP="0044231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4FEC" w:rsidRPr="00807BC1" w:rsidSect="0059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07BC1"/>
    <w:rsid w:val="000E407B"/>
    <w:rsid w:val="00111306"/>
    <w:rsid w:val="001700E1"/>
    <w:rsid w:val="001E4FEC"/>
    <w:rsid w:val="002839C2"/>
    <w:rsid w:val="00305008"/>
    <w:rsid w:val="003E68DC"/>
    <w:rsid w:val="00442312"/>
    <w:rsid w:val="004548EB"/>
    <w:rsid w:val="004579EB"/>
    <w:rsid w:val="00523A0D"/>
    <w:rsid w:val="0059440A"/>
    <w:rsid w:val="0062204C"/>
    <w:rsid w:val="007E3577"/>
    <w:rsid w:val="00807BC1"/>
    <w:rsid w:val="00A86EC9"/>
    <w:rsid w:val="00BA72EF"/>
    <w:rsid w:val="00C56BFB"/>
    <w:rsid w:val="00C56F55"/>
    <w:rsid w:val="00C73E53"/>
    <w:rsid w:val="00C85BD7"/>
    <w:rsid w:val="00D81F6C"/>
    <w:rsid w:val="00E11A89"/>
    <w:rsid w:val="00E367FF"/>
    <w:rsid w:val="00E54E86"/>
    <w:rsid w:val="00F0170C"/>
    <w:rsid w:val="00F13B56"/>
    <w:rsid w:val="00F54894"/>
    <w:rsid w:val="00FE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11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20</cp:revision>
  <dcterms:created xsi:type="dcterms:W3CDTF">2018-08-24T04:36:00Z</dcterms:created>
  <dcterms:modified xsi:type="dcterms:W3CDTF">2018-08-28T11:03:00Z</dcterms:modified>
</cp:coreProperties>
</file>