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561172" w:rsidRDefault="00561172" w:rsidP="00561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644" w:rsidRDefault="00D07644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644" w:rsidRDefault="00D07644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D07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D07644" w:rsidRDefault="00D07644" w:rsidP="00D07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здоровой семье – здоровые дети!»</w:t>
      </w:r>
    </w:p>
    <w:p w:rsidR="00D07644" w:rsidRDefault="00D07644" w:rsidP="00D07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561172" w:rsidRDefault="00D07644" w:rsidP="00D07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Кривенко Валентина Владимировна</w:t>
      </w: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72" w:rsidRDefault="00D07644" w:rsidP="00D07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561172" w:rsidRDefault="00561172" w:rsidP="00561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644" w:rsidRDefault="00D07644" w:rsidP="00561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  Давайте сначала дадим о</w:t>
      </w:r>
      <w:r>
        <w:rPr>
          <w:rFonts w:ascii="Times New Roman" w:hAnsi="Times New Roman" w:cs="Times New Roman"/>
          <w:sz w:val="28"/>
          <w:szCs w:val="28"/>
        </w:rPr>
        <w:t xml:space="preserve">пределение термину «Здоровье» </w:t>
      </w:r>
      <w:r w:rsidR="00561172" w:rsidRPr="00561172">
        <w:rPr>
          <w:rFonts w:ascii="Times New Roman" w:hAnsi="Times New Roman" w:cs="Times New Roman"/>
          <w:sz w:val="28"/>
          <w:szCs w:val="28"/>
        </w:rPr>
        <w:t>это состояние полного физического, психического, духовного и социального благополучия.</w:t>
      </w:r>
      <w:r>
        <w:rPr>
          <w:rFonts w:ascii="Times New Roman" w:hAnsi="Times New Roman" w:cs="Times New Roman"/>
          <w:sz w:val="28"/>
          <w:szCs w:val="28"/>
        </w:rPr>
        <w:t xml:space="preserve">    А термин «Здоровая семья» </w:t>
      </w:r>
      <w:r w:rsidR="00561172" w:rsidRPr="00561172">
        <w:rPr>
          <w:rFonts w:ascii="Times New Roman" w:hAnsi="Times New Roman" w:cs="Times New Roman"/>
          <w:sz w:val="28"/>
          <w:szCs w:val="28"/>
        </w:rPr>
        <w:t>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</w:t>
      </w:r>
      <w:r>
        <w:rPr>
          <w:rFonts w:ascii="Times New Roman" w:hAnsi="Times New Roman" w:cs="Times New Roman"/>
          <w:sz w:val="28"/>
          <w:szCs w:val="28"/>
        </w:rPr>
        <w:t xml:space="preserve">век связывает с семьёй. Семья </w:t>
      </w:r>
      <w:r w:rsidR="00561172" w:rsidRPr="00561172">
        <w:rPr>
          <w:rFonts w:ascii="Times New Roman" w:hAnsi="Times New Roman" w:cs="Times New Roman"/>
          <w:sz w:val="28"/>
          <w:szCs w:val="28"/>
        </w:rPr>
        <w:t>это опора, кре</w:t>
      </w:r>
      <w:r w:rsidR="0050027D">
        <w:rPr>
          <w:rFonts w:ascii="Times New Roman" w:hAnsi="Times New Roman" w:cs="Times New Roman"/>
          <w:sz w:val="28"/>
          <w:szCs w:val="28"/>
        </w:rPr>
        <w:t xml:space="preserve">пость, начало всех начал. Это </w:t>
      </w:r>
      <w:r w:rsidR="00561172" w:rsidRPr="00561172">
        <w:rPr>
          <w:rFonts w:ascii="Times New Roman" w:hAnsi="Times New Roman" w:cs="Times New Roman"/>
          <w:sz w:val="28"/>
          <w:szCs w:val="28"/>
        </w:rPr>
        <w:t>первый коллектив ребёнка, естественная среда, где закладываются основы будущей личности</w:t>
      </w:r>
      <w:r>
        <w:rPr>
          <w:rFonts w:ascii="Times New Roman" w:hAnsi="Times New Roman" w:cs="Times New Roman"/>
          <w:sz w:val="28"/>
          <w:szCs w:val="28"/>
        </w:rPr>
        <w:t xml:space="preserve"> и здоровья ребенка.    Семья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  Рассмотрим основные компоненты  здоровья, позволяющие при правильном использовании оставаться нашим детям здоровыми и жизнерадостными до глубокой старости.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644" w:rsidRDefault="00D07644" w:rsidP="00561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561172" w:rsidRPr="00561172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 xml:space="preserve">юдение режима дня. Режим дня  </w:t>
      </w:r>
      <w:r w:rsidR="00561172" w:rsidRPr="00561172">
        <w:rPr>
          <w:rFonts w:ascii="Times New Roman" w:hAnsi="Times New Roman" w:cs="Times New Roman"/>
          <w:sz w:val="28"/>
          <w:szCs w:val="28"/>
        </w:rPr>
        <w:t>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 Очень важен и общий распорядок жизни. К сожалению, во многих семьях, особенно молодых, пренебрегают режимом, а это не</w:t>
      </w:r>
      <w:r>
        <w:rPr>
          <w:rFonts w:ascii="Times New Roman" w:hAnsi="Times New Roman" w:cs="Times New Roman"/>
          <w:sz w:val="28"/>
          <w:szCs w:val="28"/>
        </w:rPr>
        <w:t xml:space="preserve">избежно идёт во вред ребёнку.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В выходные дни следует больше проводить время на воздухе. Особенно благоприятны как в физическом, так и в психологическом плане прогулки всей семьей.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отступить. Сон </w:t>
      </w:r>
      <w:r w:rsidR="00561172" w:rsidRPr="00561172">
        <w:rPr>
          <w:rFonts w:ascii="Times New Roman" w:hAnsi="Times New Roman" w:cs="Times New Roman"/>
          <w:sz w:val="28"/>
          <w:szCs w:val="28"/>
        </w:rPr>
        <w:t>это очень важно. Он восстанавливает нормальную деятельность организма,      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кислорода. Дневной сон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</w:t>
      </w:r>
      <w:r>
        <w:rPr>
          <w:rFonts w:ascii="Times New Roman" w:hAnsi="Times New Roman" w:cs="Times New Roman"/>
          <w:sz w:val="28"/>
          <w:szCs w:val="28"/>
        </w:rPr>
        <w:t xml:space="preserve"> длительность.</w:t>
      </w:r>
    </w:p>
    <w:p w:rsidR="00363080" w:rsidRPr="00561172" w:rsidRDefault="00D07644" w:rsidP="00561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1172" w:rsidRPr="00561172">
        <w:rPr>
          <w:rFonts w:ascii="Times New Roman" w:hAnsi="Times New Roman" w:cs="Times New Roman"/>
          <w:sz w:val="28"/>
          <w:szCs w:val="28"/>
        </w:rPr>
        <w:t>Правильное питание. Питание дошкольника должно быть сбалансированным и должно отличаться от нашего ежедневного рациона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 На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</w:t>
      </w:r>
      <w:r>
        <w:rPr>
          <w:rFonts w:ascii="Times New Roman" w:hAnsi="Times New Roman" w:cs="Times New Roman"/>
          <w:sz w:val="28"/>
          <w:szCs w:val="28"/>
        </w:rPr>
        <w:t xml:space="preserve">ко основных принципов питания: </w:t>
      </w:r>
      <w:r w:rsidR="00561172" w:rsidRPr="00561172">
        <w:rPr>
          <w:rFonts w:ascii="Times New Roman" w:hAnsi="Times New Roman" w:cs="Times New Roman"/>
          <w:sz w:val="28"/>
          <w:szCs w:val="28"/>
        </w:rPr>
        <w:t>Питание должно снабжать организм ребенка необходимым количеством энергии для двигательной, пс</w:t>
      </w:r>
      <w:r>
        <w:rPr>
          <w:rFonts w:ascii="Times New Roman" w:hAnsi="Times New Roman" w:cs="Times New Roman"/>
          <w:sz w:val="28"/>
          <w:szCs w:val="28"/>
        </w:rPr>
        <w:t xml:space="preserve">ихической и прочей активности. </w:t>
      </w:r>
      <w:r w:rsidR="00561172" w:rsidRPr="00561172">
        <w:rPr>
          <w:rFonts w:ascii="Times New Roman" w:hAnsi="Times New Roman" w:cs="Times New Roman"/>
          <w:sz w:val="28"/>
          <w:szCs w:val="28"/>
        </w:rPr>
        <w:t>Питание должно быть сбалансированным, содержать пищевые вещества всех типов (так называемые нутр</w:t>
      </w:r>
      <w:r>
        <w:rPr>
          <w:rFonts w:ascii="Times New Roman" w:hAnsi="Times New Roman" w:cs="Times New Roman"/>
          <w:sz w:val="28"/>
          <w:szCs w:val="28"/>
        </w:rPr>
        <w:t xml:space="preserve">иенты). </w:t>
      </w:r>
      <w:r w:rsidR="00561172" w:rsidRPr="00561172">
        <w:rPr>
          <w:rFonts w:ascii="Times New Roman" w:hAnsi="Times New Roman" w:cs="Times New Roman"/>
          <w:sz w:val="28"/>
          <w:szCs w:val="28"/>
        </w:rPr>
        <w:t>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</w:t>
      </w:r>
      <w:r>
        <w:rPr>
          <w:rFonts w:ascii="Times New Roman" w:hAnsi="Times New Roman" w:cs="Times New Roman"/>
          <w:sz w:val="28"/>
          <w:szCs w:val="28"/>
        </w:rPr>
        <w:t xml:space="preserve">осимость каких-либо продуктов. </w:t>
      </w:r>
      <w:r w:rsidR="00561172" w:rsidRPr="00561172">
        <w:rPr>
          <w:rFonts w:ascii="Times New Roman" w:hAnsi="Times New Roman" w:cs="Times New Roman"/>
          <w:sz w:val="28"/>
          <w:szCs w:val="28"/>
        </w:rPr>
        <w:t>Необходимо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</w:t>
      </w:r>
      <w:r>
        <w:rPr>
          <w:rFonts w:ascii="Times New Roman" w:hAnsi="Times New Roman" w:cs="Times New Roman"/>
          <w:sz w:val="28"/>
          <w:szCs w:val="28"/>
        </w:rPr>
        <w:t xml:space="preserve"> пищи, сроки и условия хранения. </w:t>
      </w:r>
      <w:r w:rsidR="00561172" w:rsidRPr="00561172">
        <w:rPr>
          <w:rFonts w:ascii="Times New Roman" w:hAnsi="Times New Roman" w:cs="Times New Roman"/>
          <w:sz w:val="28"/>
          <w:szCs w:val="28"/>
        </w:rPr>
        <w:t>Важным условием является строгий режим питания, ко</w:t>
      </w:r>
      <w:r>
        <w:rPr>
          <w:rFonts w:ascii="Times New Roman" w:hAnsi="Times New Roman" w:cs="Times New Roman"/>
          <w:sz w:val="28"/>
          <w:szCs w:val="28"/>
        </w:rPr>
        <w:t>торый предусматривает не менее четырех приемов пищи. Причем три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 из них должны обязательно включать горячее блюдо. Ориентировочно в сутки ребенок 4-6 лет должен получать следующие продукты: молоко (с </w:t>
      </w:r>
      <w:proofErr w:type="gramStart"/>
      <w:r w:rsidR="00561172" w:rsidRPr="00561172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="00561172" w:rsidRPr="00561172">
        <w:rPr>
          <w:rFonts w:ascii="Times New Roman" w:hAnsi="Times New Roman" w:cs="Times New Roman"/>
          <w:sz w:val="28"/>
          <w:szCs w:val="28"/>
        </w:rPr>
        <w:t xml:space="preserve"> идущего на приготовление блюд) и кисломолочные продукты творог  сметана твердый сыр масло сливочное обязательно растит</w:t>
      </w:r>
      <w:r w:rsidR="0050027D">
        <w:rPr>
          <w:rFonts w:ascii="Times New Roman" w:hAnsi="Times New Roman" w:cs="Times New Roman"/>
          <w:sz w:val="28"/>
          <w:szCs w:val="28"/>
        </w:rPr>
        <w:t xml:space="preserve">ельное масло мясо  рыба  яйцо </w:t>
      </w:r>
      <w:r w:rsidR="00561172" w:rsidRPr="00561172">
        <w:rPr>
          <w:rFonts w:ascii="Times New Roman" w:hAnsi="Times New Roman" w:cs="Times New Roman"/>
          <w:sz w:val="28"/>
          <w:szCs w:val="28"/>
        </w:rPr>
        <w:t>1/2 сахар (с учетом кондитерских изделий) пшеничный хлеб ржаной хлеб, крупы, макаронные изделия картофель р</w:t>
      </w:r>
      <w:r w:rsidR="0050027D">
        <w:rPr>
          <w:rFonts w:ascii="Times New Roman" w:hAnsi="Times New Roman" w:cs="Times New Roman"/>
          <w:sz w:val="28"/>
          <w:szCs w:val="28"/>
        </w:rPr>
        <w:t xml:space="preserve">азличные овощи фрукты и ягоды.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Оптимальный двигательный режим в семье 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 – биологическая потребность организма, от </w:t>
      </w:r>
      <w:r w:rsidR="00561172" w:rsidRPr="00561172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 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</w:t>
      </w:r>
      <w:r>
        <w:rPr>
          <w:rFonts w:ascii="Times New Roman" w:hAnsi="Times New Roman" w:cs="Times New Roman"/>
          <w:sz w:val="28"/>
          <w:szCs w:val="28"/>
        </w:rPr>
        <w:t xml:space="preserve">освоения двигательного опыта. </w:t>
      </w:r>
      <w:r w:rsidR="00561172" w:rsidRPr="00561172">
        <w:rPr>
          <w:rFonts w:ascii="Times New Roman" w:hAnsi="Times New Roman" w:cs="Times New Roman"/>
          <w:sz w:val="28"/>
          <w:szCs w:val="28"/>
        </w:rPr>
        <w:t>Закал</w:t>
      </w:r>
      <w:r>
        <w:rPr>
          <w:rFonts w:ascii="Times New Roman" w:hAnsi="Times New Roman" w:cs="Times New Roman"/>
          <w:sz w:val="28"/>
          <w:szCs w:val="28"/>
        </w:rPr>
        <w:t xml:space="preserve">ивание. Закаливание организма </w:t>
      </w:r>
      <w:r w:rsidR="00561172" w:rsidRPr="00561172">
        <w:rPr>
          <w:rFonts w:ascii="Times New Roman" w:hAnsi="Times New Roman" w:cs="Times New Roman"/>
          <w:sz w:val="28"/>
          <w:szCs w:val="28"/>
        </w:rPr>
        <w:t>одно из лучших средств укрепления</w:t>
      </w:r>
      <w:r>
        <w:rPr>
          <w:rFonts w:ascii="Times New Roman" w:hAnsi="Times New Roman" w:cs="Times New Roman"/>
          <w:sz w:val="28"/>
          <w:szCs w:val="28"/>
        </w:rPr>
        <w:t xml:space="preserve"> здоровья. Задача закаливания </w:t>
      </w:r>
      <w:r w:rsidR="00561172" w:rsidRPr="00561172">
        <w:rPr>
          <w:rFonts w:ascii="Times New Roman" w:hAnsi="Times New Roman" w:cs="Times New Roman"/>
          <w:sz w:val="28"/>
          <w:szCs w:val="28"/>
        </w:rPr>
        <w:t>приучить хрупкий, растущий организм ребенка переносить перемены температуры в окружающей среде. Основными средствами закаливания детей являются</w:t>
      </w:r>
      <w:r>
        <w:rPr>
          <w:rFonts w:ascii="Times New Roman" w:hAnsi="Times New Roman" w:cs="Times New Roman"/>
          <w:sz w:val="28"/>
          <w:szCs w:val="28"/>
        </w:rPr>
        <w:t xml:space="preserve"> естественные факторы природы </w:t>
      </w:r>
      <w:r w:rsidR="00561172" w:rsidRPr="00561172">
        <w:rPr>
          <w:rFonts w:ascii="Times New Roman" w:hAnsi="Times New Roman" w:cs="Times New Roman"/>
          <w:sz w:val="28"/>
          <w:szCs w:val="28"/>
        </w:rPr>
        <w:t>воздух, вода, солнце</w:t>
      </w:r>
      <w:r>
        <w:rPr>
          <w:rFonts w:ascii="Times New Roman" w:hAnsi="Times New Roman" w:cs="Times New Roman"/>
          <w:sz w:val="28"/>
          <w:szCs w:val="28"/>
        </w:rPr>
        <w:t xml:space="preserve">. Виды закаливания: Умывание 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самый доступный в быту способ, следует начинать с теплой воды, </w:t>
      </w:r>
      <w:r>
        <w:rPr>
          <w:rFonts w:ascii="Times New Roman" w:hAnsi="Times New Roman" w:cs="Times New Roman"/>
          <w:sz w:val="28"/>
          <w:szCs w:val="28"/>
        </w:rPr>
        <w:t xml:space="preserve">постепенно снижая температуру.  Ножные ванны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действенный способ закаливания, поскольку  ноги наиболее чувствительны к охлаждению. </w:t>
      </w:r>
      <w:proofErr w:type="gramStart"/>
      <w:r w:rsidR="00561172" w:rsidRPr="0056117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561172" w:rsidRPr="00561172">
        <w:rPr>
          <w:rFonts w:ascii="Times New Roman" w:hAnsi="Times New Roman" w:cs="Times New Roman"/>
          <w:sz w:val="28"/>
          <w:szCs w:val="28"/>
        </w:rPr>
        <w:t>рогулки на свежем воздухе – можно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велосипед, лыжи, ролики. Хождение босиком </w:t>
      </w:r>
      <w:r w:rsidR="00561172" w:rsidRPr="00561172">
        <w:rPr>
          <w:rFonts w:ascii="Times New Roman" w:hAnsi="Times New Roman" w:cs="Times New Roman"/>
          <w:sz w:val="28"/>
          <w:szCs w:val="28"/>
        </w:rPr>
        <w:t>происходит тренировка мышц ног. Начинать хожд</w:t>
      </w:r>
      <w:r>
        <w:rPr>
          <w:rFonts w:ascii="Times New Roman" w:hAnsi="Times New Roman" w:cs="Times New Roman"/>
          <w:sz w:val="28"/>
          <w:szCs w:val="28"/>
        </w:rPr>
        <w:t xml:space="preserve">ение босиком 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следует с одной минуты </w:t>
      </w:r>
      <w:r w:rsidR="00561172" w:rsidRPr="00561172">
        <w:rPr>
          <w:rFonts w:ascii="Times New Roman" w:hAnsi="Times New Roman" w:cs="Times New Roman"/>
          <w:sz w:val="28"/>
          <w:szCs w:val="28"/>
        </w:rPr>
        <w:t>прибав</w:t>
      </w:r>
      <w:r>
        <w:rPr>
          <w:rFonts w:ascii="Times New Roman" w:hAnsi="Times New Roman" w:cs="Times New Roman"/>
          <w:sz w:val="28"/>
          <w:szCs w:val="28"/>
        </w:rPr>
        <w:t>ляя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каждые семь дней по одной минуте. Солнечные ванны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 оказывают на детский организм укрепляющее действие, усиливает обмен веществ, сопротивляем</w:t>
      </w:r>
      <w:r>
        <w:rPr>
          <w:rFonts w:ascii="Times New Roman" w:hAnsi="Times New Roman" w:cs="Times New Roman"/>
          <w:sz w:val="28"/>
          <w:szCs w:val="28"/>
        </w:rPr>
        <w:t xml:space="preserve">ость организма к заболеваниям. Купание в водоемах </w:t>
      </w:r>
      <w:r w:rsidR="00561172" w:rsidRPr="00561172">
        <w:rPr>
          <w:rFonts w:ascii="Times New Roman" w:hAnsi="Times New Roman" w:cs="Times New Roman"/>
          <w:sz w:val="28"/>
          <w:szCs w:val="28"/>
        </w:rPr>
        <w:t xml:space="preserve">купание в летнее время, в безветренную погоду при температуре воды 22-23 градусов, при температуре воздуха 25-26 градусов. </w:t>
      </w:r>
    </w:p>
    <w:sectPr w:rsidR="00363080" w:rsidRPr="00561172" w:rsidSect="0036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1172"/>
    <w:rsid w:val="00363080"/>
    <w:rsid w:val="003F0BB3"/>
    <w:rsid w:val="0050027D"/>
    <w:rsid w:val="00561172"/>
    <w:rsid w:val="00C22A8D"/>
    <w:rsid w:val="00D0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2019-07-17T04:31:00Z</dcterms:created>
  <dcterms:modified xsi:type="dcterms:W3CDTF">2019-07-17T11:50:00Z</dcterms:modified>
</cp:coreProperties>
</file>