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70" w:rsidRPr="0035498A" w:rsidRDefault="00F50F70">
      <w:pPr>
        <w:rPr>
          <w:rFonts w:ascii="Times New Roman" w:hAnsi="Times New Roman" w:cs="Times New Roman"/>
          <w:b/>
          <w:sz w:val="32"/>
          <w:szCs w:val="32"/>
        </w:rPr>
      </w:pPr>
      <w:r w:rsidRPr="0035498A">
        <w:rPr>
          <w:rFonts w:ascii="Times New Roman" w:hAnsi="Times New Roman" w:cs="Times New Roman"/>
          <w:b/>
          <w:sz w:val="32"/>
          <w:szCs w:val="32"/>
        </w:rPr>
        <w:t>Использование приёмов продуктивного чтения на уроках в начальной школе.</w:t>
      </w:r>
    </w:p>
    <w:p w:rsidR="00F50F70" w:rsidRPr="00C2765E" w:rsidRDefault="00F50F7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- Здравствуйте! Давайте познакомимся! </w:t>
      </w:r>
    </w:p>
    <w:p w:rsidR="00F50F70" w:rsidRPr="00C2765E" w:rsidRDefault="00F50F7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- Поднимите руки, пожалуйста, те, кто является учителем начальных классов. Спасибо!</w:t>
      </w:r>
    </w:p>
    <w:p w:rsidR="00F50F70" w:rsidRPr="00C2765E" w:rsidRDefault="00F50F7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- Хлопните в ладоши те, кто знаком  и использует элементы продуктивного чтения?</w:t>
      </w:r>
    </w:p>
    <w:p w:rsidR="00F50F70" w:rsidRPr="00C2765E" w:rsidRDefault="00F50F7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- Помашите мне рукой те, кто проводит уроки по методике продуктивного метода? 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Я рада видеть единомышленников. Приятно с вами поработать. </w:t>
      </w:r>
    </w:p>
    <w:p w:rsidR="00C2765E" w:rsidRPr="00C2765E" w:rsidRDefault="00C276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тех, кто никогда не слышал, </w:t>
      </w:r>
      <w:r w:rsidR="0035498A">
        <w:rPr>
          <w:rFonts w:ascii="Times New Roman" w:hAnsi="Times New Roman" w:cs="Times New Roman"/>
          <w:sz w:val="32"/>
          <w:szCs w:val="32"/>
        </w:rPr>
        <w:t>коротко, в нескольких  пре</w:t>
      </w:r>
      <w:r>
        <w:rPr>
          <w:rFonts w:ascii="Times New Roman" w:hAnsi="Times New Roman" w:cs="Times New Roman"/>
          <w:sz w:val="32"/>
          <w:szCs w:val="32"/>
        </w:rPr>
        <w:t>дложениях.</w:t>
      </w:r>
    </w:p>
    <w:p w:rsidR="00C2765E" w:rsidRPr="00C2765E" w:rsidRDefault="00C2765E" w:rsidP="00C276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</w:pPr>
      <w:r w:rsidRPr="00C276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Т</w:t>
      </w:r>
      <w:r w:rsidRPr="00C2765E">
        <w:rPr>
          <w:rFonts w:ascii="Times New Roman" w:eastAsia="Times New Roman" w:hAnsi="Times New Roman" w:cs="Times New Roman"/>
          <w:b/>
          <w:color w:val="767676"/>
          <w:sz w:val="32"/>
          <w:szCs w:val="32"/>
          <w:lang w:eastAsia="ru-RU"/>
        </w:rPr>
        <w:t>ехнология продуктивного чтения</w:t>
      </w:r>
      <w:r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 xml:space="preserve"> – это  </w:t>
      </w:r>
      <w:r w:rsidRPr="00C2765E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 xml:space="preserve">образовательная технология, опирающаяся на законы читательской деятельности и обеспечивающая с помощью конкретных приёмов чтения </w:t>
      </w:r>
      <w:r w:rsidRPr="00C2765E">
        <w:rPr>
          <w:rFonts w:ascii="Times New Roman" w:eastAsia="Times New Roman" w:hAnsi="Times New Roman" w:cs="Times New Roman"/>
          <w:b/>
          <w:color w:val="767676"/>
          <w:sz w:val="32"/>
          <w:szCs w:val="32"/>
          <w:lang w:eastAsia="ru-RU"/>
        </w:rPr>
        <w:t>полноценное восприятие и понимание</w:t>
      </w:r>
      <w:r w:rsidRPr="00C2765E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 xml:space="preserve"> текста читателем, активную </w:t>
      </w:r>
      <w:r w:rsidRPr="00C2765E">
        <w:rPr>
          <w:rFonts w:ascii="Times New Roman" w:eastAsia="Times New Roman" w:hAnsi="Times New Roman" w:cs="Times New Roman"/>
          <w:b/>
          <w:color w:val="767676"/>
          <w:sz w:val="32"/>
          <w:szCs w:val="32"/>
          <w:lang w:eastAsia="ru-RU"/>
        </w:rPr>
        <w:t>читательскую позицию</w:t>
      </w:r>
      <w:r w:rsidRPr="00C2765E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 xml:space="preserve"> по отношению к тексту и его автору.</w:t>
      </w:r>
    </w:p>
    <w:p w:rsidR="00C2765E" w:rsidRPr="00C2765E" w:rsidRDefault="00C2765E" w:rsidP="00C276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C2765E" w:rsidRPr="00C2765E" w:rsidRDefault="00C2765E" w:rsidP="00C276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Сама технология включает в себя 3 этапа работы с текстом: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br/>
      </w:r>
      <w:r w:rsidRPr="00C276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I этап. Работа с текстом до чтения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 У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ченики прогнозируют содержание текста, </w:t>
      </w:r>
      <w:proofErr w:type="gramStart"/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предполагают</w:t>
      </w:r>
      <w:proofErr w:type="gramEnd"/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о чем текст по его названию, иллюстрации, портрету писателя. Возникает мотивация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 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 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чтению.</w:t>
      </w:r>
    </w:p>
    <w:p w:rsidR="00C2765E" w:rsidRPr="00C2765E" w:rsidRDefault="00C2765E" w:rsidP="00C2765E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C276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 xml:space="preserve">II этап. Работа с текстом во время </w:t>
      </w:r>
      <w:r w:rsidRPr="0035498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чтени</w:t>
      </w:r>
      <w:r w:rsidR="0035498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 xml:space="preserve">я. </w:t>
      </w:r>
      <w:r w:rsidR="0035498A" w:rsidRPr="0035498A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Ч</w:t>
      </w:r>
      <w:r w:rsidRPr="0035498A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итаем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и ведем диалог с автором, задаем вопросы, прогнозируем ответы, </w:t>
      </w:r>
      <w:r w:rsidR="0035498A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чтение с остановками. </w:t>
      </w:r>
    </w:p>
    <w:p w:rsidR="0035498A" w:rsidRDefault="00C2765E" w:rsidP="00354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 w:rsidRPr="00C276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III этап. Работа с текстом после чтения</w:t>
      </w:r>
      <w:r w:rsidR="0035498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 xml:space="preserve">. </w:t>
      </w:r>
      <w:r w:rsidR="0035498A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Б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еседуем и уточняем позицию автора.</w:t>
      </w:r>
    </w:p>
    <w:p w:rsidR="0035498A" w:rsidRDefault="0035498A" w:rsidP="00354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Разработана методика </w:t>
      </w:r>
      <w:r w:rsidRPr="003549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профессором </w:t>
      </w:r>
      <w:proofErr w:type="spellStart"/>
      <w:r w:rsidRPr="003549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Н.Светловской</w:t>
      </w:r>
      <w:proofErr w:type="spellEnd"/>
      <w:r w:rsidRPr="003549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широко применяется в ОС «Школа 2100».</w:t>
      </w:r>
    </w:p>
    <w:p w:rsidR="00C2765E" w:rsidRPr="0035498A" w:rsidRDefault="00C2765E" w:rsidP="00354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 w:rsidRPr="00C276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br/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В технологии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продуктивного чтения</w:t>
      </w:r>
      <w:r w:rsidRPr="00C2765E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существуют разные приемы </w:t>
      </w:r>
    </w:p>
    <w:p w:rsidR="00E5405B" w:rsidRPr="00C2765E" w:rsidRDefault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В какой из этих книг можно прочитать о методе продуктивного чтения? (Показ книг.)</w:t>
      </w:r>
    </w:p>
    <w:p w:rsidR="00E5405B" w:rsidRPr="00C2765E" w:rsidRDefault="00E5405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2765E">
        <w:rPr>
          <w:rFonts w:ascii="Times New Roman" w:hAnsi="Times New Roman" w:cs="Times New Roman"/>
          <w:sz w:val="32"/>
          <w:szCs w:val="32"/>
        </w:rPr>
        <w:t>Этот приём я называю «Где живёт?» (сказка, рассказ</w:t>
      </w:r>
      <w:r w:rsidR="0035498A">
        <w:rPr>
          <w:rFonts w:ascii="Times New Roman" w:hAnsi="Times New Roman" w:cs="Times New Roman"/>
          <w:sz w:val="32"/>
          <w:szCs w:val="32"/>
        </w:rPr>
        <w:t>, повесть, задача, пример,</w:t>
      </w:r>
      <w:r w:rsidRPr="00C2765E">
        <w:rPr>
          <w:rFonts w:ascii="Times New Roman" w:hAnsi="Times New Roman" w:cs="Times New Roman"/>
          <w:sz w:val="32"/>
          <w:szCs w:val="32"/>
        </w:rPr>
        <w:t>…)</w:t>
      </w:r>
      <w:proofErr w:type="gramEnd"/>
    </w:p>
    <w:p w:rsidR="000B2A28" w:rsidRPr="00C2765E" w:rsidRDefault="000B2A28">
      <w:pPr>
        <w:rPr>
          <w:rFonts w:ascii="Times New Roman" w:hAnsi="Times New Roman" w:cs="Times New Roman"/>
          <w:sz w:val="32"/>
          <w:szCs w:val="32"/>
        </w:rPr>
      </w:pP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lastRenderedPageBreak/>
        <w:t>Прочитайте название моего выступления: (на доске)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Давайте </w:t>
      </w:r>
      <w:r w:rsidR="006B17AA" w:rsidRPr="00C2765E">
        <w:rPr>
          <w:rFonts w:ascii="Times New Roman" w:hAnsi="Times New Roman" w:cs="Times New Roman"/>
          <w:sz w:val="32"/>
          <w:szCs w:val="32"/>
        </w:rPr>
        <w:t xml:space="preserve"> </w:t>
      </w:r>
      <w:r w:rsidRPr="00C2765E">
        <w:rPr>
          <w:rFonts w:ascii="Times New Roman" w:hAnsi="Times New Roman" w:cs="Times New Roman"/>
          <w:sz w:val="32"/>
          <w:szCs w:val="32"/>
        </w:rPr>
        <w:t xml:space="preserve">построим </w:t>
      </w:r>
      <w:r w:rsidRPr="00C2765E">
        <w:rPr>
          <w:rFonts w:ascii="Times New Roman" w:hAnsi="Times New Roman" w:cs="Times New Roman"/>
          <w:b/>
          <w:sz w:val="32"/>
          <w:szCs w:val="32"/>
        </w:rPr>
        <w:t>«Дерево предсказаний».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</w:t>
      </w:r>
      <w:r w:rsidR="00415148" w:rsidRPr="00C2765E">
        <w:rPr>
          <w:rFonts w:ascii="Times New Roman" w:hAnsi="Times New Roman" w:cs="Times New Roman"/>
          <w:sz w:val="32"/>
          <w:szCs w:val="32"/>
        </w:rPr>
        <w:t xml:space="preserve">(Рисунок) </w:t>
      </w:r>
      <w:proofErr w:type="gramStart"/>
      <w:r w:rsidRPr="00C2765E">
        <w:rPr>
          <w:rFonts w:ascii="Times New Roman" w:hAnsi="Times New Roman" w:cs="Times New Roman"/>
          <w:sz w:val="32"/>
          <w:szCs w:val="32"/>
        </w:rPr>
        <w:t>Предположите</w:t>
      </w:r>
      <w:proofErr w:type="gramEnd"/>
      <w:r w:rsidRPr="00C2765E">
        <w:rPr>
          <w:rFonts w:ascii="Times New Roman" w:hAnsi="Times New Roman" w:cs="Times New Roman"/>
          <w:sz w:val="32"/>
          <w:szCs w:val="32"/>
        </w:rPr>
        <w:t xml:space="preserve"> о чём я буду говорить? А я запишу ваши ответы. (</w:t>
      </w:r>
      <w:r w:rsidR="00415148" w:rsidRPr="00C2765E">
        <w:rPr>
          <w:rFonts w:ascii="Times New Roman" w:hAnsi="Times New Roman" w:cs="Times New Roman"/>
          <w:sz w:val="32"/>
          <w:szCs w:val="32"/>
        </w:rPr>
        <w:t>З</w:t>
      </w:r>
      <w:r w:rsidRPr="00C2765E">
        <w:rPr>
          <w:rFonts w:ascii="Times New Roman" w:hAnsi="Times New Roman" w:cs="Times New Roman"/>
          <w:sz w:val="32"/>
          <w:szCs w:val="32"/>
        </w:rPr>
        <w:t>апись на доске</w:t>
      </w:r>
      <w:r w:rsidR="00415148" w:rsidRPr="00C2765E">
        <w:rPr>
          <w:rFonts w:ascii="Times New Roman" w:hAnsi="Times New Roman" w:cs="Times New Roman"/>
          <w:sz w:val="32"/>
          <w:szCs w:val="32"/>
        </w:rPr>
        <w:t>.</w:t>
      </w:r>
      <w:r w:rsidRPr="00C2765E">
        <w:rPr>
          <w:rFonts w:ascii="Times New Roman" w:hAnsi="Times New Roman" w:cs="Times New Roman"/>
          <w:sz w:val="32"/>
          <w:szCs w:val="32"/>
        </w:rPr>
        <w:t>)</w:t>
      </w:r>
    </w:p>
    <w:p w:rsidR="000B2A28" w:rsidRPr="00C2765E" w:rsidRDefault="00074FC0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Я познакомила вас с моим самым «любимым» приёмом, который я часто использую на уроках. Суть этого метода очень проста. Задаётся тема или название произведения, детям предлагается высказать свои предположения. </w:t>
      </w:r>
      <w:r w:rsidR="000B2A28" w:rsidRPr="00C2765E">
        <w:rPr>
          <w:rFonts w:ascii="Times New Roman" w:hAnsi="Times New Roman" w:cs="Times New Roman"/>
          <w:sz w:val="32"/>
          <w:szCs w:val="32"/>
        </w:rPr>
        <w:t xml:space="preserve"> Рассмотрим пример: Недавно на уроке чтения (4 класс, Школа России) мы знакомились с рассказом </w:t>
      </w:r>
      <w:r w:rsidR="00415148" w:rsidRPr="00C2765E">
        <w:rPr>
          <w:rFonts w:ascii="Times New Roman" w:hAnsi="Times New Roman" w:cs="Times New Roman"/>
          <w:sz w:val="32"/>
          <w:szCs w:val="32"/>
        </w:rPr>
        <w:t xml:space="preserve"> </w:t>
      </w:r>
      <w:r w:rsidR="000B2A28" w:rsidRPr="00C2765E">
        <w:rPr>
          <w:rFonts w:ascii="Times New Roman" w:hAnsi="Times New Roman" w:cs="Times New Roman"/>
          <w:sz w:val="32"/>
          <w:szCs w:val="32"/>
        </w:rPr>
        <w:t xml:space="preserve">Д. Н. Мамина – Сибиряка «Приёмыш». В начале урока, ещё до просмотра иллюстрации и открывания текста, я попросила отгадать,  о </w:t>
      </w:r>
      <w:r w:rsidR="006B17AA" w:rsidRPr="00C2765E">
        <w:rPr>
          <w:rFonts w:ascii="Times New Roman" w:hAnsi="Times New Roman" w:cs="Times New Roman"/>
          <w:sz w:val="32"/>
          <w:szCs w:val="32"/>
        </w:rPr>
        <w:t xml:space="preserve">ком  или о </w:t>
      </w:r>
      <w:r w:rsidR="000B2A28" w:rsidRPr="00C2765E">
        <w:rPr>
          <w:rFonts w:ascii="Times New Roman" w:hAnsi="Times New Roman" w:cs="Times New Roman"/>
          <w:sz w:val="32"/>
          <w:szCs w:val="32"/>
        </w:rPr>
        <w:t xml:space="preserve">чём же будет рассказ с таким названием.  Мы «построили» «Дерево предсказаний». Ребята предлагали:  </w:t>
      </w:r>
    </w:p>
    <w:p w:rsidR="000B2A28" w:rsidRPr="00C2765E" w:rsidRDefault="000B2A2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маленькие мальчик или девочка, которые остались без родителей,</w:t>
      </w:r>
    </w:p>
    <w:p w:rsidR="000B2A28" w:rsidRPr="00C2765E" w:rsidRDefault="000B2A2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котёнок,</w:t>
      </w:r>
    </w:p>
    <w:p w:rsidR="000B2A28" w:rsidRPr="00C2765E" w:rsidRDefault="000B2A2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щенок,</w:t>
      </w:r>
    </w:p>
    <w:p w:rsidR="000B2A28" w:rsidRPr="00C2765E" w:rsidRDefault="000B2A2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о детском доме,</w:t>
      </w:r>
    </w:p>
    <w:p w:rsidR="00310C88" w:rsidRPr="00C2765E" w:rsidRDefault="00310C8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о гномике,</w:t>
      </w:r>
    </w:p>
    <w:p w:rsidR="00310C88" w:rsidRPr="00C2765E" w:rsidRDefault="00310C8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C2765E">
        <w:rPr>
          <w:rFonts w:ascii="Times New Roman" w:hAnsi="Times New Roman" w:cs="Times New Roman"/>
          <w:sz w:val="32"/>
          <w:szCs w:val="32"/>
        </w:rPr>
        <w:t>воробушке</w:t>
      </w:r>
      <w:proofErr w:type="gramEnd"/>
      <w:r w:rsidRPr="00C2765E">
        <w:rPr>
          <w:rFonts w:ascii="Times New Roman" w:hAnsi="Times New Roman" w:cs="Times New Roman"/>
          <w:sz w:val="32"/>
          <w:szCs w:val="32"/>
        </w:rPr>
        <w:t>,</w:t>
      </w:r>
    </w:p>
    <w:p w:rsidR="000B2A28" w:rsidRPr="00C2765E" w:rsidRDefault="000B2A28" w:rsidP="000B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 о </w:t>
      </w:r>
      <w:r w:rsidR="006B17AA" w:rsidRPr="00C2765E">
        <w:rPr>
          <w:rFonts w:ascii="Times New Roman" w:hAnsi="Times New Roman" w:cs="Times New Roman"/>
          <w:sz w:val="32"/>
          <w:szCs w:val="32"/>
        </w:rPr>
        <w:t>бомжах.</w:t>
      </w:r>
    </w:p>
    <w:p w:rsidR="000B2A28" w:rsidRPr="00C2765E" w:rsidRDefault="006B17A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2765E">
        <w:rPr>
          <w:rFonts w:ascii="Times New Roman" w:hAnsi="Times New Roman" w:cs="Times New Roman"/>
          <w:sz w:val="32"/>
          <w:szCs w:val="32"/>
        </w:rPr>
        <w:t>Какого</w:t>
      </w:r>
      <w:proofErr w:type="gramEnd"/>
      <w:r w:rsidR="00DE3DE3" w:rsidRPr="00C2765E">
        <w:rPr>
          <w:rFonts w:ascii="Times New Roman" w:hAnsi="Times New Roman" w:cs="Times New Roman"/>
          <w:sz w:val="32"/>
          <w:szCs w:val="32"/>
        </w:rPr>
        <w:t xml:space="preserve"> - </w:t>
      </w:r>
      <w:r w:rsidRPr="00C2765E">
        <w:rPr>
          <w:rFonts w:ascii="Times New Roman" w:hAnsi="Times New Roman" w:cs="Times New Roman"/>
          <w:sz w:val="32"/>
          <w:szCs w:val="32"/>
        </w:rPr>
        <w:t>же было удивление, когда они прочитали рассказ.</w:t>
      </w:r>
    </w:p>
    <w:p w:rsidR="00CA5EF3" w:rsidRPr="00C2765E" w:rsidRDefault="00310C88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Следующий метод я называю</w:t>
      </w:r>
      <w:r w:rsidR="00DF548A" w:rsidRPr="00C2765E">
        <w:rPr>
          <w:rFonts w:ascii="Times New Roman" w:hAnsi="Times New Roman" w:cs="Times New Roman"/>
          <w:sz w:val="32"/>
          <w:szCs w:val="32"/>
        </w:rPr>
        <w:t xml:space="preserve"> </w:t>
      </w:r>
      <w:r w:rsidRPr="00C2765E">
        <w:rPr>
          <w:rFonts w:ascii="Times New Roman" w:hAnsi="Times New Roman" w:cs="Times New Roman"/>
          <w:sz w:val="32"/>
          <w:szCs w:val="32"/>
        </w:rPr>
        <w:t xml:space="preserve"> </w:t>
      </w:r>
      <w:r w:rsidRPr="00C2765E">
        <w:rPr>
          <w:rFonts w:ascii="Times New Roman" w:hAnsi="Times New Roman" w:cs="Times New Roman"/>
          <w:b/>
          <w:sz w:val="32"/>
          <w:szCs w:val="32"/>
        </w:rPr>
        <w:t>«Две ладошки».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В одну мы собираем всё что знаем, а в другую всё</w:t>
      </w:r>
      <w:r w:rsidR="00DE3DE3" w:rsidRPr="00C2765E">
        <w:rPr>
          <w:rFonts w:ascii="Times New Roman" w:hAnsi="Times New Roman" w:cs="Times New Roman"/>
          <w:sz w:val="32"/>
          <w:szCs w:val="32"/>
        </w:rPr>
        <w:t>,</w:t>
      </w:r>
      <w:r w:rsidRPr="00C2765E">
        <w:rPr>
          <w:rFonts w:ascii="Times New Roman" w:hAnsi="Times New Roman" w:cs="Times New Roman"/>
          <w:sz w:val="32"/>
          <w:szCs w:val="32"/>
        </w:rPr>
        <w:t xml:space="preserve"> что не знаем. Например: На уроке </w:t>
      </w:r>
      <w:r w:rsidR="00DE3DE3" w:rsidRPr="00C2765E">
        <w:rPr>
          <w:rFonts w:ascii="Times New Roman" w:hAnsi="Times New Roman" w:cs="Times New Roman"/>
          <w:sz w:val="32"/>
          <w:szCs w:val="32"/>
        </w:rPr>
        <w:t>русского языка при ознакомлении с темой «Правописание местоимений». Мы вспоминали всё, что знаем про личные местоимения, а потом что не знаем. И подошли к выводу, что в некото</w:t>
      </w:r>
      <w:r w:rsidR="005D4B1A">
        <w:rPr>
          <w:rFonts w:ascii="Times New Roman" w:hAnsi="Times New Roman" w:cs="Times New Roman"/>
          <w:sz w:val="32"/>
          <w:szCs w:val="32"/>
        </w:rPr>
        <w:t>рых</w:t>
      </w:r>
      <w:r w:rsidR="00DE3DE3" w:rsidRPr="00C2765E">
        <w:rPr>
          <w:rFonts w:ascii="Times New Roman" w:hAnsi="Times New Roman" w:cs="Times New Roman"/>
          <w:sz w:val="32"/>
          <w:szCs w:val="32"/>
        </w:rPr>
        <w:t xml:space="preserve"> местоимениях,  мы допускаем ошибки при написании. </w:t>
      </w:r>
    </w:p>
    <w:p w:rsidR="00CA5EF3" w:rsidRPr="00C2765E" w:rsidRDefault="00CA5EF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- </w:t>
      </w:r>
      <w:r w:rsidR="00DE3DE3" w:rsidRPr="00C2765E">
        <w:rPr>
          <w:rFonts w:ascii="Times New Roman" w:hAnsi="Times New Roman" w:cs="Times New Roman"/>
          <w:sz w:val="32"/>
          <w:szCs w:val="32"/>
        </w:rPr>
        <w:t xml:space="preserve">Как </w:t>
      </w:r>
      <w:r w:rsidRPr="00C2765E">
        <w:rPr>
          <w:rFonts w:ascii="Times New Roman" w:hAnsi="Times New Roman" w:cs="Times New Roman"/>
          <w:sz w:val="32"/>
          <w:szCs w:val="32"/>
        </w:rPr>
        <w:t xml:space="preserve">научиться правильности написания местоимений? </w:t>
      </w:r>
    </w:p>
    <w:p w:rsidR="00CA5EF3" w:rsidRPr="00C2765E" w:rsidRDefault="00CA5EF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Ищем ответ опять в первой ладошке. Предлагаю вспомнить, как мы поступали в случаях написания слов других частей речи.</w:t>
      </w:r>
    </w:p>
    <w:p w:rsidR="00CA5EF3" w:rsidRPr="00C2765E" w:rsidRDefault="00CA5EF3" w:rsidP="00CA5EF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Ребята говорят: </w:t>
      </w:r>
    </w:p>
    <w:p w:rsidR="00CA5EF3" w:rsidRPr="00C2765E" w:rsidRDefault="00DF548A" w:rsidP="00CA5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с</w:t>
      </w:r>
      <w:r w:rsidR="00CA5EF3" w:rsidRPr="00C2765E">
        <w:rPr>
          <w:rFonts w:ascii="Times New Roman" w:hAnsi="Times New Roman" w:cs="Times New Roman"/>
          <w:sz w:val="32"/>
          <w:szCs w:val="32"/>
        </w:rPr>
        <w:t>мотрели в словаре</w:t>
      </w:r>
      <w:r w:rsidRPr="00C2765E">
        <w:rPr>
          <w:rFonts w:ascii="Times New Roman" w:hAnsi="Times New Roman" w:cs="Times New Roman"/>
          <w:sz w:val="32"/>
          <w:szCs w:val="32"/>
        </w:rPr>
        <w:t>,</w:t>
      </w:r>
    </w:p>
    <w:p w:rsidR="00CA5EF3" w:rsidRPr="00C2765E" w:rsidRDefault="00DF548A" w:rsidP="00DF5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вспоминали правила,</w:t>
      </w:r>
    </w:p>
    <w:p w:rsidR="00DF548A" w:rsidRPr="00C2765E" w:rsidRDefault="00DF548A" w:rsidP="00DF5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ставили вопросы, </w:t>
      </w:r>
    </w:p>
    <w:p w:rsidR="00DF548A" w:rsidRPr="00C2765E" w:rsidRDefault="00DF548A" w:rsidP="00CA5E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lastRenderedPageBreak/>
        <w:t>проверяли по склонению….</w:t>
      </w:r>
    </w:p>
    <w:p w:rsidR="00DF548A" w:rsidRPr="00C2765E" w:rsidRDefault="00DF548A" w:rsidP="00DF548A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Идёт работа к постановке целей и задач урока. </w:t>
      </w:r>
    </w:p>
    <w:p w:rsidR="00CA5EF3" w:rsidRPr="00C2765E" w:rsidRDefault="007031C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А сейчас я предлагаю вам поиграть в игру </w:t>
      </w:r>
      <w:r w:rsidRPr="00C2765E">
        <w:rPr>
          <w:rFonts w:ascii="Times New Roman" w:hAnsi="Times New Roman" w:cs="Times New Roman"/>
          <w:b/>
          <w:sz w:val="32"/>
          <w:szCs w:val="32"/>
        </w:rPr>
        <w:t>«Клубочек».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Тот,  кто получает в руки клубок, должен назвать  любой рассказ Н. Носова.   А потом передать клубок дальше. (Называют и передают клубочек) Обратно, сворачивая клубок, надо вспомнить содержание и сказать одним предложением</w:t>
      </w:r>
      <w:r w:rsidR="005D4B1A">
        <w:rPr>
          <w:rFonts w:ascii="Times New Roman" w:hAnsi="Times New Roman" w:cs="Times New Roman"/>
          <w:sz w:val="32"/>
          <w:szCs w:val="32"/>
        </w:rPr>
        <w:t xml:space="preserve">, </w:t>
      </w:r>
      <w:r w:rsidRPr="00C2765E">
        <w:rPr>
          <w:rFonts w:ascii="Times New Roman" w:hAnsi="Times New Roman" w:cs="Times New Roman"/>
          <w:sz w:val="32"/>
          <w:szCs w:val="32"/>
        </w:rPr>
        <w:t xml:space="preserve"> о чём этот рассказ. (Называют и передают клубочек обратно). Я беру в руки клубочек и прошу рассказать «Что клубочек услышал и что узнал?» Делаем небольшое микро обобщение. После этого просится вопрос:</w:t>
      </w:r>
    </w:p>
    <w:p w:rsidR="007031C3" w:rsidRPr="00C2765E" w:rsidRDefault="007031C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- Каким вы себе представляете автора этих рассказов?</w:t>
      </w:r>
    </w:p>
    <w:p w:rsidR="007031C3" w:rsidRPr="00C2765E" w:rsidRDefault="007031C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- О чем и о ком рассказы Н.Носова? </w:t>
      </w:r>
    </w:p>
    <w:p w:rsidR="007031C3" w:rsidRPr="00C2765E" w:rsidRDefault="007031C3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- Чему учат?</w:t>
      </w:r>
    </w:p>
    <w:p w:rsidR="00074FC0" w:rsidRPr="00C2765E" w:rsidRDefault="00253CD2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Эту игру можно провести на любом уроке, любом этапе урока.  Стоит лишь продумать вопросы. </w:t>
      </w:r>
    </w:p>
    <w:p w:rsidR="003C79B6" w:rsidRDefault="00253CD2" w:rsidP="003C79B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2765E">
        <w:rPr>
          <w:sz w:val="32"/>
          <w:szCs w:val="32"/>
        </w:rPr>
        <w:t xml:space="preserve">В 1 классе ребята  плохо составляют вопросы. Чтобы им помочь я провожу игру </w:t>
      </w:r>
      <w:r w:rsidRPr="00C2765E">
        <w:rPr>
          <w:b/>
          <w:sz w:val="32"/>
          <w:szCs w:val="32"/>
        </w:rPr>
        <w:t>«Кубик Вопросик»</w:t>
      </w:r>
      <w:r w:rsidRPr="00C2765E">
        <w:rPr>
          <w:sz w:val="32"/>
          <w:szCs w:val="32"/>
        </w:rPr>
        <w:t xml:space="preserve">  Вы, наверное, знакомы с  Кубиком </w:t>
      </w:r>
      <w:proofErr w:type="spellStart"/>
      <w:r w:rsidRPr="00C2765E">
        <w:rPr>
          <w:sz w:val="32"/>
          <w:szCs w:val="32"/>
        </w:rPr>
        <w:t>Блума</w:t>
      </w:r>
      <w:proofErr w:type="spellEnd"/>
      <w:proofErr w:type="gramStart"/>
      <w:r w:rsidR="003C79B6">
        <w:rPr>
          <w:sz w:val="32"/>
          <w:szCs w:val="32"/>
        </w:rPr>
        <w:t xml:space="preserve"> </w:t>
      </w:r>
      <w:r w:rsidRPr="00C2765E">
        <w:rPr>
          <w:sz w:val="32"/>
          <w:szCs w:val="32"/>
        </w:rPr>
        <w:t>.</w:t>
      </w:r>
      <w:proofErr w:type="gramEnd"/>
      <w:r w:rsidR="003C79B6" w:rsidRPr="003C79B6">
        <w:rPr>
          <w:color w:val="000000"/>
        </w:rPr>
        <w:t xml:space="preserve"> </w:t>
      </w:r>
      <w:r w:rsidR="003C79B6">
        <w:rPr>
          <w:color w:val="000000"/>
        </w:rPr>
        <w:t>(«Почему», «Объясни», «Назови», «Предложи», «Придумай», «Поделись»)</w:t>
      </w:r>
    </w:p>
    <w:p w:rsidR="00253CD2" w:rsidRPr="00C2765E" w:rsidRDefault="00253CD2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 Сразу применять его в 1 классе не стоит. Я беру на начало лёгкие вопросы: Где? Когда? Куда?  Почему? Зачем? Как? Цель этой игры – научиться составлять вопросы </w:t>
      </w:r>
      <w:r w:rsidR="00415148" w:rsidRPr="00C2765E">
        <w:rPr>
          <w:rFonts w:ascii="Times New Roman" w:hAnsi="Times New Roman" w:cs="Times New Roman"/>
          <w:sz w:val="32"/>
          <w:szCs w:val="32"/>
        </w:rPr>
        <w:t xml:space="preserve"> по тексту. Проводиться эта игра на этапе «Работы с текстом после чтения». </w:t>
      </w:r>
    </w:p>
    <w:p w:rsidR="00415148" w:rsidRPr="00C2765E" w:rsidRDefault="00415148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Следующий приём </w:t>
      </w:r>
      <w:r w:rsidRPr="00C2765E">
        <w:rPr>
          <w:rFonts w:ascii="Times New Roman" w:hAnsi="Times New Roman" w:cs="Times New Roman"/>
          <w:b/>
          <w:sz w:val="32"/>
          <w:szCs w:val="32"/>
        </w:rPr>
        <w:t>«Учёный совет».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Суть этого приёма: ребята работают в группах: «Историки», «Биографы», «Литераторы», «Ботаники», «Синоптики», </w:t>
      </w:r>
      <w:r w:rsidR="00D47533" w:rsidRPr="00C2765E">
        <w:rPr>
          <w:rFonts w:ascii="Times New Roman" w:hAnsi="Times New Roman" w:cs="Times New Roman"/>
          <w:sz w:val="32"/>
          <w:szCs w:val="32"/>
        </w:rPr>
        <w:t xml:space="preserve">«Математики», </w:t>
      </w:r>
      <w:r w:rsidRPr="00C2765E">
        <w:rPr>
          <w:rFonts w:ascii="Times New Roman" w:hAnsi="Times New Roman" w:cs="Times New Roman"/>
          <w:sz w:val="32"/>
          <w:szCs w:val="32"/>
        </w:rPr>
        <w:t xml:space="preserve">«Путешественники», и </w:t>
      </w:r>
      <w:proofErr w:type="spellStart"/>
      <w:r w:rsidRPr="00C2765E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Pr="00C2765E">
        <w:rPr>
          <w:rFonts w:ascii="Times New Roman" w:hAnsi="Times New Roman" w:cs="Times New Roman"/>
          <w:sz w:val="32"/>
          <w:szCs w:val="32"/>
        </w:rPr>
        <w:t>. Всё зависит от темы урока</w:t>
      </w:r>
      <w:r w:rsidR="00D47533" w:rsidRPr="00C2765E">
        <w:rPr>
          <w:rFonts w:ascii="Times New Roman" w:hAnsi="Times New Roman" w:cs="Times New Roman"/>
          <w:sz w:val="32"/>
          <w:szCs w:val="32"/>
        </w:rPr>
        <w:t xml:space="preserve">, его содержания. Например: Тема урока математики «Меры длины».  Можно предложить разделиться на группы «Историки», «Математики», «Краеведы». Работая в группах,  дети будут изучать проблему с разных сторон. 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Часто на уроках использую приём, который называют </w:t>
      </w:r>
      <w:r w:rsidRPr="00C2765E">
        <w:rPr>
          <w:rFonts w:ascii="Times New Roman" w:hAnsi="Times New Roman" w:cs="Times New Roman"/>
          <w:b/>
          <w:sz w:val="32"/>
          <w:szCs w:val="32"/>
        </w:rPr>
        <w:t>«Маркировка текста».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Предлагаю перечитать текст, отметить знаками: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>? – непонятные слова, выражения,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lastRenderedPageBreak/>
        <w:t xml:space="preserve">! – самое главное, 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+ - </w:t>
      </w:r>
      <w:proofErr w:type="gramStart"/>
      <w:r w:rsidRPr="00C2765E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Pr="00C2765E">
        <w:rPr>
          <w:rFonts w:ascii="Times New Roman" w:hAnsi="Times New Roman" w:cs="Times New Roman"/>
          <w:sz w:val="32"/>
          <w:szCs w:val="32"/>
        </w:rPr>
        <w:t xml:space="preserve"> что очень понравилось,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- - то, с чем вы не согласны. 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Следующий приём </w:t>
      </w:r>
      <w:r w:rsidRPr="00C2765E">
        <w:rPr>
          <w:rFonts w:ascii="Times New Roman" w:hAnsi="Times New Roman" w:cs="Times New Roman"/>
          <w:b/>
          <w:sz w:val="32"/>
          <w:szCs w:val="32"/>
        </w:rPr>
        <w:t xml:space="preserve">«Пересадки». </w:t>
      </w:r>
      <w:r w:rsidRPr="00C2765E">
        <w:rPr>
          <w:rFonts w:ascii="Times New Roman" w:hAnsi="Times New Roman" w:cs="Times New Roman"/>
          <w:sz w:val="32"/>
          <w:szCs w:val="32"/>
        </w:rPr>
        <w:t xml:space="preserve">Проведём, для примера: 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Я называю вопрос, вы слушаете, если знаете, поднимите руку. Тот, кто ответит правильно, тот пересаживается на свободное место. </w:t>
      </w:r>
    </w:p>
    <w:p w:rsidR="00A67D95" w:rsidRPr="00C2765E" w:rsidRDefault="00A67D95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Приём </w:t>
      </w:r>
      <w:r w:rsidRPr="00C2765E">
        <w:rPr>
          <w:rFonts w:ascii="Times New Roman" w:hAnsi="Times New Roman" w:cs="Times New Roman"/>
          <w:b/>
          <w:sz w:val="32"/>
          <w:szCs w:val="32"/>
        </w:rPr>
        <w:t>«Раскраска».</w:t>
      </w:r>
      <w:r w:rsidRPr="00C2765E">
        <w:rPr>
          <w:rFonts w:ascii="Times New Roman" w:hAnsi="Times New Roman" w:cs="Times New Roman"/>
          <w:sz w:val="32"/>
          <w:szCs w:val="32"/>
        </w:rPr>
        <w:t xml:space="preserve"> Возьмите в руки листочек и раскрась</w:t>
      </w:r>
      <w:r w:rsidR="00622E2B" w:rsidRPr="00C2765E">
        <w:rPr>
          <w:rFonts w:ascii="Times New Roman" w:hAnsi="Times New Roman" w:cs="Times New Roman"/>
          <w:sz w:val="32"/>
          <w:szCs w:val="32"/>
        </w:rPr>
        <w:t>те те фигуры, в которых  з</w:t>
      </w:r>
      <w:r w:rsidRPr="00C2765E">
        <w:rPr>
          <w:rFonts w:ascii="Times New Roman" w:hAnsi="Times New Roman" w:cs="Times New Roman"/>
          <w:sz w:val="32"/>
          <w:szCs w:val="32"/>
        </w:rPr>
        <w:t>аписаны приемы</w:t>
      </w:r>
      <w:r w:rsidR="00622E2B" w:rsidRPr="00C2765E">
        <w:rPr>
          <w:rFonts w:ascii="Times New Roman" w:hAnsi="Times New Roman" w:cs="Times New Roman"/>
          <w:sz w:val="32"/>
          <w:szCs w:val="32"/>
        </w:rPr>
        <w:t xml:space="preserve">, </w:t>
      </w:r>
      <w:r w:rsidRPr="00C2765E">
        <w:rPr>
          <w:rFonts w:ascii="Times New Roman" w:hAnsi="Times New Roman" w:cs="Times New Roman"/>
          <w:sz w:val="32"/>
          <w:szCs w:val="32"/>
        </w:rPr>
        <w:t xml:space="preserve"> о которых я </w:t>
      </w:r>
      <w:r w:rsidR="00622E2B" w:rsidRPr="00C2765E">
        <w:rPr>
          <w:rFonts w:ascii="Times New Roman" w:hAnsi="Times New Roman" w:cs="Times New Roman"/>
          <w:sz w:val="32"/>
          <w:szCs w:val="32"/>
        </w:rPr>
        <w:t>сейчас</w:t>
      </w:r>
      <w:r w:rsidRPr="00C2765E">
        <w:rPr>
          <w:rFonts w:ascii="Times New Roman" w:hAnsi="Times New Roman" w:cs="Times New Roman"/>
          <w:sz w:val="32"/>
          <w:szCs w:val="32"/>
        </w:rPr>
        <w:t xml:space="preserve"> рассказывала. </w:t>
      </w:r>
    </w:p>
    <w:p w:rsidR="00A67D95" w:rsidRPr="00C2765E" w:rsidRDefault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Вернёмся к «Дереву предсказаний», хотелось бы узнать: </w:t>
      </w:r>
    </w:p>
    <w:p w:rsidR="00E5405B" w:rsidRPr="00C2765E" w:rsidRDefault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Оправдались ли ваши предположения? </w:t>
      </w:r>
    </w:p>
    <w:p w:rsidR="00E5405B" w:rsidRPr="00C2765E" w:rsidRDefault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Смогли ли вы предугадать? </w:t>
      </w:r>
    </w:p>
    <w:p w:rsidR="00E5405B" w:rsidRPr="00C2765E" w:rsidRDefault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Оправдались ли ваши надежды? </w:t>
      </w:r>
    </w:p>
    <w:p w:rsidR="00E5405B" w:rsidRPr="00C2765E" w:rsidRDefault="00E5405B" w:rsidP="00E5405B">
      <w:pPr>
        <w:rPr>
          <w:rFonts w:ascii="Times New Roman" w:hAnsi="Times New Roman" w:cs="Times New Roman"/>
          <w:sz w:val="32"/>
          <w:szCs w:val="32"/>
        </w:rPr>
      </w:pPr>
      <w:r w:rsidRPr="00C2765E">
        <w:rPr>
          <w:rFonts w:ascii="Times New Roman" w:hAnsi="Times New Roman" w:cs="Times New Roman"/>
          <w:sz w:val="32"/>
          <w:szCs w:val="32"/>
        </w:rPr>
        <w:t xml:space="preserve">Особенность этого приёма в том, что в конце урока надо обязательно вернуться к «Дереву предсказаний» и проанализировать совпадения и несовпадения. Что ожидали и что получили? – главный вопрос в конце. 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5EB" w:rsidRDefault="00BE45EB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A37E0" w:rsidRPr="00191CF5" w:rsidRDefault="00DA37E0" w:rsidP="00DA37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91C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Светловская</w:t>
      </w:r>
      <w:proofErr w:type="spellEnd"/>
      <w:r w:rsidRPr="00191C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Н.Н. Обучение чтению и законы формирования читателя / Н.Н. </w:t>
      </w:r>
      <w:proofErr w:type="spellStart"/>
      <w:r w:rsidRPr="00191C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Светловская</w:t>
      </w:r>
      <w:proofErr w:type="spellEnd"/>
      <w:r w:rsidRPr="00191C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// Начальная школа. – 2003. – № 1. – С. 11–18.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B43430" w:rsidRDefault="00B43430" w:rsidP="00B43430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Что такое </w:t>
      </w:r>
      <w:bookmarkStart w:id="0" w:name="_GoBack"/>
      <w:bookmarkEnd w:id="0"/>
      <w:r>
        <w:rPr>
          <w:b/>
          <w:bCs/>
          <w:color w:val="000000"/>
        </w:rPr>
        <w:t>технология?  </w:t>
      </w:r>
      <w:r>
        <w:rPr>
          <w:b/>
          <w:bCs/>
          <w:i/>
          <w:iCs/>
          <w:color w:val="000000"/>
        </w:rPr>
        <w:t>(Последовательность этапов работы).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Что значит продуктивное чтение?  </w:t>
      </w:r>
      <w:r>
        <w:rPr>
          <w:i/>
          <w:iCs/>
          <w:color w:val="000000"/>
        </w:rPr>
        <w:t>(Продуктивное – от слова «продукт»).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Что может быть продуктом чтения?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А какой результат может быть у чтения</w:t>
      </w:r>
      <w:proofErr w:type="gramStart"/>
      <w:r>
        <w:rPr>
          <w:b/>
          <w:bCs/>
          <w:color w:val="000000"/>
        </w:rPr>
        <w:t>?</w:t>
      </w:r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Понимание смысла прочитанного).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Понимание – это действительно результат продуктивного чтения. Но не только это. Понимание невозможно без другого результата чтения.</w:t>
      </w:r>
    </w:p>
    <w:p w:rsidR="00B43430" w:rsidRDefault="00B43430" w:rsidP="00B43430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же является вторым результатом чтения?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(Восприятие прочитанного текста)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Восприятие –</w:t>
      </w:r>
      <w:r>
        <w:rPr>
          <w:color w:val="000000"/>
        </w:rPr>
        <w:t> </w:t>
      </w:r>
      <w:r>
        <w:rPr>
          <w:b/>
          <w:bCs/>
          <w:color w:val="000000"/>
        </w:rPr>
        <w:t>это включение человека в чтение.</w:t>
      </w:r>
    </w:p>
    <w:p w:rsidR="00B43430" w:rsidRDefault="00B43430" w:rsidP="00B43430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что значит включиться в чтение?    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</w:rPr>
        <w:t>Читаем – и представляем картины, героев.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– и ставим себя на место героев,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– и переживаем,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- участвуем в действии.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– задумываемся над содержанием,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– предполагаем конец истории,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  - и реагируем на прочитанное: смеемся, грустим,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Читаем - удивляемся, радуемся – испытываем эмоции.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этом неважно, как мы читаем: вслух, про себя, читаем сами или слушаем чтение другого. То есть настоящий читатель воспринимает текст через эмоции, воображение и содержание.     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Продуктивным чтением </w:t>
      </w:r>
      <w:r>
        <w:rPr>
          <w:color w:val="000000"/>
        </w:rPr>
        <w:t xml:space="preserve">является такое чтение, при котором вместо скорости прочтения и воспроизведения фактурной информации, ведется </w:t>
      </w:r>
      <w:proofErr w:type="spellStart"/>
      <w:r>
        <w:rPr>
          <w:color w:val="000000"/>
        </w:rPr>
        <w:t>перечитывание</w:t>
      </w:r>
      <w:proofErr w:type="spellEnd"/>
      <w:r>
        <w:rPr>
          <w:color w:val="000000"/>
        </w:rPr>
        <w:t xml:space="preserve"> всех видов текстовой информации, глубокое понимание текста.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Целью технологии</w:t>
      </w:r>
      <w:r>
        <w:rPr>
          <w:color w:val="000000"/>
        </w:rPr>
        <w:t> является формирование типа правильной читательской деятельности, умение самостоятельно понимать текст. 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Данная технология направлена</w:t>
      </w:r>
      <w:r>
        <w:rPr>
          <w:color w:val="000000"/>
        </w:rPr>
        <w:t> </w:t>
      </w:r>
      <w:r>
        <w:rPr>
          <w:b/>
          <w:bCs/>
          <w:color w:val="000000"/>
        </w:rPr>
        <w:t>на</w:t>
      </w:r>
      <w:r>
        <w:rPr>
          <w:color w:val="000000"/>
        </w:rPr>
        <w:t> формирование коммуникативных универсальных учебных действий, умений истолковывать прочитанное и формулировать свою позицию, адекватно понимать собеседника (автора), умение осознанно читать вслух и про себя тексты учебников; познавательных универсальных учебных действий, а именно, – умения извлекать информацию из текста.</w:t>
      </w:r>
    </w:p>
    <w:p w:rsidR="00B43430" w:rsidRDefault="00B43430" w:rsidP="00B4343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Задача учителя </w:t>
      </w:r>
      <w:r>
        <w:rPr>
          <w:color w:val="000000"/>
        </w:rPr>
        <w:t>– сформировать у учеников читательские умения и навыки, главные из которых: умение представить себе картину, нарисованную автором произведения; сопереживать героям и автору; понять главную мысль произведения, его идею; осознать свою позицию и передать ее в форме устной или письменной речи.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EA41DE" w:rsidRPr="0055490E" w:rsidRDefault="00EA41DE" w:rsidP="00EA4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Автору данной работы, наиболее близка теория продуктивного чтения, представленная авторами Образовательной программы «Школа 2100». Именно полноценное для конкретного читателя восприятие и понимание текста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Чиндилова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О.В. и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Бунеева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Е.В. (координаторы Образовательной системы «Школа 2100») называют основным продуктом любого чтения.           </w:t>
      </w:r>
      <w:proofErr w:type="gram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Теория продуктивного чтения (Образовательная система «Школа 2100»,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Чиндилова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О.В. и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Бунеева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Е.В.) опирается на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природосообразную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теорию формирования типа правильной читательской деятельности, или теорию формирования читательской самостоятельности (автор:</w:t>
      </w:r>
      <w:proofErr w:type="gram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Светловская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Н.Н.).      </w:t>
      </w:r>
    </w:p>
    <w:p w:rsidR="00EA41DE" w:rsidRDefault="00EA4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t>Список литературы:  </w:t>
      </w:r>
    </w:p>
    <w:p w:rsidR="00EA41DE" w:rsidRDefault="00EA4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Е.В.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Бунеева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, О.В. </w:t>
      </w:r>
      <w:proofErr w:type="spell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>Чиндилова</w:t>
      </w:r>
      <w:proofErr w:type="spellEnd"/>
      <w:r w:rsidRPr="0055490E">
        <w:rPr>
          <w:rFonts w:ascii="Times New Roman" w:hAnsi="Times New Roman" w:cs="Times New Roman"/>
          <w:color w:val="000000"/>
          <w:sz w:val="28"/>
          <w:szCs w:val="28"/>
        </w:rPr>
        <w:t>. Немного теории литературного чтения в вопросах и ответах с практикумом и домашним заданием для читателей // журнал «Начальная школа</w:t>
      </w:r>
      <w:proofErr w:type="gramStart"/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55490E">
        <w:rPr>
          <w:rFonts w:ascii="Times New Roman" w:hAnsi="Times New Roman" w:cs="Times New Roman"/>
          <w:color w:val="000000"/>
          <w:sz w:val="28"/>
          <w:szCs w:val="28"/>
        </w:rPr>
        <w:t>о и После» № 11, 2004, с. 3-17.  </w:t>
      </w:r>
    </w:p>
    <w:p w:rsidR="00EA41DE" w:rsidRDefault="00EA4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t xml:space="preserve"> Е.А. Самойлова Технология продуктивного чтения на уроках математики в начальной школе// журнал «Начальная школа До и После» № 8, 2012, с. 1-2. </w:t>
      </w:r>
    </w:p>
    <w:p w:rsidR="00EA41DE" w:rsidRDefault="00EA4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t>Кобзарь В.Н. Обучение школьников продуктивному чтению //интернет-ресурсы http://festival.1september.ru/articles/101400/    </w:t>
      </w:r>
    </w:p>
    <w:p w:rsidR="00EA41DE" w:rsidRPr="006F6D02" w:rsidRDefault="00EA41DE" w:rsidP="00EA41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490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6F6D02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                </w:t>
      </w:r>
      <w:proofErr w:type="spellStart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Бунеева</w:t>
      </w:r>
      <w:proofErr w:type="spellEnd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Е.В. Технология работы с текстом (технология формирования типа правильной читательской деятельности). http://www.school/2100.ru/tehnologiya_produkt_chteniya.pdf</w:t>
      </w:r>
    </w:p>
    <w:p w:rsidR="00EA41DE" w:rsidRPr="006F6D02" w:rsidRDefault="00EA41DE" w:rsidP="00EA41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</w:t>
      </w:r>
      <w:r w:rsidRPr="006F6D02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                </w:t>
      </w:r>
      <w:proofErr w:type="spellStart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Граник</w:t>
      </w:r>
      <w:proofErr w:type="spellEnd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Г.Г. и др. Когда книга учит. – Москва, 1991</w:t>
      </w:r>
    </w:p>
    <w:p w:rsidR="00EA41DE" w:rsidRPr="006F6D02" w:rsidRDefault="00EA41DE" w:rsidP="00EA41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</w:t>
      </w:r>
      <w:r w:rsidRPr="006F6D02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                </w:t>
      </w:r>
      <w:proofErr w:type="spellStart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Чиндилова</w:t>
      </w:r>
      <w:proofErr w:type="spellEnd"/>
      <w:r w:rsidRPr="006F6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О.В. Обучение вдумчивому чтению. // Начальная школа: плюс – минус. – 2001. - №5</w:t>
      </w: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074FC0" w:rsidRPr="00C2765E" w:rsidRDefault="00074FC0">
      <w:pPr>
        <w:rPr>
          <w:rFonts w:ascii="Times New Roman" w:hAnsi="Times New Roman" w:cs="Times New Roman"/>
          <w:sz w:val="32"/>
          <w:szCs w:val="32"/>
        </w:rPr>
      </w:pPr>
    </w:p>
    <w:p w:rsidR="00074FC0" w:rsidRDefault="00EA41DE">
      <w:pPr>
        <w:rPr>
          <w:sz w:val="32"/>
          <w:szCs w:val="32"/>
        </w:rPr>
      </w:pPr>
      <w:r w:rsidRPr="00F30B8B">
        <w:rPr>
          <w:sz w:val="32"/>
          <w:szCs w:val="32"/>
        </w:rPr>
        <w:t xml:space="preserve">Выводы Н.Н. </w:t>
      </w:r>
      <w:proofErr w:type="spellStart"/>
      <w:r w:rsidRPr="00F30B8B">
        <w:rPr>
          <w:sz w:val="32"/>
          <w:szCs w:val="32"/>
        </w:rPr>
        <w:t>Светловской</w:t>
      </w:r>
      <w:proofErr w:type="spellEnd"/>
      <w:r w:rsidRPr="00F30B8B">
        <w:rPr>
          <w:sz w:val="32"/>
          <w:szCs w:val="32"/>
        </w:rPr>
        <w:t>: любит читать тот, кто видит за книгой собеседника, кто знает, какой из собеседников и когда ему нужен, как его найти и как получить от него мудрый совет</w:t>
      </w:r>
    </w:p>
    <w:p w:rsidR="00EA41DE" w:rsidRDefault="00EA41DE">
      <w:pPr>
        <w:rPr>
          <w:sz w:val="32"/>
          <w:szCs w:val="32"/>
        </w:rPr>
      </w:pPr>
    </w:p>
    <w:p w:rsidR="00EA41DE" w:rsidRPr="006F6D02" w:rsidRDefault="00EA41DE" w:rsidP="00EA41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современной практике заслуживает внимание методика продуктивного чтения, разработанная профессором Н. Н. </w:t>
      </w:r>
      <w:proofErr w:type="spellStart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Светловской</w:t>
      </w:r>
      <w:proofErr w:type="spellEnd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которая, на наш  взгляд,  в полной мере помогает наладить эффективную работу по формированию смыслового чтения.</w:t>
      </w:r>
    </w:p>
    <w:p w:rsidR="00EA41DE" w:rsidRPr="006F6D02" w:rsidRDefault="00EA41DE" w:rsidP="00EA41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Авторы программ литературного чтения Образовательной системы «Школа 2100» Е. В. </w:t>
      </w:r>
      <w:proofErr w:type="spellStart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Бунеева</w:t>
      </w:r>
      <w:proofErr w:type="spellEnd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  О. В. </w:t>
      </w:r>
      <w:proofErr w:type="spellStart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Чиндилова</w:t>
      </w:r>
      <w:proofErr w:type="spellEnd"/>
      <w:r w:rsidRPr="006F6D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творчески переработали её подходы и создали технологию формирования типа правильной читательской деятельности или технологию продуктивного чтения.</w:t>
      </w:r>
    </w:p>
    <w:p w:rsidR="00EA41DE" w:rsidRPr="00C2765E" w:rsidRDefault="00EA41DE">
      <w:pPr>
        <w:rPr>
          <w:rFonts w:ascii="Times New Roman" w:hAnsi="Times New Roman" w:cs="Times New Roman"/>
          <w:sz w:val="32"/>
          <w:szCs w:val="32"/>
        </w:rPr>
      </w:pPr>
    </w:p>
    <w:p w:rsidR="00F50F70" w:rsidRPr="00C2765E" w:rsidRDefault="00F50F70">
      <w:pPr>
        <w:rPr>
          <w:rFonts w:ascii="Times New Roman" w:hAnsi="Times New Roman" w:cs="Times New Roman"/>
          <w:sz w:val="32"/>
          <w:szCs w:val="32"/>
        </w:rPr>
      </w:pPr>
    </w:p>
    <w:sectPr w:rsidR="00F50F70" w:rsidRPr="00C2765E" w:rsidSect="00354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6392"/>
    <w:multiLevelType w:val="multilevel"/>
    <w:tmpl w:val="5B28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65CB"/>
    <w:multiLevelType w:val="multilevel"/>
    <w:tmpl w:val="DCF6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C77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1903E4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0544D89"/>
    <w:multiLevelType w:val="hybridMultilevel"/>
    <w:tmpl w:val="93B6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72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BFC4EF3"/>
    <w:multiLevelType w:val="multilevel"/>
    <w:tmpl w:val="FBC4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F70"/>
    <w:rsid w:val="00074FC0"/>
    <w:rsid w:val="000B2A28"/>
    <w:rsid w:val="00253CD2"/>
    <w:rsid w:val="00292602"/>
    <w:rsid w:val="00310C88"/>
    <w:rsid w:val="00351636"/>
    <w:rsid w:val="0035498A"/>
    <w:rsid w:val="003C79B6"/>
    <w:rsid w:val="00415148"/>
    <w:rsid w:val="004F500E"/>
    <w:rsid w:val="005D4B1A"/>
    <w:rsid w:val="00622E2B"/>
    <w:rsid w:val="006B17AA"/>
    <w:rsid w:val="007031C3"/>
    <w:rsid w:val="00810FD0"/>
    <w:rsid w:val="00A67D95"/>
    <w:rsid w:val="00B43430"/>
    <w:rsid w:val="00BD2BB5"/>
    <w:rsid w:val="00BE45EB"/>
    <w:rsid w:val="00C2765E"/>
    <w:rsid w:val="00C7369B"/>
    <w:rsid w:val="00CA5EF3"/>
    <w:rsid w:val="00D30BDB"/>
    <w:rsid w:val="00D47533"/>
    <w:rsid w:val="00DA37E0"/>
    <w:rsid w:val="00DE3DE3"/>
    <w:rsid w:val="00DF548A"/>
    <w:rsid w:val="00E02E15"/>
    <w:rsid w:val="00E05DD7"/>
    <w:rsid w:val="00E5405B"/>
    <w:rsid w:val="00EA41DE"/>
    <w:rsid w:val="00F50F70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A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761AB-1B09-4781-8C8F-976F4D82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14</cp:revision>
  <cp:lastPrinted>2018-03-05T06:01:00Z</cp:lastPrinted>
  <dcterms:created xsi:type="dcterms:W3CDTF">2018-03-01T15:39:00Z</dcterms:created>
  <dcterms:modified xsi:type="dcterms:W3CDTF">2018-03-05T06:02:00Z</dcterms:modified>
</cp:coreProperties>
</file>