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word/ink/ink2.xml" ContentType="application/inkml+xml"/>
  <Override PartName="/word/ink/ink3.xml" ContentType="application/inkml+xml"/>
  <Override PartName="/customXml/itemProps1.xml" ContentType="application/vnd.openxmlformats-officedocument.customXmlProperties+xml"/>
  <Override PartName="/word/ink/ink1.xml" ContentType="application/inkml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ink/ink6.xml" ContentType="application/inkml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ink/ink4.xml" ContentType="application/inkml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C7B" w:rsidRPr="00AA71A7" w:rsidRDefault="00E60C7B" w:rsidP="00E60C7B">
      <w:pPr>
        <w:ind w:left="360"/>
        <w:jc w:val="center"/>
        <w:rPr>
          <w:rFonts w:ascii="Segoe Script" w:hAnsi="Segoe Script"/>
          <w:b/>
          <w:sz w:val="40"/>
          <w:szCs w:val="40"/>
          <w:lang w:val="en-US"/>
        </w:rPr>
      </w:pPr>
      <w:r w:rsidRPr="00AA71A7">
        <w:rPr>
          <w:rFonts w:ascii="Segoe Script" w:hAnsi="Segoe Script"/>
          <w:b/>
          <w:sz w:val="40"/>
          <w:szCs w:val="40"/>
          <w:lang w:val="en-US"/>
        </w:rPr>
        <w:t>SOME INTERESTING FACTS ABOUT RUSSIA</w:t>
      </w:r>
    </w:p>
    <w:tbl>
      <w:tblPr>
        <w:tblStyle w:val="a7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5252"/>
      </w:tblGrid>
      <w:tr w:rsidR="00E60C7B" w:rsidTr="00AA71A7">
        <w:tc>
          <w:tcPr>
            <w:tcW w:w="5070" w:type="dxa"/>
          </w:tcPr>
          <w:p w:rsidR="00E60C7B" w:rsidRDefault="00E60C7B" w:rsidP="00E60C7B">
            <w:pPr>
              <w:ind w:left="360"/>
              <w:rPr>
                <w:sz w:val="32"/>
                <w:szCs w:val="32"/>
                <w:lang w:val="en-US"/>
              </w:rPr>
            </w:pPr>
            <w:r w:rsidRPr="009B4A43">
              <w:rPr>
                <w:sz w:val="32"/>
                <w:szCs w:val="32"/>
                <w:lang w:val="en-US"/>
              </w:rPr>
              <w:t>Moscow is the biggest city in Russia. Also, Moscow is the capital of Russia.</w:t>
            </w:r>
          </w:p>
          <w:p w:rsidR="00E60C7B" w:rsidRDefault="00E60C7B" w:rsidP="00E60C7B">
            <w:pPr>
              <w:jc w:val="center"/>
              <w:rPr>
                <w:rFonts w:ascii="Segoe Script" w:hAnsi="Segoe Script"/>
                <w:b/>
                <w:sz w:val="32"/>
                <w:szCs w:val="32"/>
                <w:lang w:val="en-US"/>
              </w:rPr>
            </w:pPr>
          </w:p>
        </w:tc>
        <w:tc>
          <w:tcPr>
            <w:tcW w:w="5252" w:type="dxa"/>
          </w:tcPr>
          <w:p w:rsidR="00E60C7B" w:rsidRDefault="00E60C7B" w:rsidP="00E60C7B">
            <w:pPr>
              <w:jc w:val="center"/>
              <w:rPr>
                <w:rFonts w:ascii="Segoe Script" w:hAnsi="Segoe Script"/>
                <w:b/>
                <w:sz w:val="18"/>
                <w:szCs w:val="18"/>
                <w:lang w:val="en-US"/>
              </w:rPr>
            </w:pPr>
            <w:r>
              <w:rPr>
                <w:rFonts w:ascii="Segoe Script" w:hAnsi="Segoe Script"/>
                <w:b/>
                <w:noProof/>
                <w:sz w:val="32"/>
                <w:szCs w:val="32"/>
                <w:lang w:eastAsia="ru-RU"/>
              </w:rPr>
            </w:r>
            <w:r>
              <w:rPr>
                <w:rFonts w:ascii="Segoe Script" w:hAnsi="Segoe Script"/>
                <w:b/>
                <w:sz w:val="32"/>
                <w:szCs w:val="32"/>
                <w:lang w:val="en-US"/>
              </w:rPr>
              <w:pict>
                <v:group id="Группа 9" o:spid="_x0000_s1042" style="width:179pt;height:112pt;mso-position-horizontal-relative:char;mso-position-vertical-relative:line" coordsize="30480,22034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7" o:spid="_x0000_s1043" type="#_x0000_t75" style="position:absolute;width:30480;height:215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">
                    <v:imagedata r:id="rId8" o:title="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Надпись 8" o:spid="_x0000_s1044" type="#_x0000_t202" style="position:absolute;top:21577;width:30480;height:4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    <v:textbox style="mso-next-textbox:#Надпись 8">
                      <w:txbxContent>
                        <w:p w:rsidR="00E60C7B" w:rsidRPr="009B4A43" w:rsidRDefault="00E60C7B" w:rsidP="00E60C7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  <w:p w:rsidR="00AA71A7" w:rsidRPr="00AA71A7" w:rsidRDefault="00AA71A7" w:rsidP="00E60C7B">
            <w:pPr>
              <w:jc w:val="center"/>
              <w:rPr>
                <w:rFonts w:ascii="Segoe Script" w:hAnsi="Segoe Script"/>
                <w:b/>
                <w:sz w:val="18"/>
                <w:szCs w:val="18"/>
                <w:lang w:val="en-US"/>
              </w:rPr>
            </w:pPr>
          </w:p>
        </w:tc>
      </w:tr>
      <w:tr w:rsidR="00E60C7B" w:rsidTr="00AA71A7">
        <w:trPr>
          <w:trHeight w:val="2412"/>
        </w:trPr>
        <w:tc>
          <w:tcPr>
            <w:tcW w:w="5070" w:type="dxa"/>
          </w:tcPr>
          <w:p w:rsidR="00E60C7B" w:rsidRDefault="00AA71A7" w:rsidP="00E60C7B">
            <w:pPr>
              <w:jc w:val="center"/>
              <w:rPr>
                <w:rFonts w:ascii="Segoe Script" w:hAnsi="Segoe Script"/>
                <w:b/>
                <w:sz w:val="32"/>
                <w:szCs w:val="32"/>
                <w:lang w:val="en-US"/>
              </w:rPr>
            </w:pPr>
            <w:r>
              <w:object w:dxaOrig="4590" w:dyaOrig="2070">
                <v:shape id="_x0000_i1103" type="#_x0000_t75" style="width:229.5pt;height:103.5pt" o:ole="">
                  <v:imagedata r:id="rId9" o:title=""/>
                </v:shape>
                <o:OLEObject Type="Embed" ProgID="PBrush" ShapeID="_x0000_i1103" DrawAspect="Content" ObjectID="_1614856424" r:id="rId10"/>
              </w:object>
            </w:r>
          </w:p>
        </w:tc>
        <w:tc>
          <w:tcPr>
            <w:tcW w:w="5252" w:type="dxa"/>
          </w:tcPr>
          <w:p w:rsidR="00E60C7B" w:rsidRDefault="00E60C7B" w:rsidP="00E60C7B">
            <w:pPr>
              <w:ind w:left="360"/>
              <w:rPr>
                <w:sz w:val="32"/>
                <w:szCs w:val="32"/>
                <w:lang w:val="en-US"/>
              </w:rPr>
            </w:pPr>
            <w:r>
              <w:rPr>
                <w:noProof/>
                <w:sz w:val="32"/>
                <w:szCs w:val="32"/>
                <w:lang w:eastAsia="ru-RU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4738775</wp:posOffset>
                  </wp:positionH>
                  <wp:positionV relativeFrom="paragraph">
                    <wp:posOffset>988195</wp:posOffset>
                  </wp:positionV>
                  <wp:extent cx="360" cy="360"/>
                  <wp:effectExtent l="57150" t="57150" r="57150" b="57150"/>
                  <wp:wrapNone/>
                  <wp:docPr id="1" name="Рукописный ввод 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Рукописный ввод 7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" cy="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9B4A43">
              <w:rPr>
                <w:sz w:val="32"/>
                <w:szCs w:val="32"/>
                <w:lang w:val="en-US"/>
              </w:rPr>
              <w:t xml:space="preserve">Moscow, also has the Kremlin, this is the official residence of the president of the Russian Federation. It is located on </w:t>
            </w:r>
            <w:proofErr w:type="spellStart"/>
            <w:r w:rsidRPr="009B4A43">
              <w:rPr>
                <w:sz w:val="32"/>
                <w:szCs w:val="32"/>
                <w:lang w:val="en-US"/>
              </w:rPr>
              <w:t>Borovitsky</w:t>
            </w:r>
            <w:proofErr w:type="spellEnd"/>
            <w:r w:rsidRPr="009B4A43">
              <w:rPr>
                <w:sz w:val="32"/>
                <w:szCs w:val="32"/>
                <w:lang w:val="en-US"/>
              </w:rPr>
              <w:t xml:space="preserve"> Hill.</w:t>
            </w:r>
          </w:p>
          <w:p w:rsidR="00E60C7B" w:rsidRDefault="00E60C7B" w:rsidP="00E60C7B">
            <w:pPr>
              <w:ind w:left="360"/>
              <w:rPr>
                <w:sz w:val="32"/>
                <w:szCs w:val="32"/>
                <w:lang w:val="en-US"/>
              </w:rPr>
            </w:pPr>
          </w:p>
        </w:tc>
      </w:tr>
      <w:tr w:rsidR="00E60C7B" w:rsidTr="00AA71A7">
        <w:tc>
          <w:tcPr>
            <w:tcW w:w="5070" w:type="dxa"/>
          </w:tcPr>
          <w:p w:rsidR="00E60C7B" w:rsidRDefault="00E60C7B" w:rsidP="00E60C7B">
            <w:pPr>
              <w:ind w:left="36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I live in Kamchatka, it is in the Far East of Russia. Giant volcanoes in Kamchatka are a real attraction. The height of the largest volcano there, the Kluchevskoy volcano, is 4,750 meters above the sea level.</w:t>
            </w:r>
          </w:p>
          <w:p w:rsidR="00E60C7B" w:rsidRDefault="00E60C7B" w:rsidP="00E60C7B">
            <w:pPr>
              <w:jc w:val="center"/>
              <w:rPr>
                <w:rFonts w:ascii="Segoe Script" w:hAnsi="Segoe Script"/>
                <w:b/>
                <w:sz w:val="32"/>
                <w:szCs w:val="32"/>
                <w:lang w:val="en-US"/>
              </w:rPr>
            </w:pPr>
          </w:p>
        </w:tc>
        <w:tc>
          <w:tcPr>
            <w:tcW w:w="5252" w:type="dxa"/>
          </w:tcPr>
          <w:p w:rsidR="00E60C7B" w:rsidRDefault="00E60C7B" w:rsidP="00E60C7B">
            <w:pPr>
              <w:ind w:left="360"/>
              <w:rPr>
                <w:rFonts w:ascii="Segoe Script" w:hAnsi="Segoe Script"/>
                <w:b/>
                <w:sz w:val="32"/>
                <w:szCs w:val="32"/>
                <w:lang w:val="en-US"/>
              </w:rPr>
            </w:pPr>
            <w:r>
              <w:rPr>
                <w:rFonts w:ascii="Segoe Script" w:hAnsi="Segoe Script"/>
                <w:b/>
                <w:noProof/>
                <w:sz w:val="32"/>
                <w:szCs w:val="32"/>
                <w:lang w:eastAsia="ru-RU"/>
              </w:rPr>
            </w:r>
            <w:r>
              <w:rPr>
                <w:rFonts w:ascii="Segoe Script" w:hAnsi="Segoe Script"/>
                <w:b/>
                <w:sz w:val="32"/>
                <w:szCs w:val="32"/>
                <w:lang w:val="en-US"/>
              </w:rPr>
              <w:pict>
                <v:group id="Группа 12" o:spid="_x0000_s1057" style="width:229.45pt;height:145.5pt;mso-position-horizontal-relative:char;mso-position-vertical-relative:line" coordorigin="-127" coordsize="31299,26543">
                  <v:shape id="Рисунок 10" o:spid="_x0000_s1058" type="#_x0000_t75" style="position:absolute;width:30981;height:232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">
                    <v:imagedata r:id="rId12" o:title=""/>
                  </v:shape>
                  <v:shape id="Надпись 11" o:spid="_x0000_s1059" type="#_x0000_t202" style="position:absolute;left:-127;top:23107;width:31299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  <v:textbox style="mso-next-textbox:#Надпись 11">
                      <w:txbxContent>
                        <w:p w:rsidR="00E60C7B" w:rsidRPr="009B4A43" w:rsidRDefault="00E60C7B" w:rsidP="00E60C7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</w:tr>
      <w:tr w:rsidR="00E60C7B" w:rsidTr="00AA71A7">
        <w:tc>
          <w:tcPr>
            <w:tcW w:w="5070" w:type="dxa"/>
          </w:tcPr>
          <w:p w:rsidR="00E60C7B" w:rsidRDefault="00E60C7B" w:rsidP="00E60C7B">
            <w:pPr>
              <w:ind w:left="360"/>
              <w:rPr>
                <w:rFonts w:ascii="Segoe Script" w:hAnsi="Segoe Script"/>
                <w:b/>
                <w:sz w:val="32"/>
                <w:szCs w:val="32"/>
                <w:lang w:val="en-US"/>
              </w:rPr>
            </w:pPr>
            <w:r>
              <w:rPr>
                <w:rFonts w:ascii="Segoe Script" w:hAnsi="Segoe Script"/>
                <w:b/>
                <w:noProof/>
                <w:sz w:val="32"/>
                <w:szCs w:val="32"/>
                <w:lang w:eastAsia="ru-RU"/>
              </w:rPr>
            </w:r>
            <w:r>
              <w:rPr>
                <w:rFonts w:ascii="Segoe Script" w:hAnsi="Segoe Script"/>
                <w:b/>
                <w:sz w:val="32"/>
                <w:szCs w:val="32"/>
                <w:lang w:val="en-US"/>
              </w:rPr>
              <w:pict>
                <v:group id="Группа 15" o:spid="_x0000_s1060" style="width:177pt;height:152.5pt;mso-position-horizontal-relative:char;mso-position-vertical-relative:line" coordsize="30981,49447">
                  <v:shape id="Рисунок 13" o:spid="_x0000_s1061" type="#_x0000_t75" style="position:absolute;width:30981;height:460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">
                    <v:imagedata r:id="rId13" o:title=""/>
                  </v:shape>
                  <v:shape id="Надпись 14" o:spid="_x0000_s1062" type="#_x0000_t202" style="position:absolute;top:46012;width:30981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" stroked="f">
                    <v:textbox style="mso-next-textbox:#Надпись 14">
                      <w:txbxContent>
                        <w:p w:rsidR="00E60C7B" w:rsidRPr="00F44DFF" w:rsidRDefault="00E60C7B" w:rsidP="00E60C7B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v:textbox>
                  </v:shape>
                  <w10:wrap type="none"/>
                  <w10:anchorlock/>
                </v:group>
              </w:pict>
            </w:r>
          </w:p>
        </w:tc>
        <w:tc>
          <w:tcPr>
            <w:tcW w:w="5252" w:type="dxa"/>
          </w:tcPr>
          <w:p w:rsidR="00AA71A7" w:rsidRDefault="00AA71A7" w:rsidP="00AA71A7">
            <w:pPr>
              <w:ind w:left="360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The valley of geysers in Kamchatka is another attraction. This is the only geyser field in Eurasia. There are many things there: waterfalls, lakes, mud pots, hot springs, geysers. It is so beautiful!</w:t>
            </w:r>
          </w:p>
          <w:p w:rsidR="00E60C7B" w:rsidRDefault="00E60C7B" w:rsidP="00E60C7B">
            <w:pPr>
              <w:jc w:val="center"/>
              <w:rPr>
                <w:rFonts w:ascii="Segoe Script" w:hAnsi="Segoe Script"/>
                <w:b/>
                <w:sz w:val="32"/>
                <w:szCs w:val="32"/>
                <w:lang w:val="en-US"/>
              </w:rPr>
            </w:pPr>
          </w:p>
        </w:tc>
      </w:tr>
      <w:tr w:rsidR="00E60C7B" w:rsidTr="00AA71A7">
        <w:trPr>
          <w:trHeight w:val="2734"/>
        </w:trPr>
        <w:tc>
          <w:tcPr>
            <w:tcW w:w="5070" w:type="dxa"/>
          </w:tcPr>
          <w:p w:rsidR="00AA71A7" w:rsidRDefault="00AA71A7" w:rsidP="00AA71A7">
            <w:pPr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 xml:space="preserve">In Russia, everyone plays hockey, this is our favorite game. People come from all cities of Russia to support their favorite players. At the hockey championships – our fans are the best!     </w:t>
            </w:r>
          </w:p>
          <w:p w:rsidR="00E60C7B" w:rsidRDefault="00E60C7B" w:rsidP="00E60C7B">
            <w:pPr>
              <w:jc w:val="center"/>
              <w:rPr>
                <w:rFonts w:ascii="Segoe Script" w:hAnsi="Segoe Script"/>
                <w:b/>
                <w:sz w:val="32"/>
                <w:szCs w:val="32"/>
                <w:lang w:val="en-US"/>
              </w:rPr>
            </w:pPr>
          </w:p>
        </w:tc>
        <w:tc>
          <w:tcPr>
            <w:tcW w:w="5252" w:type="dxa"/>
          </w:tcPr>
          <w:p w:rsidR="00E60C7B" w:rsidRPr="00AA71A7" w:rsidRDefault="00AA71A7" w:rsidP="00E60C7B">
            <w:pPr>
              <w:jc w:val="center"/>
              <w:rPr>
                <w:rFonts w:ascii="Segoe Script" w:hAnsi="Segoe Script"/>
                <w:b/>
                <w:sz w:val="18"/>
                <w:szCs w:val="18"/>
                <w:lang w:val="en-US"/>
              </w:rPr>
            </w:pPr>
            <w:r>
              <w:object w:dxaOrig="4485" w:dyaOrig="2505">
                <v:shape id="_x0000_i1106" type="#_x0000_t75" style="width:224.25pt;height:125.25pt" o:ole="">
                  <v:imagedata r:id="rId14" o:title=""/>
                </v:shape>
                <o:OLEObject Type="Embed" ProgID="PBrush" ShapeID="_x0000_i1106" DrawAspect="Content" ObjectID="_1614856425" r:id="rId15"/>
              </w:object>
            </w:r>
          </w:p>
        </w:tc>
      </w:tr>
    </w:tbl>
    <w:p w:rsidR="00131468" w:rsidRPr="009B4A43" w:rsidRDefault="00F44DFF" w:rsidP="00AA71A7">
      <w:pPr>
        <w:tabs>
          <w:tab w:val="right" w:pos="10466"/>
        </w:tabs>
        <w:ind w:left="360"/>
        <w:jc w:val="both"/>
        <w:rPr>
          <w:sz w:val="32"/>
          <w:szCs w:val="32"/>
          <w:lang w:val="en-US"/>
        </w:rPr>
      </w:pPr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aink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3473320</wp:posOffset>
              </wp:positionH>
              <wp:positionV relativeFrom="paragraph">
                <wp:posOffset>724720</wp:posOffset>
              </wp:positionV>
              <wp:extent cx="360" cy="360"/>
              <wp:effectExtent l="76200" t="76200" r="76200" b="76200"/>
              <wp:wrapNone/>
              <wp:docPr id="65" name="Рукописный ввод 65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6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ve:Fallback>
          <w:r>
            <w:rPr>
              <w:noProof/>
              <w:sz w:val="32"/>
              <w:szCs w:val="32"/>
              <w:lang w:eastAsia="ru-RU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3473320</wp:posOffset>
                </wp:positionH>
                <wp:positionV relativeFrom="paragraph">
                  <wp:posOffset>724720</wp:posOffset>
                </wp:positionV>
                <wp:extent cx="360" cy="360"/>
                <wp:effectExtent l="76200" t="76200" r="76200" b="76200"/>
                <wp:wrapNone/>
                <wp:docPr id="65" name="Рукописный ввод 6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5" name="Рукописный ввод 65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aink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3498520</wp:posOffset>
              </wp:positionH>
              <wp:positionV relativeFrom="paragraph">
                <wp:posOffset>749415</wp:posOffset>
              </wp:positionV>
              <wp:extent cx="360" cy="360"/>
              <wp:effectExtent l="76200" t="76200" r="76200" b="76200"/>
              <wp:wrapNone/>
              <wp:docPr id="67" name="Рукописный ввод 67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8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ve:Fallback>
          <w:r>
            <w:rPr>
              <w:noProof/>
              <w:sz w:val="32"/>
              <w:szCs w:val="32"/>
              <w:lang w:eastAsia="ru-RU"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3498520</wp:posOffset>
                </wp:positionH>
                <wp:positionV relativeFrom="paragraph">
                  <wp:posOffset>749415</wp:posOffset>
                </wp:positionV>
                <wp:extent cx="360" cy="360"/>
                <wp:effectExtent l="76200" t="76200" r="76200" b="76200"/>
                <wp:wrapNone/>
                <wp:docPr id="67" name="Рукописный ввод 6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7" name="Рукописный ввод 67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aink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-87025</wp:posOffset>
              </wp:positionH>
              <wp:positionV relativeFrom="paragraph">
                <wp:posOffset>710780</wp:posOffset>
              </wp:positionV>
              <wp:extent cx="360" cy="360"/>
              <wp:effectExtent l="76200" t="76200" r="76200" b="76200"/>
              <wp:wrapNone/>
              <wp:docPr id="63" name="Рукописный ввод 63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19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ve:Fallback>
          <w:r>
            <w:rPr>
              <w:noProof/>
              <w:sz w:val="32"/>
              <w:szCs w:val="32"/>
              <w:lang w:eastAsia="ru-RU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-87025</wp:posOffset>
                </wp:positionH>
                <wp:positionV relativeFrom="paragraph">
                  <wp:posOffset>710780</wp:posOffset>
                </wp:positionV>
                <wp:extent cx="360" cy="360"/>
                <wp:effectExtent l="76200" t="76200" r="76200" b="76200"/>
                <wp:wrapNone/>
                <wp:docPr id="63" name="Рукописный ввод 6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" name="Рукописный ввод 63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ve:Fallback>
      </ve:AlternateContent>
      <w:bookmarkStart w:id="0" w:name="_GoBack"/>
      <w:bookmarkEnd w:id="0"/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aink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-30145</wp:posOffset>
              </wp:positionH>
              <wp:positionV relativeFrom="paragraph">
                <wp:posOffset>912620</wp:posOffset>
              </wp:positionV>
              <wp:extent cx="360" cy="360"/>
              <wp:effectExtent l="76200" t="76200" r="76200" b="76200"/>
              <wp:wrapNone/>
              <wp:docPr id="66" name="Рукописный ввод 66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0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ve:Fallback>
          <w:r>
            <w:rPr>
              <w:noProof/>
              <w:sz w:val="32"/>
              <w:szCs w:val="32"/>
              <w:lang w:eastAsia="ru-RU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-30145</wp:posOffset>
                </wp:positionH>
                <wp:positionV relativeFrom="paragraph">
                  <wp:posOffset>912620</wp:posOffset>
                </wp:positionV>
                <wp:extent cx="360" cy="360"/>
                <wp:effectExtent l="76200" t="76200" r="76200" b="76200"/>
                <wp:wrapNone/>
                <wp:docPr id="66" name="Рукописный ввод 6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Рукописный ввод 66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wp14="http://schemas.microsoft.com/office/word/2010/wordprocessingDrawing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Requires="aink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-61825</wp:posOffset>
              </wp:positionH>
              <wp:positionV relativeFrom="paragraph">
                <wp:posOffset>804840</wp:posOffset>
              </wp:positionV>
              <wp:extent cx="360" cy="360"/>
              <wp:effectExtent l="76200" t="76200" r="76200" b="76200"/>
              <wp:wrapNone/>
              <wp:docPr id="68" name="Рукописный ввод 68"/>
              <wp:cNvGraphicFramePr/>
              <a:graphic xmlns:a="http://schemas.openxmlformats.org/drawingml/2006/main">
                <a:graphicData uri="http://schemas.microsoft.com/office/word/2010/wordprocessingInk">
                  <w14:contentPart bwMode="auto" r:id="rId25">
                    <w14:nvContentPartPr>
                      <w14:cNvContentPartPr/>
                    </w14:nvContentPartPr>
                    <w14:xfrm>
                      <a:off x="0" y="0"/>
                      <a:ext cx="360" cy="360"/>
                    </w14:xfrm>
                  </w14:contentPart>
                </a:graphicData>
              </a:graphic>
            </wp:anchor>
          </w:drawing>
        </mc:Choice>
        <ve:Fallback>
          <w:r>
            <w:rPr>
              <w:noProof/>
              <w:sz w:val="32"/>
              <w:szCs w:val="32"/>
              <w:lang w:eastAsia="ru-RU"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-61825</wp:posOffset>
                </wp:positionH>
                <wp:positionV relativeFrom="paragraph">
                  <wp:posOffset>804840</wp:posOffset>
                </wp:positionV>
                <wp:extent cx="360" cy="360"/>
                <wp:effectExtent l="76200" t="76200" r="76200" b="76200"/>
                <wp:wrapNone/>
                <wp:docPr id="68" name="Рукописный ввод 6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8" name="Рукописный ввод 68"/>
                        <pic:cNvPicPr/>
                      </pic:nvPicPr>
                      <pic:blipFill>
                        <a:blip r:embed="rId17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6000" cy="12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ve:Fallback>
      </ve:AlternateContent>
    </w:p>
    <w:sectPr w:rsidR="00131468" w:rsidRPr="009B4A43" w:rsidSect="00E60C7B">
      <w:pgSz w:w="11906" w:h="16838"/>
      <w:pgMar w:top="720" w:right="720" w:bottom="720" w:left="720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71A7" w:rsidRDefault="00AA71A7" w:rsidP="00AA71A7">
      <w:pPr>
        <w:spacing w:after="0" w:line="240" w:lineRule="auto"/>
      </w:pPr>
      <w:r>
        <w:separator/>
      </w:r>
    </w:p>
  </w:endnote>
  <w:endnote w:type="continuationSeparator" w:id="0">
    <w:p w:rsidR="00AA71A7" w:rsidRDefault="00AA71A7" w:rsidP="00AA7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egoe Script">
    <w:panose1 w:val="020B0504020000000003"/>
    <w:charset w:val="CC"/>
    <w:family w:val="swiss"/>
    <w:pitch w:val="variable"/>
    <w:sig w:usb0="0000028F" w:usb1="00000000" w:usb2="00000000" w:usb3="00000000" w:csb0="000000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71A7" w:rsidRDefault="00AA71A7" w:rsidP="00AA71A7">
      <w:pPr>
        <w:spacing w:after="0" w:line="240" w:lineRule="auto"/>
      </w:pPr>
      <w:r>
        <w:separator/>
      </w:r>
    </w:p>
  </w:footnote>
  <w:footnote w:type="continuationSeparator" w:id="0">
    <w:p w:rsidR="00AA71A7" w:rsidRDefault="00AA71A7" w:rsidP="00AA7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135CA"/>
    <w:multiLevelType w:val="hybridMultilevel"/>
    <w:tmpl w:val="B624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4A43"/>
    <w:rsid w:val="00001E15"/>
    <w:rsid w:val="000B00FE"/>
    <w:rsid w:val="00306ECE"/>
    <w:rsid w:val="009B4A43"/>
    <w:rsid w:val="00AA71A7"/>
    <w:rsid w:val="00B852C3"/>
    <w:rsid w:val="00C625B5"/>
    <w:rsid w:val="00E60C7B"/>
    <w:rsid w:val="00F44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4A4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4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A43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9B4A4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B4A43"/>
    <w:rPr>
      <w:color w:val="605E5C"/>
      <w:shd w:val="clear" w:color="auto" w:fill="E1DFDD"/>
    </w:rPr>
  </w:style>
  <w:style w:type="table" w:styleId="a7">
    <w:name w:val="Table Grid"/>
    <w:basedOn w:val="a1"/>
    <w:uiPriority w:val="39"/>
    <w:rsid w:val="00E60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AA7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AA71A7"/>
  </w:style>
  <w:style w:type="paragraph" w:styleId="aa">
    <w:name w:val="footer"/>
    <w:basedOn w:val="a"/>
    <w:link w:val="ab"/>
    <w:uiPriority w:val="99"/>
    <w:semiHidden/>
    <w:unhideWhenUsed/>
    <w:rsid w:val="00AA7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AA71A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9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customXml" Target="ink/ink2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7.png"/><Relationship Id="rId25" Type="http://schemas.openxmlformats.org/officeDocument/2006/relationships/customXml" Target="ink/ink6.xml"/><Relationship Id="rId2" Type="http://schemas.openxmlformats.org/officeDocument/2006/relationships/numbering" Target="numbering.xml"/><Relationship Id="rId16" Type="http://schemas.openxmlformats.org/officeDocument/2006/relationships/customXml" Target="ink/ink1.xml"/><Relationship Id="rId20" Type="http://schemas.openxmlformats.org/officeDocument/2006/relationships/customXml" Target="ink/ink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oleObject" Target="embeddings/oleObject1.bin"/><Relationship Id="rId19" Type="http://schemas.openxmlformats.org/officeDocument/2006/relationships/customXml" Target="ink/ink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7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3-17T10:17:04.627"/>
    </inkml:context>
    <inkml:brush xml:id="br0">
      <inkml:brushProperty name="width" value="0.35" units="cm"/>
      <inkml:brushProperty name="height" value="0.35" units="cm"/>
      <inkml:brushProperty name="color" value="#AE198D"/>
      <inkml:brushProperty name="ignorePressure" value="1"/>
      <inkml:brushProperty name="inkEffects" value="galaxy"/>
      <inkml:brushProperty name="anchorX" value="-112558.0625"/>
      <inkml:brushProperty name="anchorY" value="-32014.53711"/>
      <inkml:brushProperty name="scaleFactor" value="0.5"/>
    </inkml:brush>
  </inkml:definitions>
  <inkml:trace contextRef="#ctx0" brushRef="#br0">0 1,'0'0,"0"0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3-17T10:17:11.289"/>
    </inkml:context>
    <inkml:brush xml:id="br0">
      <inkml:brushProperty name="width" value="0.35" units="cm"/>
      <inkml:brushProperty name="height" value="0.35" units="cm"/>
      <inkml:brushProperty name="color" value="#AE198D"/>
      <inkml:brushProperty name="ignorePressure" value="1"/>
      <inkml:brushProperty name="inkEffects" value="galaxy"/>
      <inkml:brushProperty name="anchorX" value="-114251.40625"/>
      <inkml:brushProperty name="anchorY" value="-33707.87109"/>
      <inkml:brushProperty name="scaleFactor" value="0.5"/>
    </inkml:brush>
  </inkml:definitions>
  <inkml:trace contextRef="#ctx0" brushRef="#br0">0 1,'0'0,"0"0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3-17T10:16:55.727"/>
    </inkml:context>
    <inkml:brush xml:id="br0">
      <inkml:brushProperty name="width" value="0.35" units="cm"/>
      <inkml:brushProperty name="height" value="0.35" units="cm"/>
      <inkml:brushProperty name="color" value="#AE198D"/>
      <inkml:brushProperty name="ignorePressure" value="1"/>
      <inkml:brushProperty name="inkEffects" value="galaxy"/>
      <inkml:brushProperty name="anchorX" value="-110864.73438"/>
      <inkml:brushProperty name="anchorY" value="-30321.20313"/>
      <inkml:brushProperty name="scaleFactor" value="0.5"/>
    </inkml:brush>
  </inkml:definitions>
  <inkml:trace contextRef="#ctx0" brushRef="#br0">0 1,'0'0,"0"0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3-17T10:17:07.576"/>
    </inkml:context>
    <inkml:brush xml:id="br0">
      <inkml:brushProperty name="width" value="0.35" units="cm"/>
      <inkml:brushProperty name="height" value="0.35" units="cm"/>
      <inkml:brushProperty name="color" value="#AE198D"/>
      <inkml:brushProperty name="ignorePressure" value="1"/>
      <inkml:brushProperty name="inkEffects" value="galaxy"/>
      <inkml:brushProperty name="anchorX" value="-113404.73438"/>
      <inkml:brushProperty name="anchorY" value="-32861.20313"/>
      <inkml:brushProperty name="scaleFactor" value="0.5"/>
    </inkml:brush>
  </inkml:definitions>
  <inkml:trace contextRef="#ctx0" brushRef="#br0">0 1,'0'0,"0"0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19-03-17T10:17:15.838"/>
    </inkml:context>
    <inkml:brush xml:id="br0">
      <inkml:brushProperty name="width" value="0.35" units="cm"/>
      <inkml:brushProperty name="height" value="0.35" units="cm"/>
      <inkml:brushProperty name="color" value="#AE198D"/>
      <inkml:brushProperty name="ignorePressure" value="1"/>
      <inkml:brushProperty name="inkEffects" value="galaxy"/>
      <inkml:brushProperty name="anchorX" value="-115098.07813"/>
      <inkml:brushProperty name="anchorY" value="-34554.53906"/>
      <inkml:brushProperty name="scaleFactor" value="0.5"/>
    </inkml:brush>
  </inkml:definitions>
  <inkml:trace contextRef="#ctx0" brushRef="#br0">0 1,'0'0,"0"0</inkml:trace>
</inkml:ink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519AA-DB09-4782-A92D-77E6C134B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 mur</dc:creator>
  <cp:keywords/>
  <dc:description/>
  <cp:lastModifiedBy>Мария</cp:lastModifiedBy>
  <cp:revision>4</cp:revision>
  <dcterms:created xsi:type="dcterms:W3CDTF">2019-03-17T08:51:00Z</dcterms:created>
  <dcterms:modified xsi:type="dcterms:W3CDTF">2019-03-23T02:27:00Z</dcterms:modified>
</cp:coreProperties>
</file>