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</w:rPr>
        <w:t xml:space="preserve">Государственное бюджетное дошкольное образовательное учреждение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</w:rPr>
        <w:t>Детский сад№8 Выборгского района Санкт-Петербурга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4"/>
          <w:szCs w:val="44"/>
        </w:rPr>
        <w:t xml:space="preserve"> </w:t>
      </w:r>
      <w:r>
        <w:rPr>
          <w:rFonts w:cs="Times New Roman" w:ascii="Times New Roman" w:hAnsi="Times New Roman"/>
          <w:b/>
          <w:sz w:val="44"/>
          <w:szCs w:val="44"/>
        </w:rPr>
        <w:t>Проект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4"/>
          <w:szCs w:val="44"/>
        </w:rPr>
        <w:t>по формированию экологических представлений у детей средней группы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4"/>
          <w:szCs w:val="44"/>
        </w:rPr>
        <w:t xml:space="preserve"> </w:t>
      </w:r>
      <w:r>
        <w:rPr>
          <w:rFonts w:cs="Times New Roman" w:ascii="Times New Roman" w:hAnsi="Times New Roman"/>
          <w:b/>
          <w:sz w:val="44"/>
          <w:szCs w:val="44"/>
        </w:rPr>
        <w:t>«Вода всем нужна»</w:t>
      </w:r>
    </w:p>
    <w:p>
      <w:pPr>
        <w:pStyle w:val="Normal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p>
      <w:pPr>
        <w:pStyle w:val="Normal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p>
      <w:pPr>
        <w:pStyle w:val="Normal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sz w:val="32"/>
          <w:szCs w:val="32"/>
        </w:rPr>
        <w:t>Воспитатель: Кузнецова С. А.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Санкт-Петербург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201</w:t>
      </w:r>
      <w:r>
        <w:rPr>
          <w:rFonts w:cs="Times New Roman" w:ascii="Times New Roman" w:hAnsi="Times New Roman"/>
          <w:b/>
          <w:sz w:val="32"/>
          <w:szCs w:val="32"/>
        </w:rPr>
        <w:t>8</w:t>
      </w:r>
      <w:r>
        <w:rPr>
          <w:rFonts w:cs="Times New Roman" w:ascii="Times New Roman" w:hAnsi="Times New Roman"/>
          <w:b/>
          <w:sz w:val="32"/>
          <w:szCs w:val="32"/>
        </w:rPr>
        <w:t>-201</w:t>
      </w:r>
      <w:r>
        <w:rPr>
          <w:rFonts w:cs="Times New Roman" w:ascii="Times New Roman" w:hAnsi="Times New Roman"/>
          <w:b/>
          <w:sz w:val="32"/>
          <w:szCs w:val="32"/>
        </w:rPr>
        <w:t>9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40"/>
        </w:rPr>
        <w:t>Паспорт проекта.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Разработан для совместной деятельности с детьми 4-5 летнего возраста и их родителями.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Тема</w:t>
      </w:r>
      <w:r>
        <w:rPr>
          <w:rFonts w:cs="Times New Roman" w:ascii="Times New Roman" w:hAnsi="Times New Roman"/>
          <w:sz w:val="28"/>
          <w:szCs w:val="28"/>
        </w:rPr>
        <w:t>: «Вода всем нужна»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Авторы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Воспитатель средней группы «Акварельки»- Кузнецова С.А.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Актуальность проекта: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Самая актуальная проблема нашего времени – проблема взаимодействия человека с природой. Большинство людей не задумываются о том, что вода – источник всего живого на Земле. Относятся к воде, водоёмам и жителям водоёмов потребительски. Особенно большой вред наносят фабрики и заводы, загрязняющие водоёмы.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Современные дети мало общаются с природой, редко бывают с родителями на природе, отдыхают на реке или море, с трудом различают обитателей водоёмов, не говоря уже о знаниях о том, какую пользу приносит вода и почему ее нужно беречь. Поэтому, чтобы сохранить водоемы чистыми и красивыми, дающие нам жизнь, необходимо воспитывать экологическую культуру дошкольников с раннего возраста, формируя отзывчивость, любознательность, способность управлять своим поведением на природе. С этой целью мы разработали экологический проект «Вода всем нужна», который позволит расширить и углубить представления детей и их родителей о воде, водоемах о которых нужно заботиться, беречь и сохранять, научатся соблюдать правила поведения на природе. Выявленные проблемы позволили определить цель и поставить задачи.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 проекта: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формирование у детей знаний о значении воды в жизни всего живого на земле: вода-источник жизни, а также осознанное, бережное отношение к воде, как к важному природному ресурсу.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 проекта: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Сформировать и обобщить у детей элементарные экологические представления о воде, водоемах, его обитателях. Подвести детей к пониманию того, что в природе все взаимосвязано. Формировать понимание что вода – источник жизни на Земле;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Развивать познавательный интерес и любознательность в процессе наблюдений, опытно-экспериментальной и продуктивной деятельности;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Воспитывать эмоциональную отзывчивость, умение видеть и понимать красоту природы, бережное отношение к воде и природным ресурсам.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Участники проекта</w:t>
      </w:r>
      <w:r>
        <w:rPr>
          <w:rFonts w:cs="Times New Roman" w:ascii="Times New Roman" w:hAnsi="Times New Roman"/>
          <w:b/>
          <w:sz w:val="32"/>
          <w:szCs w:val="32"/>
        </w:rPr>
        <w:t>:</w:t>
      </w:r>
      <w:r>
        <w:rPr>
          <w:rFonts w:cs="Times New Roman" w:ascii="Times New Roman" w:hAnsi="Times New Roman"/>
          <w:b/>
          <w:sz w:val="36"/>
          <w:szCs w:val="36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дети средней группы «Акварельки», воспитатели, родители.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Срок проекта</w:t>
      </w:r>
      <w:r>
        <w:rPr>
          <w:rFonts w:cs="Times New Roman" w:ascii="Times New Roman" w:hAnsi="Times New Roman"/>
          <w:b/>
          <w:sz w:val="32"/>
          <w:szCs w:val="32"/>
        </w:rPr>
        <w:t>:</w:t>
      </w:r>
      <w:r>
        <w:rPr>
          <w:rFonts w:cs="Times New Roman" w:ascii="Times New Roman" w:hAnsi="Times New Roman"/>
          <w:b/>
          <w:sz w:val="36"/>
          <w:szCs w:val="36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долгосрочный проект по формированию экологических представлений у детей средней группы.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Тип проекта: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информационно-практико-ориентированный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Ожидаемые результаты: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направлен на закрепление и углубление знаний детей о свойствах воды. В ходе проекта дети узнают о том, что вода находится вокруг нас не зависимо от времени года в разном состоянии (снег, град, туман, дождь, лёд).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Дошкольники узнают, что вода необходима для всего живого мира (человека, животных, птиц, рыб, растений).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Дети получают представление о некоторых видах водоёмов; узнают, что вода-это бесценный дар природы, который нужно бережно сохранять!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Дети приобретут практические навыки по уходу за живыми объектами, научатся анализировать, обобщать, делать выводы, отражать свои впечатления через различные виды деятельности (речевую, продуктивную, игровую, контролировать свои поступки, поведение при общении с природой, чтобы не причинить ей вреда.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 реализации проекта: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поставленных целей и задач необходима реализация следующих действий: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экологического уголка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Подборка книг для детей о воде, водоемах и их обитателях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Подборка познавательных фильмов о воде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устойчивого интереса у детей и их родителей к экологии , охране окружающей среды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реализации проекта рекомендуется использовать следующие формы деятельности:</w:t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Наблюдения за объектами и явлениями живой и неживой природы;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Беседы;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Опытно-экспериментальная деятельность;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Игровая деятельность;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Практическая (продуктивная) деятельность.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Совместная деятельность воспитателя с детьми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Самостоятельная деятельность детей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Фронтальные занятия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Прогулки - экскурсии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Рассматривание иллюстраций, познавательной  литературы ,просмотр фильмов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Беседы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Игры, викторины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План-схема реализации проекта.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1.Поэтапная реализация проекта «Вода всем нужна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».</w:t>
      </w:r>
    </w:p>
    <w:tbl>
      <w:tblPr>
        <w:tblW w:w="9480" w:type="dxa"/>
        <w:jc w:val="left"/>
        <w:tblInd w:w="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4"/>
        <w:gridCol w:w="4920"/>
        <w:gridCol w:w="1966"/>
      </w:tblGrid>
      <w:tr>
        <w:trPr>
          <w:trHeight w:val="1095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направления реализации проекта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Примечания</w:t>
            </w:r>
          </w:p>
        </w:tc>
      </w:tr>
      <w:tr>
        <w:trPr>
          <w:trHeight w:val="3375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1этап -Подготовительный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Обсудить вопросы, связанные с проектной деятельностью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Что ты знаешь о воде?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Какие водоемы ты знаешь?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Какое значение они имеют в жизни человека и животных?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Как правильно использовать воду?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Какие меры по охране водных ресурсов вам известны?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Подобрать художественную литературу для детей по теме;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Подобрать дидактический и наглядный материал;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Подобрать детские познавательные мультфильмы о воде.</w:t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ind w:left="-54" w:hanging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Воспитатели, дети, родители</w:t>
            </w:r>
          </w:p>
        </w:tc>
      </w:tr>
      <w:tr>
        <w:trPr>
          <w:trHeight w:val="2970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2этап -</w:t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Основной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Беседы по теме;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Выпуск газеты для родителей «Вода – источник жизни на Земле»;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Оформление плаката «Берегите воду»;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Оформление выставок семейного творчества «Вода, вода, кругом вода»;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акции «Берегите воду»;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материала для фотовыставки «Я и вода»;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Экскурсия в музей воды;</w:t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Привлечение родителей к посещению музеев, экскурсий.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Воспитатели, дети, родители.</w:t>
            </w:r>
          </w:p>
        </w:tc>
      </w:tr>
      <w:tr>
        <w:trPr>
          <w:trHeight w:val="2685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этап -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1.Определить эффективность проведенной работы.</w:t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2.Провести анализ полученных результатов.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Воспитатели, дети, родители.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«Механизм реализации проекта «Вода всем нужна».</w:t>
      </w:r>
    </w:p>
    <w:tbl>
      <w:tblPr>
        <w:tblW w:w="10080" w:type="dxa"/>
        <w:jc w:val="left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19"/>
        <w:gridCol w:w="2940"/>
        <w:gridCol w:w="5821"/>
      </w:tblGrid>
      <w:tr>
        <w:trPr>
          <w:trHeight w:val="51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Содержание работы</w:t>
            </w:r>
          </w:p>
        </w:tc>
      </w:tr>
      <w:tr>
        <w:trPr>
          <w:trHeight w:val="282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«Вода всем нужна»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Беседа «Что мы знаем о воде», «Какая бывает вода»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НОД «Откуда вода попадает в дом»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Чтение рассказа Л. Люшина «Капелька», К. Чуковского «Мойдодыр»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П/игры «Ходят капельки по кругу», «Море волнуется раз».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Художественное творчество «Дождик лей, лей»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265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«Свойства воды»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НОД «Свойства воды» (Три состояния воды)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Беседа «Почему идет дождь». Наблюдение за осадками, за лужами.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Решение проблемных ситуаций «Что было бы, если закончилась вода?»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ОЭД «Тонет- не тонет»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Посещение музея воды</w:t>
            </w:r>
          </w:p>
        </w:tc>
      </w:tr>
      <w:tr>
        <w:trPr>
          <w:trHeight w:val="162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«Вода зимой»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Беседа «Почему зимой не идет дождь»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ОЭД «Свойства воды» Опыты со снегом.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Чтение рассказа Д. Мамина-Сибиряка «Серая шейка»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Художественное творчество «Снежинка» (рисование пластилином, «Снеговик» (рисование ватными палочками)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7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«Река и ее обитатели»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НОД «Река и ее обитатели»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Чтение рассказа Н. Рыжовой «Как люди речку обидели»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ОЭД «Цветные льдинки»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Художественное творчество «Рыбки»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065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«Море и его обитатели»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НОД «Море и его обитатели».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2.Просмотр презентации «Морские обитатели».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3.Просмотр отрывка из мультфильма «Немо»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Художественное творчество «Осьминожки»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577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«Кто загрязняет воду»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Беседа «Кто загрязняет воду»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Загадки о воде, водоемах, водных обитателях.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Изготовление макета «Водоем»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Просмотр презентации «Вода – богатство Земли»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15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«Берегите воду»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Беседа «Берегите воду»  (о значение и пользе воды)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Беседа о правилах поведения на водоемах.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НОД «Ходит капелька по кругу» (Круговорот воды в природе)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Художественное творчество «Зеленая лягушка», «На пруду» (Стрекоза)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акции «Берегите воду»</w:t>
            </w:r>
          </w:p>
        </w:tc>
      </w:tr>
      <w:tr>
        <w:trPr>
          <w:trHeight w:val="165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«Приключение капельки»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Викторина «Волшебница – вода».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Развлечение «Приключения Капельки»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Фотовыставка «Я и вода», выставка семейного творчества «Вода, вода, кругом вода»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4. Презентация проекта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32"/>
          <w:szCs w:val="32"/>
        </w:rPr>
        <w:t>Продукт проекта: Игра-викторина «Вода всем нужна», презентация проекта.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Работа с родителями: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1.Организация совместных экскурсий и прогулок.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2.Привлечение родителей к оформлению уголка «Экологического уголка».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3.Оформление стенгазеты «Вода – источник жизни на Земле».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>Итоговые результаты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Созданы необходимые условия для формирования элементарных экологических представлений о воде.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имеют элементарные экологические представления о водоемах, их обитателях, а так же понятия о том, что в природе все взаимосвязано, что вода – источник жизни на Земле.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Родители заинтересованы в развитии познавательного интереса и любознательности у детей в процессе наблюдений, опытно-экспериментальной и продуктивной деятельности;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Воспитанники проявляют  эмоциональную отзывчивость, умение видеть и понимать красоту природы, бережное отношение к воде и природным ресурсам.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imes New Roman" w:hAnsi="Times New Roman" w:eastAsia="Calibri" w:cs="Times New Roman"/>
      <w:sz w:val="28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ascii="Times New Roman" w:hAnsi="Times New Roman" w:eastAsia="Calibri" w:cs="Times New Roman"/>
      <w:sz w:val="28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Calibri" w:cs="Times New Roman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Calibri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ascii="Times New Roman" w:hAnsi="Times New Roman" w:cs="Symbol"/>
      <w:sz w:val="28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Times New Roman" w:hAnsi="Times New Roman" w:cs="Symbol"/>
      <w:sz w:val="28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8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 w:cs="Symbol"/>
      <w:sz w:val="28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Times New Roman" w:hAnsi="Times New Roman" w:cs="Symbol"/>
      <w:sz w:val="28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ascii="Times New Roman" w:hAnsi="Times New Roman" w:cs="Symbol"/>
      <w:sz w:val="28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Times New Roman" w:hAnsi="Times New Roman" w:cs="Times New Roman"/>
      <w:sz w:val="28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Times New Roman" w:hAnsi="Times New Roman" w:cs="Times New Roman"/>
      <w:sz w:val="28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Times New Roman" w:hAnsi="Times New Roman" w:cs="Symbol"/>
      <w:sz w:val="28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Symbol"/>
      <w:sz w:val="28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ascii="Times New Roman" w:hAnsi="Times New Roman" w:cs="Symbol"/>
      <w:sz w:val="28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ascii="Times New Roman" w:hAnsi="Times New Roman" w:cs="Symbol"/>
      <w:sz w:val="28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ascii="Times New Roman" w:hAnsi="Times New Roman" w:cs="Symbol"/>
      <w:sz w:val="28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ascii="Times New Roman" w:hAnsi="Times New Roman" w:cs="Symbol"/>
      <w:sz w:val="28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Times New Roman" w:hAnsi="Times New Roman" w:cs="Times New Roman"/>
      <w:sz w:val="28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Times New Roman" w:hAnsi="Times New Roman" w:cs="Times New Roman"/>
      <w:sz w:val="28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ascii="Times New Roman" w:hAnsi="Times New Roman" w:cs="Symbol"/>
      <w:sz w:val="28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ascii="Times New Roman" w:hAnsi="Times New Roman" w:cs="Symbol"/>
      <w:sz w:val="28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ascii="Times New Roman" w:hAnsi="Times New Roman" w:cs="Symbol"/>
      <w:sz w:val="28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ascii="Times New Roman" w:hAnsi="Times New Roman" w:cs="Symbol"/>
      <w:sz w:val="28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ascii="Times New Roman" w:hAnsi="Times New Roman" w:cs="Symbol"/>
      <w:sz w:val="28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ascii="Times New Roman" w:hAnsi="Times New Roman" w:cs="Symbol"/>
      <w:sz w:val="28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ascii="Times New Roman" w:hAnsi="Times New Roman" w:cs="Times New Roman"/>
      <w:sz w:val="28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ascii="Times New Roman" w:hAnsi="Times New Roman" w:cs="Times New Roman"/>
      <w:sz w:val="28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7b3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0C29-6432-470E-8D1A-EFC78669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LibreOffice/5.1.4.2$Windows_x86 LibreOffice_project/f99d75f39f1c57ebdd7ffc5f42867c12031db97a</Application>
  <Pages>9</Pages>
  <Words>1072</Words>
  <Characters>6978</Characters>
  <CharactersWithSpaces>8198</CharactersWithSpaces>
  <Paragraphs>149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2016-09-27T05:53:00Z</dcterms:created>
  <dc:creator>Владелец</dc:creator>
  <dc:description/>
  <dc:language>ru-RU</dc:language>
  <cp:lastModifiedBy/>
  <cp:lastPrinted>2018-01-03T16:00:25Z</cp:lastPrinted>
  <dcterms:modified xsi:type="dcterms:W3CDTF">2019-04-04T21:51:45Z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