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8C1CBB">
        <w:rPr>
          <w:b/>
          <w:color w:val="222222"/>
          <w:sz w:val="28"/>
          <w:szCs w:val="28"/>
        </w:rPr>
        <w:t>Физическое развитие в дошкольном учреждении: основа здоровья и успешного будущего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Введение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 xml:space="preserve">Дошкольный возраст (от 3 до 7 лет) — это фундаментальный период в жизни ребенка, когда закладывается основа его физического и психического здоровья. Именно в это время происходит интенсивное формирование опорно-двигательного аппарата, нервной, </w:t>
      </w:r>
      <w:proofErr w:type="gramStart"/>
      <w:r w:rsidRPr="008C1CBB">
        <w:rPr>
          <w:color w:val="222222"/>
          <w:sz w:val="28"/>
          <w:szCs w:val="28"/>
        </w:rPr>
        <w:t>сердечно-сосудистой</w:t>
      </w:r>
      <w:proofErr w:type="gramEnd"/>
      <w:r w:rsidRPr="008C1CBB">
        <w:rPr>
          <w:color w:val="222222"/>
          <w:sz w:val="28"/>
          <w:szCs w:val="28"/>
        </w:rPr>
        <w:t xml:space="preserve"> и дыхательной систем. Дошкольное учреждение играет в этом процессе ключевую роль, становясь тем самым пространством, где целенаправленно и систематически создаются условия для гармоничного физического развития каждого ребенка.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Цели и задачи физического развития в ДОУ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Основная цель — укрепление здоровья детей, формирование у них основ здорового образа жизни и развитие физических качеств (ловкость, выносливость, скорость, сила, гибкость).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Задачи можно разделить на три группы: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1. Оздоровительные: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Охрана и укрепление здоровья детей.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Закаливание организма и повышение его сопротивляемости к заболеваниям.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Формирование правильной осанки, профилактика плоскостопия.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 xml:space="preserve">   · Развитие всех систем организма (нервной, мышечной, </w:t>
      </w:r>
      <w:proofErr w:type="gramStart"/>
      <w:r w:rsidRPr="008C1CBB">
        <w:rPr>
          <w:color w:val="222222"/>
          <w:sz w:val="28"/>
          <w:szCs w:val="28"/>
        </w:rPr>
        <w:t>сердечно-сосудистой</w:t>
      </w:r>
      <w:proofErr w:type="gramEnd"/>
      <w:r w:rsidRPr="008C1CBB">
        <w:rPr>
          <w:color w:val="222222"/>
          <w:sz w:val="28"/>
          <w:szCs w:val="28"/>
        </w:rPr>
        <w:t>).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2. Образовательные: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Формирование и совершенствование основных видов движений (ходьба, бег, прыжки, лазанье, метание).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Обучение правильной технике выполнения упражнений.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Формирование представлений о своем теле, здоровье и правилах безопасного поведения.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lastRenderedPageBreak/>
        <w:t>3. Воспитательные: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Воспитание привычки к ежедневным физическим упражнениям.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Развитие волевых качеств (смелость, настойчивость, решительность).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Формирование навыков общения и взаимодействия в команде, соблюдения правил.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   · Воспитание положительного отношения к здоровому образу жизни.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Основные формы организации физического развития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Работа по физическому развитию в детском саду — это комплексный процесс, который реализуется через различные формы: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1. Физкультурные занятия: Это основная форма организованного обучения. Они проводятся 2-3 раза в неделю в спортивном или музыкальном зале (или на свежем воздухе) и имеют четкую структуру: вводная часть (разминка), основная часть (ОВД — основные виды движений, подвижная игра) и заключительная часть (восстановление дыхания).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2. Утренняя гимнастика («зарядка»): Ежедневные короткие (5-7 минут) упражнения, которые помогают «разбудить» организм, поднять мышечный тонус и создать бодрый настрой на весь день.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3. Физкультминутки и динамические паузы: Кратковременные (2-3 минуты) серии упражнений, проводимые во время занятий, требующих умственного напряжения, для снятия усталости и напряжения.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4. Подвижные игры: Являются ведущим видом деятельности дошкольников. Они развивают не только физические качества, но и внимание, память, воображение, учат детей действовать по правилам. Проводятся ежедневно как на прогулке, так и в помещении.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5. Спортивные праздники, досуги и развлечения: (Например, «Веселые старты», «День здоровья»). Эти мероприятия создают атмосферу радости, способствуют популяризации физической культуры, позволяют детям продемонстрировать свои умения и воспитывают командный дух.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lastRenderedPageBreak/>
        <w:t>6. Самостоятельная двигательная деятельность: Дети по собственной инициативе используют физкультурное оборудование на участке и в группе (мячи, обручи, скакалки, кегли). Задача педагога — создать богатую и безопасную среду для такой деятельности.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7. Закаливающие процедуры: Систематическое использование естественных сил природы (воздух, вода, солнце) для повышения устойчивости организма к неблагоприятным факторам внешней среды. Это могут быть воздушные ванны, хождение босиком по «дорожкам здоровья», умывание прохладной водой.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8C1CBB">
        <w:rPr>
          <w:color w:val="222222"/>
          <w:sz w:val="28"/>
          <w:szCs w:val="28"/>
          <w:u w:val="single"/>
        </w:rPr>
        <w:t>Создание развивающей предметно-пространственной среды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Для успешного физического развития необходимо соответствующее оборудование: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На участке: Горки, лесенки, турники, лабиринты, ямы для прыжков, площадки для спортивных игр.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 xml:space="preserve">· В спортивном зале: </w:t>
      </w:r>
      <w:proofErr w:type="gramStart"/>
      <w:r w:rsidRPr="008C1CBB">
        <w:rPr>
          <w:color w:val="222222"/>
          <w:sz w:val="28"/>
          <w:szCs w:val="28"/>
        </w:rPr>
        <w:t>Шведская стенка, гимнастические скамейки, мячи разных размеров, обручи, скакалки, гимнастические палки, мешочки для метания, массажные коврики и т.д.</w:t>
      </w:r>
      <w:proofErr w:type="gramEnd"/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В группе: Уголок двигательной активности с инвентарем для мелкой моторики и спонтанной активности.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Роль семьи в физическом развитии дошкольника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Сотрудничество с семьей — залог успеха. Дошкольное учреждение должно активно вовлекать родителей в процесс: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Проведение совместных спортивных праздников.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Консультации и родительские собрания на темы здоровья.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Рекомендации по организации подвижного досуга дома и на прогулке.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· Ознакомление родителей с успехами их детей.</w:t>
      </w:r>
    </w:p>
    <w:p w:rsid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lastRenderedPageBreak/>
        <w:t>Заключение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1CBB">
        <w:rPr>
          <w:color w:val="222222"/>
          <w:sz w:val="28"/>
          <w:szCs w:val="28"/>
        </w:rPr>
        <w:t>Физическое развитие в дошкольном учреждении — это не просто набор упражнений и игр. Это целостная, продуманная система, направленная на воспитание здорового, жизнерадостного, физически крепкого и гармонично развитого ребенка. Сформированные в детском саду привычки и любовь к движению становятся прочным фундаментом для здорового образа жизни во взрослом возрасте. Инвестируя в физическое развитие сегодня, мы вкладываем в здоровое и успешное будущее наших детей завтра.</w:t>
      </w:r>
    </w:p>
    <w:p w:rsidR="008C1CBB" w:rsidRPr="008C1CBB" w:rsidRDefault="008C1CBB" w:rsidP="008C1C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6E6328" w:rsidRDefault="008C1CBB" w:rsidP="008C1C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C1CBB">
        <w:rPr>
          <w:rFonts w:ascii="Times New Roman" w:hAnsi="Times New Roman" w:cs="Times New Roman"/>
          <w:b/>
          <w:sz w:val="24"/>
          <w:szCs w:val="24"/>
        </w:rPr>
        <w:t xml:space="preserve">   Автор: инструктор по физической культуре</w:t>
      </w:r>
    </w:p>
    <w:p w:rsidR="008C1CBB" w:rsidRPr="008C1CBB" w:rsidRDefault="008C1CBB" w:rsidP="008C1C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ГБОУ «Школа 904»</w:t>
      </w:r>
    </w:p>
    <w:p w:rsidR="008C1CBB" w:rsidRPr="008C1CBB" w:rsidRDefault="008C1CBB" w:rsidP="008C1C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Pr="008C1CBB">
        <w:rPr>
          <w:rFonts w:ascii="Times New Roman" w:hAnsi="Times New Roman" w:cs="Times New Roman"/>
          <w:b/>
          <w:sz w:val="24"/>
          <w:szCs w:val="24"/>
        </w:rPr>
        <w:t xml:space="preserve"> Акимова Светлана Валерьевна</w:t>
      </w:r>
    </w:p>
    <w:sectPr w:rsidR="008C1CBB" w:rsidRPr="008C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EA"/>
    <w:rsid w:val="006E6328"/>
    <w:rsid w:val="008C1CBB"/>
    <w:rsid w:val="009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2025-11-18T11:55:00Z</dcterms:created>
  <dcterms:modified xsi:type="dcterms:W3CDTF">2025-11-18T11:59:00Z</dcterms:modified>
</cp:coreProperties>
</file>