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30" w:rsidRDefault="00847430" w:rsidP="00847430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847430" w:rsidRPr="00707CF4" w:rsidRDefault="00847430" w:rsidP="00847430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07CF4">
        <w:rPr>
          <w:rFonts w:ascii="Times New Roman" w:hAnsi="Times New Roman" w:cs="Times New Roman"/>
          <w:sz w:val="28"/>
          <w:szCs w:val="28"/>
        </w:rPr>
        <w:t xml:space="preserve">Конкурсная работа </w:t>
      </w:r>
      <w:r w:rsidRPr="00707CF4">
        <w:rPr>
          <w:rFonts w:ascii="Times New Roman" w:hAnsi="Times New Roman" w:cs="Times New Roman"/>
          <w:sz w:val="28"/>
          <w:szCs w:val="28"/>
        </w:rPr>
        <w:br/>
        <w:t>Финалиста Всероссийского конкурса «Лучший школьный педагог-библиотекарь России»</w:t>
      </w:r>
      <w:r w:rsidRPr="00707CF4">
        <w:rPr>
          <w:rFonts w:ascii="Times New Roman" w:hAnsi="Times New Roman" w:cs="Times New Roman"/>
          <w:sz w:val="28"/>
          <w:szCs w:val="28"/>
        </w:rPr>
        <w:br/>
      </w:r>
    </w:p>
    <w:p w:rsidR="00847430" w:rsidRPr="00707CF4" w:rsidRDefault="00847430" w:rsidP="0084743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7C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ФИО:</w:t>
      </w:r>
      <w:r w:rsidRPr="00707C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36447A" w:rsidRPr="00707C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Горобцова</w:t>
      </w:r>
      <w:proofErr w:type="spellEnd"/>
      <w:r w:rsidR="0036447A" w:rsidRPr="00707C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Галина Валерьевна</w:t>
      </w:r>
    </w:p>
    <w:p w:rsidR="00847430" w:rsidRPr="00707CF4" w:rsidRDefault="00847430" w:rsidP="0084743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7C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Регион:</w:t>
      </w:r>
      <w:r w:rsidR="0036447A" w:rsidRPr="00707C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Ростовская область</w:t>
      </w:r>
    </w:p>
    <w:p w:rsidR="00847430" w:rsidRPr="00707CF4" w:rsidRDefault="00847430" w:rsidP="0084743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C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Школа:</w:t>
      </w:r>
      <w:r w:rsidR="0036447A" w:rsidRPr="00707C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МБОУ Кашарская СОШ</w:t>
      </w:r>
      <w:r w:rsidRPr="00707C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07C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Тематическое направление практики</w:t>
      </w:r>
      <w:r w:rsidR="0036447A" w:rsidRPr="00707CF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 1.2.2 </w:t>
      </w:r>
      <w:r w:rsidR="0036447A" w:rsidRPr="00707CF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Развитие мотивации к чтению и читательской культуры.</w:t>
      </w:r>
    </w:p>
    <w:p w:rsidR="00847430" w:rsidRPr="00707CF4" w:rsidRDefault="00847430" w:rsidP="0084743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7C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Название </w:t>
      </w:r>
      <w:r w:rsidR="00DF31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практики: </w:t>
      </w:r>
      <w:r w:rsidR="00C52ECC" w:rsidRPr="00707CF4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Клуб </w:t>
      </w:r>
      <w:r w:rsidR="00DF314A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«</w:t>
      </w:r>
      <w:r w:rsidR="00C52ECC" w:rsidRPr="00707CF4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Литературные следопыты</w:t>
      </w:r>
      <w:r w:rsidR="004556AC" w:rsidRPr="00707CF4">
        <w:rPr>
          <w:rStyle w:val="a4"/>
          <w:rFonts w:ascii="Segoe UI" w:hAnsi="Segoe UI" w:cs="Segoe UI"/>
          <w:color w:val="0F1115"/>
          <w:sz w:val="28"/>
          <w:szCs w:val="28"/>
          <w:shd w:val="clear" w:color="auto" w:fill="FFFFFF"/>
        </w:rPr>
        <w:t>»</w:t>
      </w:r>
      <w:r w:rsidRPr="00707C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23"/>
        <w:gridCol w:w="5122"/>
      </w:tblGrid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Название практики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EC07E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Клуб</w:t>
            </w:r>
            <w:r w:rsidRPr="00707CF4">
              <w:rPr>
                <w:rStyle w:val="a4"/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«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Литературные следопыты</w:t>
            </w:r>
            <w:r w:rsidRPr="00707CF4">
              <w:rPr>
                <w:rStyle w:val="a4"/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Целевая аудитория (возраст, класс)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707CF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9-11 лет, 2</w:t>
            </w:r>
            <w:r w:rsidR="004556AC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 класс</w:t>
            </w: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D1" w:rsidRPr="00707CF4" w:rsidRDefault="00EC07EB" w:rsidP="002C6CD1">
            <w:pPr>
              <w:pStyle w:val="3"/>
              <w:spacing w:before="480" w:after="240"/>
              <w:outlineLvl w:val="2"/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Ключевая идея</w:t>
            </w:r>
            <w:r w:rsidR="002C6CD1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создания клуба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: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</w:t>
            </w:r>
            <w:r w:rsidR="002C6CD1"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Мы превращаем чтение в увлекательное приключение, где каждый ребенок становится сыщиком, разгадывающим тайны книг с помощью специальных инструментов и собственной наблюдательности. </w:t>
            </w:r>
          </w:p>
          <w:p w:rsidR="002C6CD1" w:rsidRPr="00707CF4" w:rsidRDefault="002C6CD1" w:rsidP="002C6CD1">
            <w:pPr>
              <w:pStyle w:val="3"/>
              <w:spacing w:before="480" w:after="240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Ключевая «фишка»: Игровое расследование с элементами цифровых технологий</w:t>
            </w:r>
          </w:p>
          <w:p w:rsidR="002C6CD1" w:rsidRPr="00707CF4" w:rsidRDefault="002C6CD1" w:rsidP="002C6CD1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Игровая механика: "Папка юного сыщика"</w:t>
            </w:r>
          </w:p>
          <w:p w:rsidR="002C6CD1" w:rsidRPr="00707CF4" w:rsidRDefault="002C6CD1" w:rsidP="002C6CD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это?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Каждый участник получает личную папку с:</w:t>
            </w:r>
          </w:p>
          <w:p w:rsidR="002C6CD1" w:rsidRPr="00707CF4" w:rsidRDefault="004B4BFD" w:rsidP="002C6CD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071C7F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Удостоверение</w:t>
            </w:r>
            <w:r w:rsidR="002C6CD1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следопыта</w:t>
            </w:r>
            <w:r w:rsidR="002C6CD1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 фото и местом для наклеек-повышений звания)</w:t>
            </w:r>
          </w:p>
          <w:p w:rsidR="002C6CD1" w:rsidRPr="00707CF4" w:rsidRDefault="004B4BFD" w:rsidP="002C6CD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2C6CD1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Картой книжного мира</w:t>
            </w:r>
            <w:r w:rsidR="002C6CD1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отметок «расследованных дел»</w:t>
            </w:r>
          </w:p>
          <w:p w:rsidR="002C6CD1" w:rsidRPr="00707CF4" w:rsidRDefault="004B4BFD" w:rsidP="002C6CD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-</w:t>
            </w:r>
            <w:r w:rsidR="002C6CD1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Инструментами сыщика</w:t>
            </w:r>
            <w:r w:rsidR="002C6CD1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лупа для поиска деталей, специальные блокноты для записей</w:t>
            </w:r>
          </w:p>
          <w:p w:rsidR="002C6CD1" w:rsidRPr="00707CF4" w:rsidRDefault="002C6CD1" w:rsidP="002C6CD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званий:</w:t>
            </w:r>
          </w:p>
          <w:p w:rsidR="002C6CD1" w:rsidRPr="00707CF4" w:rsidRDefault="002C6CD1" w:rsidP="002C6CD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Новичок-сыщик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→ </w:t>
            </w: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Опытный следопыт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→ </w:t>
            </w: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Великий детектив</w:t>
            </w:r>
          </w:p>
          <w:p w:rsidR="002C6CD1" w:rsidRPr="00707CF4" w:rsidRDefault="002C6CD1" w:rsidP="002C6CD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каждое «расследование» - специальная наклейка в удостоверение</w:t>
            </w:r>
          </w:p>
          <w:p w:rsidR="002C6CD1" w:rsidRPr="00707CF4" w:rsidRDefault="002C6CD1" w:rsidP="00071C7F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4B4BFD"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-</w:t>
            </w: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Интерактивные </w:t>
            </w:r>
            <w:proofErr w:type="gramStart"/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доски</w:t>
            </w: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="004B4BFD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-</w:t>
            </w:r>
            <w:proofErr w:type="gramEnd"/>
            <w:r w:rsidR="004B4BFD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создаем «доски улик»</w:t>
            </w: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 фото персонажей, картами местности</w:t>
            </w:r>
          </w:p>
          <w:p w:rsidR="002C6CD1" w:rsidRPr="00707CF4" w:rsidRDefault="004B4BFD" w:rsidP="002C6CD1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-</w:t>
            </w:r>
            <w:r w:rsidR="002C6CD1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QR-коды</w:t>
            </w:r>
            <w:r w:rsidR="002C6CD1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- прячем в книгах загадки и подсказки для расследований</w:t>
            </w:r>
          </w:p>
          <w:p w:rsidR="002C6CD1" w:rsidRPr="00707CF4" w:rsidRDefault="004B4BFD" w:rsidP="002C6CD1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-</w:t>
            </w:r>
            <w:proofErr w:type="spellStart"/>
            <w:r w:rsidR="002C6CD1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Canva</w:t>
            </w:r>
            <w:proofErr w:type="spellEnd"/>
            <w:r w:rsidR="0014565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(приложение)</w:t>
            </w:r>
            <w:r w:rsidR="002C6CD1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для детей</w:t>
            </w: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- создаем «</w:t>
            </w:r>
            <w:r w:rsidR="002C6CD1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портреты разыскиваемых перс</w:t>
            </w: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онажей»</w:t>
            </w:r>
          </w:p>
          <w:p w:rsidR="004B4BFD" w:rsidRPr="00707CF4" w:rsidRDefault="004B4BFD" w:rsidP="00071C7F">
            <w:pPr>
              <w:shd w:val="clear" w:color="auto" w:fill="FFFFFF"/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3. Связь с профориентацией в игровой форме</w:t>
            </w:r>
            <w:r w:rsidR="00707CF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-</w:t>
            </w: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Расследуя</w:t>
            </w: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«</w:t>
            </w: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Дело о пропавшем герое</w:t>
            </w: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»</w:t>
            </w: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- знакомимся с профессией </w:t>
            </w: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детектива</w:t>
            </w:r>
          </w:p>
          <w:p w:rsidR="004B4BFD" w:rsidRPr="00707CF4" w:rsidRDefault="00071C7F" w:rsidP="00071C7F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-</w:t>
            </w:r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Анализируя «Загадку волшебного зелья»</w:t>
            </w:r>
            <w:r w:rsidR="004B4BFD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- узнаем о работе </w:t>
            </w:r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лаборанта-химика</w:t>
            </w:r>
          </w:p>
          <w:p w:rsidR="004B4BFD" w:rsidRPr="00707CF4" w:rsidRDefault="00071C7F" w:rsidP="00071C7F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-</w:t>
            </w:r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Изучая «Тайны древнего артефакта»</w:t>
            </w:r>
            <w:r w:rsidR="004B4BFD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- погружаемся в профессию </w:t>
            </w:r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археолога</w:t>
            </w:r>
          </w:p>
          <w:p w:rsidR="004B4BFD" w:rsidRPr="00707CF4" w:rsidRDefault="00071C7F" w:rsidP="00071C7F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-</w:t>
            </w:r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Разгадывая «Зашифрованное послание»</w:t>
            </w:r>
            <w:r w:rsidR="004B4BFD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- знакомимся с </w:t>
            </w:r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программистом-</w:t>
            </w:r>
            <w:proofErr w:type="spellStart"/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криптографом</w:t>
            </w:r>
            <w:proofErr w:type="spellEnd"/>
            <w:r w:rsidR="004B4BFD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.</w:t>
            </w:r>
          </w:p>
          <w:p w:rsidR="004B4BFD" w:rsidRPr="00707CF4" w:rsidRDefault="00071C7F" w:rsidP="00071C7F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-</w:t>
            </w:r>
            <w:r w:rsidR="004B4BFD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Итог:</w:t>
            </w:r>
            <w:r w:rsidR="004B4BFD"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 «Литературные следопыты» делают библиотеку местом приключений, где книга становится живой игрой, развивающей критическое мышление, творческие способности и </w:t>
            </w:r>
            <w:r w:rsidR="004B4BFD"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социальные навыки у младших школьников</w:t>
            </w:r>
            <w:r w:rsidR="004B4BFD" w:rsidRPr="00707CF4"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.</w:t>
            </w:r>
          </w:p>
          <w:p w:rsidR="002C6CD1" w:rsidRPr="00707CF4" w:rsidRDefault="002C6C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Основная цель практики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9B64F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Таким образом, практика 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целенаправленно переводит чтение из разряда «учебной обязанности» в категорию «желаемого развлечения»</w:t>
            </w:r>
            <w:r w:rsidRPr="00707CF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.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Она создает устойчивые положительные эмоциональные якоря, связанные с книгой, что и является прямым путем к достижению цели — сформировать у младших школьников устойчивое позитивное отношение к чтению как к любимому виду досуга. Повысить посещаемость учащихся в библиотеку.</w:t>
            </w:r>
          </w:p>
        </w:tc>
      </w:tr>
      <w:tr w:rsidR="005B5973" w:rsidRPr="00707CF4" w:rsidTr="009B64F9">
        <w:trPr>
          <w:trHeight w:val="7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Решаемая проблема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F9" w:rsidRPr="00707CF4" w:rsidRDefault="009B64F9" w:rsidP="009B64F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8"/>
                <w:szCs w:val="28"/>
              </w:rPr>
            </w:pPr>
            <w:r w:rsidRPr="00707CF4">
              <w:rPr>
                <w:color w:val="0F1115"/>
                <w:sz w:val="28"/>
                <w:szCs w:val="28"/>
              </w:rPr>
              <w:t>Проблема решается не разовыми акциями, а </w:t>
            </w:r>
            <w:r w:rsidRPr="00707CF4">
              <w:rPr>
                <w:rStyle w:val="a4"/>
                <w:b w:val="0"/>
                <w:color w:val="0F1115"/>
                <w:sz w:val="28"/>
                <w:szCs w:val="28"/>
              </w:rPr>
              <w:t>созданием целостной игровой экосистемы</w:t>
            </w:r>
            <w:r w:rsidRPr="00707CF4">
              <w:rPr>
                <w:color w:val="0F1115"/>
                <w:sz w:val="28"/>
                <w:szCs w:val="28"/>
              </w:rPr>
              <w:t>, где чтение является не целью, а </w:t>
            </w:r>
            <w:r w:rsidRPr="00707CF4">
              <w:rPr>
                <w:rStyle w:val="a4"/>
                <w:b w:val="0"/>
                <w:color w:val="0F1115"/>
                <w:sz w:val="28"/>
                <w:szCs w:val="28"/>
              </w:rPr>
              <w:t>ключевым инструментом</w:t>
            </w:r>
            <w:r w:rsidRPr="00707CF4">
              <w:rPr>
                <w:color w:val="0F1115"/>
                <w:sz w:val="28"/>
                <w:szCs w:val="28"/>
              </w:rPr>
              <w:t> для достижения более интересной цели — победы в игре, раскрытия тайны, социального признания в группе сверстников.</w:t>
            </w:r>
          </w:p>
          <w:p w:rsidR="00847430" w:rsidRDefault="009B64F9" w:rsidP="008B4C63">
            <w:pPr>
              <w:pStyle w:val="ds-markdown-paragraph"/>
              <w:shd w:val="clear" w:color="auto" w:fill="FFFFFF"/>
              <w:spacing w:before="240" w:beforeAutospacing="0"/>
              <w:rPr>
                <w:color w:val="0F1115"/>
                <w:sz w:val="28"/>
                <w:szCs w:val="28"/>
              </w:rPr>
            </w:pPr>
            <w:r w:rsidRPr="00707CF4">
              <w:rPr>
                <w:color w:val="0F1115"/>
                <w:sz w:val="28"/>
                <w:szCs w:val="28"/>
              </w:rPr>
              <w:t>Когда чтение становится </w:t>
            </w:r>
            <w:r w:rsidRPr="00707CF4">
              <w:rPr>
                <w:rStyle w:val="a4"/>
                <w:b w:val="0"/>
                <w:color w:val="0F1115"/>
                <w:sz w:val="28"/>
                <w:szCs w:val="28"/>
              </w:rPr>
              <w:t>средством для веселья, общения и достижения успеха</w:t>
            </w:r>
            <w:r w:rsidRPr="00707CF4">
              <w:rPr>
                <w:color w:val="0F1115"/>
                <w:sz w:val="28"/>
                <w:szCs w:val="28"/>
              </w:rPr>
              <w:t>, отношение к нему как к досугу меняется кардинально. Путь с </w:t>
            </w:r>
            <w:r w:rsidRPr="00707CF4">
              <w:rPr>
                <w:rStyle w:val="a4"/>
                <w:b w:val="0"/>
                <w:color w:val="0F1115"/>
                <w:sz w:val="28"/>
                <w:szCs w:val="28"/>
              </w:rPr>
              <w:t>30%</w:t>
            </w:r>
            <w:r w:rsidRPr="00707CF4">
              <w:rPr>
                <w:rStyle w:val="a4"/>
                <w:color w:val="0F1115"/>
                <w:sz w:val="28"/>
                <w:szCs w:val="28"/>
              </w:rPr>
              <w:t xml:space="preserve"> </w:t>
            </w:r>
            <w:r w:rsidRPr="00707CF4">
              <w:rPr>
                <w:rStyle w:val="a4"/>
                <w:b w:val="0"/>
                <w:color w:val="0F1115"/>
                <w:sz w:val="28"/>
                <w:szCs w:val="28"/>
              </w:rPr>
              <w:t>до 60%</w:t>
            </w:r>
            <w:r w:rsidRPr="00707CF4">
              <w:rPr>
                <w:color w:val="0F1115"/>
                <w:sz w:val="28"/>
                <w:szCs w:val="28"/>
              </w:rPr>
              <w:t> — это путь от принуждения к увлечению через грамотно выстроенную игру.</w:t>
            </w:r>
          </w:p>
          <w:p w:rsidR="008B4C63" w:rsidRPr="008B4C63" w:rsidRDefault="008B4C63" w:rsidP="008B4C63">
            <w:pPr>
              <w:pStyle w:val="ds-markdown-paragraph"/>
              <w:shd w:val="clear" w:color="auto" w:fill="FFFFFF"/>
              <w:spacing w:before="240" w:beforeAutospacing="0"/>
              <w:rPr>
                <w:color w:val="0F1115"/>
                <w:sz w:val="28"/>
                <w:szCs w:val="28"/>
              </w:rPr>
            </w:pP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Уникальность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F9" w:rsidRPr="00707CF4" w:rsidRDefault="009B64F9" w:rsidP="009B64F9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не просто даем книги для чтения - мы выдаем «дела для расследования». Ребенок становится активным участником событий, а не сторонним наблюдателем.</w:t>
            </w:r>
          </w:p>
          <w:p w:rsidR="00847430" w:rsidRDefault="009B64F9" w:rsidP="008B4C6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Пример</w:t>
            </w:r>
            <w:r w:rsidRPr="00707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Вместо «прочитай и перескажи» дети ищут улики, анализируют мотивы персонажей и 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составляют досье, используя методы критического мышления.</w:t>
            </w:r>
          </w:p>
          <w:p w:rsidR="008B4C63" w:rsidRPr="008B4C63" w:rsidRDefault="008B4C63" w:rsidP="008B4C6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Партнеры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B4C6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 начальных классов, волонтеры(старшеклассники)</w:t>
            </w: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B011A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2023-2024</w:t>
            </w:r>
            <w:r w:rsidR="00827E44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гг.</w:t>
            </w: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Количественные результаты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F8" w:rsidRPr="00707CF4" w:rsidRDefault="00827E44" w:rsidP="00E15BF8">
            <w:pPr>
              <w:shd w:val="clear" w:color="auto" w:fill="FFFFFF"/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 год работы клуба «Литературные </w:t>
            </w:r>
            <w:proofErr w:type="gramStart"/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следопыты»  удалос</w:t>
            </w:r>
            <w:r w:rsidR="00E15BF8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ь</w:t>
            </w:r>
            <w:proofErr w:type="gramEnd"/>
            <w:r w:rsidR="00E15BF8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достичь следующих результатов:</w:t>
            </w:r>
          </w:p>
          <w:p w:rsidR="00E15BF8" w:rsidRPr="00707CF4" w:rsidRDefault="00E15BF8" w:rsidP="00E15BF8">
            <w:pPr>
              <w:shd w:val="clear" w:color="auto" w:fill="FFFFFF"/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Сформирована </w:t>
            </w:r>
            <w:r w:rsidR="00827E4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стабильная аудитория из 30 постоянных участников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:rsidR="00E15BF8" w:rsidRPr="00707CF4" w:rsidRDefault="00E15BF8" w:rsidP="00E15BF8">
            <w:pPr>
              <w:shd w:val="clear" w:color="auto" w:fill="FFFFFF"/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Посещаемость библиотеки в дни работы клуба </w:t>
            </w:r>
            <w:r w:rsidR="00827E4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выросла в 3 раза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(с 15 до 45 человек).</w:t>
            </w:r>
          </w:p>
          <w:p w:rsidR="00827E44" w:rsidRPr="00707CF4" w:rsidRDefault="00E15BF8" w:rsidP="00E15BF8">
            <w:pPr>
              <w:shd w:val="clear" w:color="auto" w:fill="FFFFFF"/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Книговыдача детской литературы </w:t>
            </w:r>
            <w:r w:rsidR="00CD72DC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увеличилась на 150</w:t>
            </w:r>
            <w:r w:rsidR="00827E4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%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:rsidR="00827E44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Главный качественный результат </w:t>
            </w:r>
            <w:r w:rsidR="001A462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д</w:t>
            </w:r>
            <w:r w:rsidR="00827E4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ля детей, считающих чтение интересным досугом, выросла с 30% до 65%</w:t>
            </w:r>
            <w:r w:rsidR="008B4C6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:rsidR="00847430" w:rsidRPr="00707CF4" w:rsidRDefault="00827E44" w:rsidP="00827E44">
            <w:pPr>
              <w:shd w:val="clear" w:color="auto" w:fill="FFFFFF"/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Такие цифры являются неоспоримым доказательством эффективности практики и ее положительного влияния на читательскую </w:t>
            </w:r>
            <w:proofErr w:type="gramStart"/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активность .</w:t>
            </w:r>
            <w:proofErr w:type="gramEnd"/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Качественные результаты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44" w:rsidRPr="00707CF4" w:rsidRDefault="008B24B5" w:rsidP="008B24B5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Дети перестали воспринимать книгу как учебное задание. Они начали активно искать дополнительные материалы, спорить о трактовках сюжета.</w:t>
            </w:r>
          </w:p>
          <w:p w:rsidR="00827E44" w:rsidRPr="00707CF4" w:rsidRDefault="008B24B5" w:rsidP="008B24B5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-</w:t>
            </w:r>
            <w:r w:rsidR="00827E4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Пример: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Ученик 3 класса, Миша К., на первой встрече сказал: «Мне мама сказала прийти». К четвертой встрече он принес свою книгу из дома со словами: «А вот в этой книге герой поступил точно так же, это можно считать уликой?».</w:t>
            </w:r>
          </w:p>
          <w:p w:rsidR="00827E44" w:rsidRPr="00707CF4" w:rsidRDefault="008B24B5" w:rsidP="008B24B5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lastRenderedPageBreak/>
              <w:t>-</w:t>
            </w:r>
            <w:r w:rsidR="00827E44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Отзыв родителя: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«Дочь теперь не уговариваем почитать, а уговариваем отложить книгу спать. После клуба она с горящими глазами ищет в интернете факты о писателях — такого мы не видели никогда».</w:t>
            </w:r>
          </w:p>
          <w:p w:rsidR="00827E44" w:rsidRPr="00707CF4" w:rsidRDefault="008B24B5" w:rsidP="008B24B5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Segoe UI" w:eastAsia="Times New Roman" w:hAnsi="Segoe UI" w:cs="Segoe UI"/>
                <w:color w:val="0F1115"/>
                <w:sz w:val="28"/>
                <w:szCs w:val="28"/>
                <w:lang w:eastAsia="ru-RU"/>
              </w:rPr>
              <w:t>-</w:t>
            </w:r>
            <w:r w:rsidR="00827E44"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Библиотека превратилась в место не для получения книг, а для живого общения и совместной деятельности. Участники клуба стали «послами чтения»: они рекомендовали книги друг другу и другим читателям, спорили в коридорах о сюжетах.</w:t>
            </w:r>
          </w:p>
          <w:p w:rsidR="00847430" w:rsidRPr="00707CF4" w:rsidRDefault="00847430" w:rsidP="008B24B5">
            <w:pPr>
              <w:shd w:val="clear" w:color="auto" w:fill="FFFFFF"/>
              <w:spacing w:before="100" w:beforeAutospacing="1" w:line="240" w:lineRule="auto"/>
              <w:ind w:left="72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5B5973" w:rsidRPr="00707CF4" w:rsidTr="003F1B15">
        <w:trPr>
          <w:trHeight w:val="8755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Необходимые ресурсы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Материально- технические ресурсы:</w:t>
            </w:r>
          </w:p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Оборудование: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Ноутбуки/компьютеры, мультимедийный проектор и экран, колонки, принтер/сканер.</w:t>
            </w:r>
          </w:p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Связь и доступ в интернет: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Стабильное подключение к интернету (</w:t>
            </w:r>
            <w:proofErr w:type="spellStart"/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Wi-Fi</w:t>
            </w:r>
            <w:proofErr w:type="spellEnd"/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роутер, проводной доступ).</w:t>
            </w:r>
          </w:p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Мебель и зонирование: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Столы, стулья, книжные стеллажи, доски для объявлений.</w:t>
            </w:r>
          </w:p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Материалы для творчества: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Бумага (А4, А3, цветная), картон, краски, кисти, карандаши, флома</w:t>
            </w:r>
            <w:r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еры, клей, ножницы, декоративные материалы (нитки, ткань, пуговицы и т.д.).</w:t>
            </w:r>
          </w:p>
          <w:p w:rsidR="005B5973" w:rsidRPr="00707CF4" w:rsidRDefault="005B5973" w:rsidP="005B5973">
            <w:pPr>
              <w:shd w:val="clear" w:color="auto" w:fill="FFFFFF"/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 Информационные ресурсы</w:t>
            </w:r>
          </w:p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Методическая литература: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Учебники, методические пособия, руководства и инструкции, разработанные в рамках организации или сторонними экспертами.</w:t>
            </w:r>
          </w:p>
          <w:p w:rsidR="005B5973" w:rsidRPr="00707CF4" w:rsidRDefault="005B5973" w:rsidP="005B5973">
            <w:pPr>
              <w:shd w:val="clear" w:color="auto" w:fill="FFFFFF"/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3. Кадровые ресурсы</w:t>
            </w:r>
          </w:p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проекта: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B53D08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Педагог-библиотекарь.</w:t>
            </w:r>
          </w:p>
          <w:p w:rsidR="00B53D08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Педаг</w:t>
            </w:r>
            <w:r w:rsidR="00B53D08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оги:</w:t>
            </w:r>
            <w:r w:rsidR="00B53D08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учителя начальных клас</w:t>
            </w:r>
            <w:r w:rsidR="003F1B15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53D08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ов.</w:t>
            </w:r>
          </w:p>
          <w:p w:rsidR="005B5973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Волонтеры/Ассистенты: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Помощники в организации мероприятий, работе с участниками, подготовке материалов и администрировании.</w:t>
            </w:r>
          </w:p>
          <w:p w:rsidR="00847430" w:rsidRPr="00707CF4" w:rsidRDefault="00E15BF8" w:rsidP="00E15BF8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Заключительный </w:t>
            </w:r>
            <w:proofErr w:type="gramStart"/>
            <w:r w:rsidR="005B5973" w:rsidRPr="00707C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этап:</w:t>
            </w:r>
            <w:r w:rsidR="00B53D08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proofErr w:type="gramEnd"/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подведение итогов, анализ рез</w:t>
            </w:r>
            <w:r w:rsidR="00B53D08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ультатов,</w:t>
            </w:r>
            <w:r w:rsidR="005B5973"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обратная связь от участников.</w:t>
            </w: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Этапы реализации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78" w:rsidRPr="00707CF4" w:rsidRDefault="00325FF4" w:rsidP="00325FF4">
            <w:pPr>
              <w:pStyle w:val="4"/>
              <w:shd w:val="clear" w:color="auto" w:fill="FFFFFF"/>
              <w:spacing w:before="240" w:after="240"/>
              <w:outlineLvl w:val="3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i w:val="0"/>
                <w:color w:val="0F1115"/>
                <w:sz w:val="28"/>
                <w:szCs w:val="28"/>
                <w:lang w:eastAsia="ru-RU"/>
              </w:rPr>
              <w:t>1</w:t>
            </w: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707CF4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F1115"/>
                <w:sz w:val="28"/>
                <w:szCs w:val="28"/>
                <w:lang w:eastAsia="ru-RU"/>
              </w:rPr>
              <w:t xml:space="preserve"> Подготовительный (Сентябрь)</w:t>
            </w:r>
          </w:p>
          <w:p w:rsidR="00107478" w:rsidRPr="00707CF4" w:rsidRDefault="00325FF4" w:rsidP="00325FF4">
            <w:pPr>
              <w:pStyle w:val="4"/>
              <w:shd w:val="clear" w:color="auto" w:fill="FFFFFF"/>
              <w:spacing w:before="240" w:after="240"/>
              <w:outlineLvl w:val="3"/>
              <w:rPr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F1115"/>
                <w:sz w:val="28"/>
                <w:szCs w:val="28"/>
                <w:lang w:eastAsia="ru-RU"/>
              </w:rPr>
              <w:t xml:space="preserve">- </w:t>
            </w:r>
            <w:r w:rsidRPr="00707CF4">
              <w:rPr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  <w:t>Создание прочного фундамента, адаптация материалов для младшего школьного возраста.</w:t>
            </w:r>
            <w:r w:rsidR="00107478" w:rsidRPr="00707CF4">
              <w:rPr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  <w:t xml:space="preserve"> Планирование тем на первое полугодие, основанных на интересах возраста: «Сказки народов мира», «Веселые стихи и считалки», «Мир животных в книгах», «Добрые истории о дружбе». </w:t>
            </w:r>
          </w:p>
          <w:p w:rsidR="00107478" w:rsidRPr="00707CF4" w:rsidRDefault="00107478" w:rsidP="00325FF4">
            <w:pPr>
              <w:pStyle w:val="4"/>
              <w:shd w:val="clear" w:color="auto" w:fill="FFFFFF"/>
              <w:spacing w:before="240" w:after="240"/>
              <w:outlineLvl w:val="3"/>
              <w:rPr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  <w:t>-Разработка сценариев первых 3-4 встреч с детализацией каждого блока.</w:t>
            </w:r>
          </w:p>
          <w:p w:rsidR="00847430" w:rsidRPr="00707CF4" w:rsidRDefault="00107478" w:rsidP="00107478">
            <w:pPr>
              <w:pStyle w:val="4"/>
              <w:shd w:val="clear" w:color="auto" w:fill="FFFFFF"/>
              <w:spacing w:before="240" w:after="240"/>
              <w:outlineLvl w:val="3"/>
              <w:rPr>
                <w:rFonts w:ascii="Times New Roman" w:eastAsia="Times New Roman" w:hAnsi="Times New Roman" w:cs="Times New Roman"/>
                <w:i w:val="0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  <w:t>-Закупка цветной бумаги, карандашей, красок, пластилина, материалов для папок. Подборка книг по темам первых встреч с яркими иллюстрациями</w:t>
            </w:r>
            <w:r w:rsidRPr="00707CF4">
              <w:rPr>
                <w:rFonts w:ascii="Times New Roman" w:eastAsia="Times New Roman" w:hAnsi="Times New Roman" w:cs="Times New Roman"/>
                <w:i w:val="0"/>
                <w:color w:val="0F1115"/>
                <w:sz w:val="28"/>
                <w:szCs w:val="28"/>
                <w:lang w:eastAsia="ru-RU"/>
              </w:rPr>
              <w:t>.</w:t>
            </w:r>
          </w:p>
          <w:p w:rsidR="00107478" w:rsidRPr="00707CF4" w:rsidRDefault="00107478" w:rsidP="00107478">
            <w:pPr>
              <w:pStyle w:val="4"/>
              <w:shd w:val="clear" w:color="auto" w:fill="FFFFFF"/>
              <w:spacing w:before="240" w:after="240"/>
              <w:outlineLvl w:val="3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707C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7CF4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F1115"/>
                <w:sz w:val="28"/>
                <w:szCs w:val="28"/>
                <w:lang w:eastAsia="ru-RU"/>
              </w:rPr>
              <w:t>Организационный и запускающий (Октябрь)</w:t>
            </w:r>
          </w:p>
          <w:p w:rsidR="00907E0A" w:rsidRPr="00707CF4" w:rsidRDefault="00107478" w:rsidP="00107478">
            <w:pPr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Первая встреча: «Посвящение в следопыты»</w:t>
            </w:r>
            <w:r w:rsidRPr="00707CF4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07E0A" w:rsidRPr="00707CF4" w:rsidRDefault="00907E0A" w:rsidP="00107478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-</w:t>
            </w:r>
            <w:r w:rsidR="00107478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Знакомство: 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Выбор литературного имени, вручение </w:t>
            </w:r>
            <w:proofErr w:type="spellStart"/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бейджиков</w:t>
            </w:r>
            <w:proofErr w:type="spellEnd"/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и первых наклеек в «Дневник следопыта». </w:t>
            </w:r>
          </w:p>
          <w:p w:rsidR="00107478" w:rsidRPr="00707CF4" w:rsidRDefault="00907E0A" w:rsidP="00107478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-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Чтение и игра:</w:t>
            </w:r>
            <w:r w:rsidRPr="00707CF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 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Громкое чтение короткой сказки с обсуждением «Кто был самым хитрым? А самым добрым?». Подвижная игра «Сказочные жмурки».</w:t>
            </w:r>
          </w:p>
          <w:p w:rsidR="00907E0A" w:rsidRPr="00707CF4" w:rsidRDefault="00907E0A" w:rsidP="00107478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3. 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Вторая встреча: «Тайна волшебного сундучка» (ноябрь</w:t>
            </w:r>
            <w:r w:rsidR="000C02DD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первая </w:t>
            </w:r>
            <w:proofErr w:type="gramStart"/>
            <w:r w:rsidR="000C02DD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половина 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)</w:t>
            </w:r>
            <w:proofErr w:type="gramEnd"/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07E0A" w:rsidRPr="00707CF4" w:rsidRDefault="00907E0A" w:rsidP="00107478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-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Чтение сказки с «закрытым» финалом. Задача: придумать и нарисовать свой конец. Мастер-класс по созданию «волшебного» предмета из пластилина.</w:t>
            </w:r>
          </w:p>
          <w:p w:rsidR="00907E0A" w:rsidRPr="00707CF4" w:rsidRDefault="00907E0A" w:rsidP="00107478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4. Третья встреча</w:t>
            </w:r>
            <w:r w:rsidR="0014565D"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: (первая половина декабрь</w:t>
            </w:r>
            <w:r w:rsidR="000C02DD"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вторая половина)</w:t>
            </w:r>
          </w:p>
          <w:p w:rsidR="000C02DD" w:rsidRPr="00707CF4" w:rsidRDefault="000C02DD" w:rsidP="00107478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Проведение тематических встреч, где дети продолжают работать над своими «Дневниками следопыта» (вклеивают 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фото поделок, рисуют впечатления). Пример: создание «Сказочной карты» или «Азбуки следопыта» из рисунков.</w:t>
            </w:r>
          </w:p>
          <w:p w:rsidR="00907E0A" w:rsidRPr="00707CF4" w:rsidRDefault="00907E0A" w:rsidP="00107478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5.</w:t>
            </w:r>
            <w:r w:rsidR="000C02DD"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="000C02DD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Итоговое заседание:</w:t>
            </w:r>
            <w:r w:rsidR="0014565D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(конец декабря перед каникулами)</w:t>
            </w:r>
            <w:r w:rsidR="000C02DD"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 xml:space="preserve"> «Праздник юного следопыта»</w:t>
            </w:r>
          </w:p>
          <w:p w:rsidR="00183EAF" w:rsidRPr="00707CF4" w:rsidRDefault="00183EAF" w:rsidP="00107478">
            <w:pPr>
              <w:rPr>
                <w:rStyle w:val="ds-markdown-html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-Выставка-презентация</w:t>
            </w:r>
            <w:r w:rsidRPr="00707CF4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: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Дети проводят для родителей мини-экскурсию по своей выставке.</w:t>
            </w:r>
            <w:r w:rsidRPr="00707CF4">
              <w:rPr>
                <w:rStyle w:val="ds-markdown-html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-</w:t>
            </w: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Творческий показ: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Инсценировка отрывка из любимой сказки или чтение стихов.</w:t>
            </w:r>
          </w:p>
          <w:p w:rsidR="00183EAF" w:rsidRPr="00707CF4" w:rsidRDefault="00183EAF" w:rsidP="00107478">
            <w:pPr>
              <w:rPr>
                <w:rStyle w:val="ds-markdown-html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707CF4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Награждение:</w:t>
            </w:r>
            <w:r w:rsidRPr="00707CF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Вручение грамот «Самому внимательному читателю», «Лучшему художнику-иллюстратору», «Самому доброму следопыту» и т.д. Чаепитие со «сказочным» угощением.</w:t>
            </w:r>
          </w:p>
          <w:p w:rsidR="00107478" w:rsidRPr="00707CF4" w:rsidRDefault="00107478" w:rsidP="00707CF4">
            <w:pPr>
              <w:rPr>
                <w:sz w:val="28"/>
                <w:szCs w:val="28"/>
                <w:lang w:eastAsia="ru-RU"/>
              </w:rPr>
            </w:pPr>
          </w:p>
        </w:tc>
      </w:tr>
      <w:tr w:rsidR="005B5973" w:rsidRPr="00707CF4" w:rsidTr="008474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30" w:rsidRPr="00707CF4" w:rsidRDefault="00847430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lastRenderedPageBreak/>
              <w:t>Возможность тиражирования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26" w:rsidRPr="00707CF4" w:rsidRDefault="00847430" w:rsidP="00D33AC9">
            <w:pPr>
              <w:pStyle w:val="3"/>
              <w:shd w:val="clear" w:color="auto" w:fill="FFFFFF"/>
              <w:spacing w:before="0" w:after="240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Алгоритм внедрения: 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Краткий план-повторения успеха клуба «Литературный следопыт»</w:t>
            </w:r>
          </w:p>
          <w:p w:rsidR="00847430" w:rsidRPr="00707CF4" w:rsidRDefault="00165826" w:rsidP="00165826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Цель:</w:t>
            </w:r>
            <w:r w:rsidRPr="00707C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Создать детский читательский клуб, который станет точкой притяжения.</w:t>
            </w:r>
          </w:p>
          <w:p w:rsidR="00165826" w:rsidRPr="00707CF4" w:rsidRDefault="00165826" w:rsidP="00165826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Анализ и адаптация (2-3 недели)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Оцените ресурсы: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Помещение, книги, материалы, сотрудник-энтузиаст.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Изучите аудиторию: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Узнайте у родителей и учителей, что будет интересно детям.</w:t>
            </w:r>
          </w:p>
          <w:p w:rsidR="00165826" w:rsidRPr="00707CF4" w:rsidRDefault="00165826" w:rsidP="00165826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Подготовка инфраструктуры (2 недели)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Создайте уютное пространство: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Зонируйте</w:t>
            </w:r>
            <w:proofErr w:type="spellEnd"/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уголок для чтения, творчества и игр.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Соберите «Золотой фонд»: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Подберите книги для первых занятий.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Подготовьте раздаточные материалы: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Дневники следопыта, </w:t>
            </w:r>
            <w:proofErr w:type="spellStart"/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бейджики</w:t>
            </w:r>
            <w:proofErr w:type="spellEnd"/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материалы для творчества.</w:t>
            </w:r>
          </w:p>
          <w:p w:rsidR="00E42E55" w:rsidRPr="00707CF4" w:rsidRDefault="00165826" w:rsidP="00E42E55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Запуск и продвижение (2 недели до старта)</w:t>
            </w:r>
          </w:p>
          <w:p w:rsidR="00165826" w:rsidRPr="00707CF4" w:rsidRDefault="00E42E55" w:rsidP="00E42E55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Сделайте яркую афишу.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Расскажите в </w:t>
            </w:r>
            <w:proofErr w:type="spellStart"/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соцсетях</w:t>
            </w:r>
            <w:proofErr w:type="spellEnd"/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через партнеров (школы, сады).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Организуйте простую запись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(онлайн-форма или журнал в библиотеке).</w:t>
            </w:r>
          </w:p>
          <w:p w:rsidR="00165826" w:rsidRPr="00707CF4" w:rsidRDefault="00165826" w:rsidP="00165826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Проведение «пилотного» сезона (1.5-2 месяца)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Начните с малой группы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(10-15 человек).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Сделайте ставку на игру и смену деятельности.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4565D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Собирайте обратную связ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после каждой встречи.</w:t>
            </w:r>
          </w:p>
          <w:p w:rsidR="00165826" w:rsidRPr="00707CF4" w:rsidRDefault="00165826" w:rsidP="00165826">
            <w:pPr>
              <w:spacing w:before="24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Итоги и планы</w:t>
            </w:r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Проанализируйте,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что прошло хорошо, а что — нет.</w:t>
            </w:r>
          </w:p>
          <w:p w:rsidR="00E42E55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Скорректируйте </w:t>
            </w:r>
            <w:proofErr w:type="gramStart"/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программу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165826" w:rsidRPr="00707CF4" w:rsidRDefault="00E42E55" w:rsidP="00E42E5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Анонсируйте новый набор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фотоотчетом об успехах.</w:t>
            </w:r>
          </w:p>
          <w:p w:rsidR="00165826" w:rsidRPr="00707CF4" w:rsidRDefault="00165826" w:rsidP="00D33A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Главные секреты успеха:</w:t>
            </w:r>
          </w:p>
          <w:p w:rsidR="00165826" w:rsidRPr="00707CF4" w:rsidRDefault="00E42E55" w:rsidP="00D33A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Энтузиаст-ведущий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ключевая фигура.</w:t>
            </w:r>
          </w:p>
          <w:p w:rsidR="00165826" w:rsidRPr="00707CF4" w:rsidRDefault="00E42E55" w:rsidP="00D33A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Ритуалы и постоянство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создают атмосферу.</w:t>
            </w:r>
          </w:p>
          <w:p w:rsidR="00165826" w:rsidRPr="00707CF4" w:rsidRDefault="00E42E55" w:rsidP="00D33A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— главный инструмент обучения.</w:t>
            </w:r>
          </w:p>
          <w:p w:rsidR="00165826" w:rsidRPr="00D33AC9" w:rsidRDefault="00E42E55" w:rsidP="00D33A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165826" w:rsidRPr="00707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Гибкость и готовность меняться</w:t>
            </w:r>
            <w:r w:rsidR="00165826" w:rsidRPr="0070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 запросы детей.</w:t>
            </w:r>
          </w:p>
        </w:tc>
      </w:tr>
    </w:tbl>
    <w:p w:rsidR="005F1BE6" w:rsidRPr="00707CF4" w:rsidRDefault="005F1BE6">
      <w:pPr>
        <w:rPr>
          <w:sz w:val="28"/>
          <w:szCs w:val="28"/>
        </w:rPr>
      </w:pPr>
      <w:bookmarkStart w:id="0" w:name="_GoBack"/>
      <w:bookmarkEnd w:id="0"/>
    </w:p>
    <w:sectPr w:rsidR="005F1BE6" w:rsidRPr="0070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43E"/>
    <w:multiLevelType w:val="multilevel"/>
    <w:tmpl w:val="A3A6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F17DE"/>
    <w:multiLevelType w:val="multilevel"/>
    <w:tmpl w:val="C3EA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233E7"/>
    <w:multiLevelType w:val="hybridMultilevel"/>
    <w:tmpl w:val="9D2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21C9"/>
    <w:multiLevelType w:val="multilevel"/>
    <w:tmpl w:val="CD6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A51EF"/>
    <w:multiLevelType w:val="multilevel"/>
    <w:tmpl w:val="1FA2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B27FE"/>
    <w:multiLevelType w:val="multilevel"/>
    <w:tmpl w:val="E6D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A75D8"/>
    <w:multiLevelType w:val="multilevel"/>
    <w:tmpl w:val="606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E5C65"/>
    <w:multiLevelType w:val="multilevel"/>
    <w:tmpl w:val="8B8A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93835"/>
    <w:multiLevelType w:val="multilevel"/>
    <w:tmpl w:val="14EC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227FD"/>
    <w:multiLevelType w:val="multilevel"/>
    <w:tmpl w:val="A73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35F07"/>
    <w:multiLevelType w:val="multilevel"/>
    <w:tmpl w:val="BE0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F05AA"/>
    <w:multiLevelType w:val="multilevel"/>
    <w:tmpl w:val="0356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481"/>
    <w:multiLevelType w:val="multilevel"/>
    <w:tmpl w:val="B3C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E4E4E"/>
    <w:multiLevelType w:val="multilevel"/>
    <w:tmpl w:val="7F4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97D54"/>
    <w:multiLevelType w:val="multilevel"/>
    <w:tmpl w:val="AB6C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46ADA"/>
    <w:multiLevelType w:val="multilevel"/>
    <w:tmpl w:val="F83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601ED"/>
    <w:multiLevelType w:val="multilevel"/>
    <w:tmpl w:val="0C8C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5"/>
  </w:num>
  <w:num w:numId="5">
    <w:abstractNumId w:val="16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30"/>
    <w:rsid w:val="00071C7F"/>
    <w:rsid w:val="00085BF7"/>
    <w:rsid w:val="000C02DD"/>
    <w:rsid w:val="00107478"/>
    <w:rsid w:val="0014565D"/>
    <w:rsid w:val="00165826"/>
    <w:rsid w:val="00183EAF"/>
    <w:rsid w:val="001A4624"/>
    <w:rsid w:val="00207E80"/>
    <w:rsid w:val="002C6CD1"/>
    <w:rsid w:val="00325FF4"/>
    <w:rsid w:val="0036447A"/>
    <w:rsid w:val="003E53AB"/>
    <w:rsid w:val="003F1B15"/>
    <w:rsid w:val="004556AC"/>
    <w:rsid w:val="004B4BFD"/>
    <w:rsid w:val="005B5973"/>
    <w:rsid w:val="005F1BE6"/>
    <w:rsid w:val="00707CF4"/>
    <w:rsid w:val="00827E44"/>
    <w:rsid w:val="00847430"/>
    <w:rsid w:val="008B24B5"/>
    <w:rsid w:val="008B4C63"/>
    <w:rsid w:val="00907E0A"/>
    <w:rsid w:val="009B64F9"/>
    <w:rsid w:val="009E7C7F"/>
    <w:rsid w:val="00B011A5"/>
    <w:rsid w:val="00B53D08"/>
    <w:rsid w:val="00B67158"/>
    <w:rsid w:val="00C52ECC"/>
    <w:rsid w:val="00C558C4"/>
    <w:rsid w:val="00CD72DC"/>
    <w:rsid w:val="00D33AC9"/>
    <w:rsid w:val="00DC4065"/>
    <w:rsid w:val="00DF314A"/>
    <w:rsid w:val="00E15BF8"/>
    <w:rsid w:val="00E42E55"/>
    <w:rsid w:val="00EC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2EB02-B570-429C-8485-F4818293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30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4B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4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556A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C6C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B4B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s-markdown-paragraph">
    <w:name w:val="ds-markdown-paragraph"/>
    <w:basedOn w:val="a"/>
    <w:rsid w:val="009B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5FF4"/>
    <w:pPr>
      <w:ind w:left="720"/>
      <w:contextualSpacing/>
    </w:pPr>
  </w:style>
  <w:style w:type="character" w:customStyle="1" w:styleId="ds-markdown-html">
    <w:name w:val="ds-markdown-html"/>
    <w:basedOn w:val="a0"/>
    <w:rsid w:val="0010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8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Администратор</cp:lastModifiedBy>
  <cp:revision>8</cp:revision>
  <dcterms:created xsi:type="dcterms:W3CDTF">2025-11-29T12:06:00Z</dcterms:created>
  <dcterms:modified xsi:type="dcterms:W3CDTF">2025-12-01T08:20:00Z</dcterms:modified>
</cp:coreProperties>
</file>