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Род</w:t>
      </w:r>
      <w:r w:rsidR="006E25BE">
        <w:rPr>
          <w:rFonts w:ascii="Times New Roman" w:hAnsi="Times New Roman" w:cs="Times New Roman"/>
          <w:b/>
          <w:bCs/>
          <w:sz w:val="28"/>
          <w:szCs w:val="28"/>
        </w:rPr>
        <w:t>ительское собрание</w:t>
      </w:r>
      <w:bookmarkStart w:id="0" w:name="_GoBack"/>
      <w:bookmarkEnd w:id="0"/>
      <w:r w:rsidRPr="003D2B8E">
        <w:rPr>
          <w:rFonts w:ascii="Times New Roman" w:hAnsi="Times New Roman" w:cs="Times New Roman"/>
          <w:b/>
          <w:bCs/>
          <w:sz w:val="28"/>
          <w:szCs w:val="28"/>
        </w:rPr>
        <w:t xml:space="preserve"> "Роль семьи в определении жизненного пути школьников"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Устранить пробелы в понимании родителями своей роли в формировании жизненного пути школьников, создать доверительную атмосферу для обсуждения и выработки совместных решений.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D2B8E" w:rsidRPr="003D2B8E" w:rsidRDefault="003D2B8E" w:rsidP="003D2B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Обсудить влияние семьи на выбор жизненных ориентиров и профессиональной траектории детей.</w:t>
      </w:r>
    </w:p>
    <w:p w:rsidR="003D2B8E" w:rsidRPr="003D2B8E" w:rsidRDefault="003D2B8E" w:rsidP="003D2B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Ознакомить родителей с основными периодами выбора профессионального пути.</w:t>
      </w:r>
    </w:p>
    <w:p w:rsidR="003D2B8E" w:rsidRPr="003D2B8E" w:rsidRDefault="003D2B8E" w:rsidP="003D2B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Рассмотреть методы и подходы, которые помогают родителям поддерживать детей в их стремлениях и желаниях.</w:t>
      </w:r>
    </w:p>
    <w:p w:rsidR="003D2B8E" w:rsidRPr="003D2B8E" w:rsidRDefault="003D2B8E" w:rsidP="003D2B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Создать условия для обмена опытом между родителями.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Используемые методы:</w:t>
      </w:r>
    </w:p>
    <w:p w:rsidR="003D2B8E" w:rsidRPr="003D2B8E" w:rsidRDefault="003D2B8E" w:rsidP="003D2B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Лекция</w:t>
      </w:r>
    </w:p>
    <w:p w:rsidR="003D2B8E" w:rsidRPr="003D2B8E" w:rsidRDefault="003D2B8E" w:rsidP="003D2B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Групповая дискуссия</w:t>
      </w:r>
    </w:p>
    <w:p w:rsidR="003D2B8E" w:rsidRPr="003D2B8E" w:rsidRDefault="003D2B8E" w:rsidP="003D2B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Ролевая игра</w:t>
      </w:r>
    </w:p>
    <w:p w:rsidR="003D2B8E" w:rsidRPr="003D2B8E" w:rsidRDefault="003D2B8E" w:rsidP="003D2B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3D2B8E" w:rsidRPr="003D2B8E" w:rsidRDefault="003D2B8E" w:rsidP="003D2B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Плакаты с основными моментами (плюсы и минусы различных подходов)</w:t>
      </w:r>
    </w:p>
    <w:p w:rsidR="003D2B8E" w:rsidRPr="003D2B8E" w:rsidRDefault="003D2B8E" w:rsidP="003D2B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Раздаточные материалы с информацией о профориентации, тестах на определение склонностей и интересов</w:t>
      </w:r>
    </w:p>
    <w:p w:rsidR="003D2B8E" w:rsidRPr="003D2B8E" w:rsidRDefault="003D2B8E" w:rsidP="003D2B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2B8E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3D2B8E">
        <w:rPr>
          <w:rFonts w:ascii="Times New Roman" w:hAnsi="Times New Roman" w:cs="Times New Roman"/>
          <w:sz w:val="28"/>
          <w:szCs w:val="28"/>
        </w:rPr>
        <w:t>, маркеры для записи идей и выводов</w:t>
      </w:r>
    </w:p>
    <w:p w:rsidR="003D2B8E" w:rsidRPr="003D2B8E" w:rsidRDefault="003D2B8E" w:rsidP="003D2B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Пространство для групповой работы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Возможные результаты:</w:t>
      </w:r>
    </w:p>
    <w:p w:rsidR="003D2B8E" w:rsidRPr="003D2B8E" w:rsidRDefault="003D2B8E" w:rsidP="003D2B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Повышение уровня осведомленности родителей о влиянии их поддержки на выбор жизненного пути детей.</w:t>
      </w:r>
    </w:p>
    <w:p w:rsidR="003D2B8E" w:rsidRPr="003D2B8E" w:rsidRDefault="003D2B8E" w:rsidP="003D2B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Формирование у родителей активных позиций в сопровождении процессов выбора детьми собственного профессионального пути.</w:t>
      </w:r>
    </w:p>
    <w:p w:rsidR="003D2B8E" w:rsidRPr="003D2B8E" w:rsidRDefault="003D2B8E" w:rsidP="003D2B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Создание сообщества родителей, готовых обмениваться опытом и методами.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Ход собрания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3D2B8E" w:rsidRPr="003D2B8E" w:rsidRDefault="003D2B8E" w:rsidP="003D2B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Приветствие родителей.</w:t>
      </w:r>
    </w:p>
    <w:p w:rsidR="003D2B8E" w:rsidRPr="003D2B8E" w:rsidRDefault="003D2B8E" w:rsidP="003D2B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Краткое введение в тему и цель собрания.</w:t>
      </w:r>
    </w:p>
    <w:p w:rsidR="003D2B8E" w:rsidRPr="003D2B8E" w:rsidRDefault="003D2B8E" w:rsidP="003D2B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Представление повестки дня.</w:t>
      </w:r>
    </w:p>
    <w:p w:rsid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II. Основной этап, работа с родителями.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Лекция (15 минут)</w:t>
      </w:r>
    </w:p>
    <w:p w:rsidR="003D2B8E" w:rsidRPr="003D2B8E" w:rsidRDefault="003D2B8E" w:rsidP="003D2B8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Обзор статистики по профессиональным выборам: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Введение в тему: Начать с презентации актуальных данных о том, как различные факторы (возраст, пол, уровень образования) влияют на выбор профессии.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lastRenderedPageBreak/>
        <w:t>Статистические данные: Использовать графики и диаграммы, чтобы показать, какие профессии наиболее популярны среди молодежи. Упомянуть изменения в тенденциях по сравнению с предыдущими годами.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Основные выводы: Обсудить, как выбор профессии может зависеть от экономической ситуации в стране, новых технологий и потребностей рынка труда.</w:t>
      </w:r>
    </w:p>
    <w:p w:rsidR="003D2B8E" w:rsidRPr="003D2B8E" w:rsidRDefault="003D2B8E" w:rsidP="003D2B8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Роль семьи в этом процессе и основные факторы, влияющие на выбор: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Семейное влияние: Рассмотреть, как подход родителей к образованию и карьере может влиять на выбор детей (например, модели поведения, ожидания).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Факторы выбора: Обозначить ключевые факторы, включая финансовые соображения, личные интересы и склонности, культурное окружение и влияние сверстников.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Выводы: Подчеркнуть важность понимания родителями своих детей и поддержки их выбора.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Групповая дискуссия (30 минут)</w:t>
      </w:r>
    </w:p>
    <w:p w:rsidR="003D2B8E" w:rsidRPr="003D2B8E" w:rsidRDefault="003D2B8E" w:rsidP="003D2B8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Организация работы в группах:</w:t>
      </w:r>
    </w:p>
    <w:p w:rsidR="003D2B8E" w:rsidRPr="000922C9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Разделить родителей на группы по 5-6 человек, назначить модераторов для каждой группы.</w:t>
      </w:r>
      <w:r w:rsidR="00092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2C9">
        <w:rPr>
          <w:rFonts w:ascii="Times New Roman" w:hAnsi="Times New Roman" w:cs="Times New Roman"/>
          <w:bCs/>
          <w:sz w:val="28"/>
          <w:szCs w:val="28"/>
        </w:rPr>
        <w:t>Убедиться, что в каждой группе есть возможность для активного участия всех членов.</w:t>
      </w:r>
    </w:p>
    <w:p w:rsidR="003D2B8E" w:rsidRPr="003D2B8E" w:rsidRDefault="003D2B8E" w:rsidP="003D2B8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Тематика обсуждений: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Задать вопросы для обсуждения:</w:t>
      </w:r>
    </w:p>
    <w:p w:rsidR="003D2B8E" w:rsidRPr="003D2B8E" w:rsidRDefault="003D2B8E" w:rsidP="000922C9">
      <w:pPr>
        <w:numPr>
          <w:ilvl w:val="2"/>
          <w:numId w:val="10"/>
        </w:numPr>
        <w:tabs>
          <w:tab w:val="clear" w:pos="2160"/>
        </w:tabs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Как вы думаете, в чем ваша роль в выборе профессии вашего ребенка?</w:t>
      </w:r>
    </w:p>
    <w:p w:rsidR="003D2B8E" w:rsidRPr="003D2B8E" w:rsidRDefault="003D2B8E" w:rsidP="000922C9">
      <w:pPr>
        <w:numPr>
          <w:ilvl w:val="2"/>
          <w:numId w:val="10"/>
        </w:numPr>
        <w:tabs>
          <w:tab w:val="clear" w:pos="2160"/>
        </w:tabs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Какие личные опыты влияли на ваши собственные профессиональные выборы?</w:t>
      </w:r>
    </w:p>
    <w:p w:rsidR="003D2B8E" w:rsidRPr="003D2B8E" w:rsidRDefault="003D2B8E" w:rsidP="000922C9">
      <w:pPr>
        <w:numPr>
          <w:ilvl w:val="2"/>
          <w:numId w:val="10"/>
        </w:numPr>
        <w:tabs>
          <w:tab w:val="clear" w:pos="2160"/>
        </w:tabs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В какой степени ваше мнение отличается от мнения вашего ребенка?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Поощрять открытость и обмен мнениями.</w:t>
      </w:r>
    </w:p>
    <w:p w:rsidR="003D2B8E" w:rsidRPr="003D2B8E" w:rsidRDefault="003D2B8E" w:rsidP="003D2B8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Запись ключевых мыслей:</w:t>
      </w:r>
    </w:p>
    <w:p w:rsidR="003D2B8E" w:rsidRPr="000922C9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 xml:space="preserve">Каждая группа должна выбрать одного представителя, который будет записывать ключевые идеи на </w:t>
      </w:r>
      <w:proofErr w:type="spellStart"/>
      <w:r w:rsidRPr="003D2B8E">
        <w:rPr>
          <w:rFonts w:ascii="Times New Roman" w:hAnsi="Times New Roman" w:cs="Times New Roman"/>
          <w:bCs/>
          <w:sz w:val="28"/>
          <w:szCs w:val="28"/>
        </w:rPr>
        <w:t>флипчартах</w:t>
      </w:r>
      <w:proofErr w:type="spellEnd"/>
      <w:r w:rsidRPr="003D2B8E">
        <w:rPr>
          <w:rFonts w:ascii="Times New Roman" w:hAnsi="Times New Roman" w:cs="Times New Roman"/>
          <w:bCs/>
          <w:sz w:val="28"/>
          <w:szCs w:val="28"/>
        </w:rPr>
        <w:t>.</w:t>
      </w:r>
      <w:r w:rsidR="00092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2C9">
        <w:rPr>
          <w:rFonts w:ascii="Times New Roman" w:hAnsi="Times New Roman" w:cs="Times New Roman"/>
          <w:bCs/>
          <w:sz w:val="28"/>
          <w:szCs w:val="28"/>
        </w:rPr>
        <w:t>После обсуждений группы могут поделиться результатами с остальными участниками.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Ролевая игра (20 минут)</w:t>
      </w:r>
    </w:p>
    <w:p w:rsidR="003D2B8E" w:rsidRPr="003D2B8E" w:rsidRDefault="003D2B8E" w:rsidP="003D2B8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Подготовка к ролевой игре: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Попросить несколько родителей сыграть сценарий диалога между родителем и подростком о выборе профессии. Предоставить сценарий или темы для ролей (например, поддержка, сомнения, финансовые вопросы).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Объяснить правила: разрешается использовать личный опыт, но важно сохранять уважение и конструктивность.</w:t>
      </w:r>
    </w:p>
    <w:p w:rsidR="003D2B8E" w:rsidRPr="003D2B8E" w:rsidRDefault="003D2B8E" w:rsidP="003D2B8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Проведение ролевой игры: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Каждая группа имитирует различные ситуации: поддерживающий разговор, конфликт из-за разных мнений, обсуждение страховых рисков выбора.</w:t>
      </w:r>
      <w:r w:rsidR="00092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B8E">
        <w:rPr>
          <w:rFonts w:ascii="Times New Roman" w:hAnsi="Times New Roman" w:cs="Times New Roman"/>
          <w:bCs/>
          <w:sz w:val="28"/>
          <w:szCs w:val="28"/>
        </w:rPr>
        <w:t>Остальные участники наблюдают за игрой и фиксируют важные моменты.</w:t>
      </w:r>
    </w:p>
    <w:p w:rsidR="003D2B8E" w:rsidRPr="003D2B8E" w:rsidRDefault="003D2B8E" w:rsidP="003D2B8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Обсуждение подходов и выводов: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lastRenderedPageBreak/>
        <w:t>После ролевой игры провести обсуждение: Что удалось хорошо, какие моменты были сложными, как можно улучшить общение между родителями и детьми.</w:t>
      </w:r>
      <w:r w:rsidR="00092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B8E">
        <w:rPr>
          <w:rFonts w:ascii="Times New Roman" w:hAnsi="Times New Roman" w:cs="Times New Roman"/>
          <w:bCs/>
          <w:sz w:val="28"/>
          <w:szCs w:val="28"/>
        </w:rPr>
        <w:t>Обсудить, какие выводы можно сделать для реальных ситуаций.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Мозговой штурм (10 минут)</w:t>
      </w:r>
    </w:p>
    <w:p w:rsidR="003D2B8E" w:rsidRPr="003D2B8E" w:rsidRDefault="003D2B8E" w:rsidP="003D2B8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Сбор идей: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Предложить родителям поделиться идеями по поддержке детей в выборе их жизненного пути.</w:t>
      </w:r>
    </w:p>
    <w:p w:rsidR="003D2B8E" w:rsidRPr="003D2B8E" w:rsidRDefault="000922C9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Сформулировать</w:t>
      </w:r>
      <w:r w:rsidR="003D2B8E" w:rsidRPr="003D2B8E">
        <w:rPr>
          <w:rFonts w:ascii="Times New Roman" w:hAnsi="Times New Roman" w:cs="Times New Roman"/>
          <w:bCs/>
          <w:sz w:val="28"/>
          <w:szCs w:val="28"/>
        </w:rPr>
        <w:t xml:space="preserve"> вопросы для стимулирования обсуждений: "Какие виды поддержки важны для ваших детей?", "Как можно создать доверительную атмосферу?", "Какие ресурсы можно использовать?"</w:t>
      </w:r>
    </w:p>
    <w:p w:rsidR="003D2B8E" w:rsidRPr="003D2B8E" w:rsidRDefault="003D2B8E" w:rsidP="003D2B8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 xml:space="preserve">Запись идей на </w:t>
      </w:r>
      <w:proofErr w:type="spellStart"/>
      <w:r w:rsidRPr="003D2B8E">
        <w:rPr>
          <w:rFonts w:ascii="Times New Roman" w:hAnsi="Times New Roman" w:cs="Times New Roman"/>
          <w:bCs/>
          <w:sz w:val="28"/>
          <w:szCs w:val="28"/>
        </w:rPr>
        <w:t>флипчарте</w:t>
      </w:r>
      <w:proofErr w:type="spellEnd"/>
      <w:r w:rsidRPr="003D2B8E">
        <w:rPr>
          <w:rFonts w:ascii="Times New Roman" w:hAnsi="Times New Roman" w:cs="Times New Roman"/>
          <w:bCs/>
          <w:sz w:val="28"/>
          <w:szCs w:val="28"/>
        </w:rPr>
        <w:t>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 xml:space="preserve">Записывать все предложенные идеи на одном </w:t>
      </w:r>
      <w:proofErr w:type="spellStart"/>
      <w:r w:rsidRPr="003D2B8E">
        <w:rPr>
          <w:rFonts w:ascii="Times New Roman" w:hAnsi="Times New Roman" w:cs="Times New Roman"/>
          <w:bCs/>
          <w:sz w:val="28"/>
          <w:szCs w:val="28"/>
        </w:rPr>
        <w:t>флипчарте</w:t>
      </w:r>
      <w:proofErr w:type="spellEnd"/>
      <w:r w:rsidRPr="003D2B8E">
        <w:rPr>
          <w:rFonts w:ascii="Times New Roman" w:hAnsi="Times New Roman" w:cs="Times New Roman"/>
          <w:bCs/>
          <w:sz w:val="28"/>
          <w:szCs w:val="28"/>
        </w:rPr>
        <w:t>, чтобы они были видны всем.</w:t>
      </w:r>
      <w:r w:rsidR="00092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B8E">
        <w:rPr>
          <w:rFonts w:ascii="Times New Roman" w:hAnsi="Times New Roman" w:cs="Times New Roman"/>
          <w:bCs/>
          <w:sz w:val="28"/>
          <w:szCs w:val="28"/>
        </w:rPr>
        <w:t>После того, как идеи будут собраны, кратко обсудить каждую из них, выделяя особенно важные предложения.</w:t>
      </w:r>
    </w:p>
    <w:p w:rsidR="003D2B8E" w:rsidRPr="003D2B8E" w:rsidRDefault="003D2B8E" w:rsidP="003D2B8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Подведение итогов:</w:t>
      </w:r>
    </w:p>
    <w:p w:rsidR="003D2B8E" w:rsidRPr="000922C9" w:rsidRDefault="003D2B8E" w:rsidP="000922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B8E">
        <w:rPr>
          <w:rFonts w:ascii="Times New Roman" w:hAnsi="Times New Roman" w:cs="Times New Roman"/>
          <w:bCs/>
          <w:sz w:val="28"/>
          <w:szCs w:val="28"/>
        </w:rPr>
        <w:t>Завершить работу на позитивной ноте, подчеркнув важность совместной работы и поддержки подростков в их выборах.</w:t>
      </w:r>
      <w:r w:rsidR="00092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B8E">
        <w:rPr>
          <w:rFonts w:ascii="Times New Roman" w:hAnsi="Times New Roman" w:cs="Times New Roman"/>
          <w:bCs/>
          <w:sz w:val="28"/>
          <w:szCs w:val="28"/>
        </w:rPr>
        <w:t>Напомнить, что все идеи будут использованы в дальнейшем обсуждении и реализации поддержки.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III. Этап рефлексии, подведение итогов.</w:t>
      </w:r>
    </w:p>
    <w:p w:rsidR="003D2B8E" w:rsidRPr="003D2B8E" w:rsidRDefault="003D2B8E" w:rsidP="003D2B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Обсуждение результативности собрания (10 минут)</w:t>
      </w:r>
      <w:r w:rsidRPr="003D2B8E">
        <w:rPr>
          <w:rFonts w:ascii="Times New Roman" w:hAnsi="Times New Roman" w:cs="Times New Roman"/>
          <w:sz w:val="28"/>
          <w:szCs w:val="28"/>
        </w:rPr>
        <w:t>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</w:t>
      </w:r>
      <w:r w:rsidRPr="003D2B8E"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Pr="003D2B8E">
        <w:rPr>
          <w:rFonts w:ascii="Times New Roman" w:hAnsi="Times New Roman" w:cs="Times New Roman"/>
          <w:sz w:val="28"/>
          <w:szCs w:val="28"/>
        </w:rPr>
        <w:t>: что нового узнали, какие идеи показались наиболее полезными, что они готовы применить в своей практике?</w:t>
      </w:r>
    </w:p>
    <w:p w:rsidR="003D2B8E" w:rsidRPr="003D2B8E" w:rsidRDefault="003D2B8E" w:rsidP="003D2B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Сбор обратной связи (5 минут)</w:t>
      </w:r>
      <w:r w:rsidRPr="003D2B8E">
        <w:rPr>
          <w:rFonts w:ascii="Times New Roman" w:hAnsi="Times New Roman" w:cs="Times New Roman"/>
          <w:sz w:val="28"/>
          <w:szCs w:val="28"/>
        </w:rPr>
        <w:t>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Раздать анкету для анонимного сбора мнений о собрании и его организации.</w:t>
      </w:r>
    </w:p>
    <w:p w:rsidR="003D2B8E" w:rsidRPr="003D2B8E" w:rsidRDefault="003D2B8E" w:rsidP="003D2B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 (5 минут)</w:t>
      </w:r>
      <w:r w:rsidRPr="003D2B8E">
        <w:rPr>
          <w:rFonts w:ascii="Times New Roman" w:hAnsi="Times New Roman" w:cs="Times New Roman"/>
          <w:sz w:val="28"/>
          <w:szCs w:val="28"/>
        </w:rPr>
        <w:t>:</w:t>
      </w:r>
    </w:p>
    <w:p w:rsidR="003D2B8E" w:rsidRPr="003D2B8E" w:rsidRDefault="003D2B8E" w:rsidP="00092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Подвести итоги, поблагодарить родителей за активное участие.</w:t>
      </w:r>
      <w:r w:rsidR="000922C9">
        <w:rPr>
          <w:rFonts w:ascii="Times New Roman" w:hAnsi="Times New Roman" w:cs="Times New Roman"/>
          <w:sz w:val="28"/>
          <w:szCs w:val="28"/>
        </w:rPr>
        <w:t xml:space="preserve"> </w:t>
      </w:r>
      <w:r w:rsidRPr="003D2B8E">
        <w:rPr>
          <w:rFonts w:ascii="Times New Roman" w:hAnsi="Times New Roman" w:cs="Times New Roman"/>
          <w:sz w:val="28"/>
          <w:szCs w:val="28"/>
        </w:rPr>
        <w:t>Напомнить о важности общения с детьми и поддержке их интересов.</w:t>
      </w:r>
    </w:p>
    <w:p w:rsidR="003D2B8E" w:rsidRPr="003D2B8E" w:rsidRDefault="003D2B8E" w:rsidP="003D2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B8E">
        <w:rPr>
          <w:rFonts w:ascii="Times New Roman" w:hAnsi="Times New Roman" w:cs="Times New Roman"/>
          <w:b/>
          <w:bCs/>
          <w:sz w:val="28"/>
          <w:szCs w:val="28"/>
        </w:rPr>
        <w:t>Используемые материалы:</w:t>
      </w:r>
    </w:p>
    <w:p w:rsidR="003D2B8E" w:rsidRPr="003D2B8E" w:rsidRDefault="003D2B8E" w:rsidP="003D2B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Раздаточные материалы с рекомендациями по методам поддержки детей.</w:t>
      </w:r>
    </w:p>
    <w:p w:rsidR="00D17F4B" w:rsidRPr="003D2B8E" w:rsidRDefault="003D2B8E" w:rsidP="003D2B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B8E">
        <w:rPr>
          <w:rFonts w:ascii="Times New Roman" w:hAnsi="Times New Roman" w:cs="Times New Roman"/>
          <w:sz w:val="28"/>
          <w:szCs w:val="28"/>
        </w:rPr>
        <w:t>Анкета для обратной связи.</w:t>
      </w:r>
    </w:p>
    <w:sectPr w:rsidR="00D17F4B" w:rsidRPr="003D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2D8"/>
    <w:multiLevelType w:val="multilevel"/>
    <w:tmpl w:val="9EE0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634E3"/>
    <w:multiLevelType w:val="multilevel"/>
    <w:tmpl w:val="4DC0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41088"/>
    <w:multiLevelType w:val="multilevel"/>
    <w:tmpl w:val="DF9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9156A"/>
    <w:multiLevelType w:val="multilevel"/>
    <w:tmpl w:val="6A74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14104"/>
    <w:multiLevelType w:val="multilevel"/>
    <w:tmpl w:val="DCE0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62541"/>
    <w:multiLevelType w:val="multilevel"/>
    <w:tmpl w:val="E04C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B6B7C"/>
    <w:multiLevelType w:val="multilevel"/>
    <w:tmpl w:val="9EAC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D6107"/>
    <w:multiLevelType w:val="multilevel"/>
    <w:tmpl w:val="47AA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D571D"/>
    <w:multiLevelType w:val="multilevel"/>
    <w:tmpl w:val="92B8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0626B"/>
    <w:multiLevelType w:val="multilevel"/>
    <w:tmpl w:val="EBB2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1D4D"/>
    <w:multiLevelType w:val="multilevel"/>
    <w:tmpl w:val="7950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701779"/>
    <w:multiLevelType w:val="multilevel"/>
    <w:tmpl w:val="43B4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BC"/>
    <w:rsid w:val="000922C9"/>
    <w:rsid w:val="00143D9A"/>
    <w:rsid w:val="003D2B8E"/>
    <w:rsid w:val="005A01C1"/>
    <w:rsid w:val="006E25BE"/>
    <w:rsid w:val="00C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5620"/>
  <w15:chartTrackingRefBased/>
  <w15:docId w15:val="{0487AD3F-ACDF-40BD-8387-45E9C00B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2026-02-04T18:08:00Z</dcterms:created>
  <dcterms:modified xsi:type="dcterms:W3CDTF">2026-02-04T18:24:00Z</dcterms:modified>
</cp:coreProperties>
</file>