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8F" w:rsidRPr="00D06C8F" w:rsidRDefault="00D06C8F" w:rsidP="00D06C8F">
      <w:pPr>
        <w:pStyle w:val="1"/>
        <w:rPr>
          <w:rStyle w:val="a6"/>
          <w:sz w:val="44"/>
          <w:szCs w:val="44"/>
          <w:lang w:val="en-US"/>
        </w:rPr>
      </w:pPr>
    </w:p>
    <w:p w:rsidR="00D06C8F" w:rsidRPr="009563CE" w:rsidRDefault="00D06C8F" w:rsidP="00D06C8F">
      <w:pPr>
        <w:pStyle w:val="1"/>
        <w:jc w:val="center"/>
        <w:rPr>
          <w:rStyle w:val="a6"/>
          <w:sz w:val="44"/>
          <w:szCs w:val="44"/>
        </w:rPr>
      </w:pPr>
      <w:r>
        <w:rPr>
          <w:rStyle w:val="a6"/>
          <w:sz w:val="44"/>
          <w:szCs w:val="44"/>
        </w:rPr>
        <w:t xml:space="preserve">Конспект занятия  </w:t>
      </w:r>
    </w:p>
    <w:p w:rsidR="00D06C8F" w:rsidRDefault="00D06C8F" w:rsidP="00D06C8F">
      <w:pPr>
        <w:pStyle w:val="1"/>
        <w:jc w:val="center"/>
        <w:rPr>
          <w:rStyle w:val="a6"/>
          <w:sz w:val="44"/>
          <w:szCs w:val="44"/>
        </w:rPr>
      </w:pPr>
      <w:r>
        <w:rPr>
          <w:rStyle w:val="a6"/>
          <w:sz w:val="44"/>
          <w:szCs w:val="44"/>
        </w:rPr>
        <w:t>по декоративно-прикладному творчеству</w:t>
      </w:r>
    </w:p>
    <w:p w:rsidR="00D06C8F" w:rsidRDefault="00D06C8F" w:rsidP="00D06C8F">
      <w:pPr>
        <w:pStyle w:val="1"/>
        <w:jc w:val="center"/>
        <w:rPr>
          <w:rStyle w:val="a6"/>
          <w:b/>
          <w:bCs/>
          <w:sz w:val="44"/>
          <w:szCs w:val="44"/>
        </w:rPr>
      </w:pPr>
      <w:r>
        <w:rPr>
          <w:rStyle w:val="a6"/>
          <w:sz w:val="44"/>
          <w:szCs w:val="44"/>
        </w:rPr>
        <w:t>в подготовительной группе:</w:t>
      </w:r>
    </w:p>
    <w:p w:rsidR="00D06C8F" w:rsidRDefault="009563CE" w:rsidP="00D06C8F">
      <w:pPr>
        <w:pStyle w:val="c8"/>
        <w:shd w:val="clear" w:color="auto" w:fill="FFFFFF"/>
        <w:spacing w:before="0" w:beforeAutospacing="0" w:after="0" w:afterAutospacing="0"/>
        <w:ind w:left="284" w:right="260" w:firstLine="284"/>
        <w:jc w:val="center"/>
        <w:rPr>
          <w:rStyle w:val="c9"/>
          <w:b/>
          <w:color w:val="000000"/>
          <w:sz w:val="56"/>
          <w:szCs w:val="56"/>
        </w:rPr>
      </w:pPr>
      <w:r>
        <w:rPr>
          <w:rStyle w:val="c9"/>
          <w:b/>
          <w:color w:val="000000"/>
          <w:sz w:val="56"/>
          <w:szCs w:val="56"/>
        </w:rPr>
        <w:t>«</w:t>
      </w:r>
      <w:r w:rsidR="00D06C8F">
        <w:rPr>
          <w:rStyle w:val="c9"/>
          <w:b/>
          <w:color w:val="000000"/>
          <w:sz w:val="56"/>
          <w:szCs w:val="56"/>
        </w:rPr>
        <w:t>Обобщающее.</w:t>
      </w:r>
    </w:p>
    <w:p w:rsidR="00D06C8F" w:rsidRPr="00482124" w:rsidRDefault="00D06C8F" w:rsidP="00D06C8F">
      <w:pPr>
        <w:pStyle w:val="c8"/>
        <w:shd w:val="clear" w:color="auto" w:fill="FFFFFF"/>
        <w:spacing w:before="0" w:beforeAutospacing="0" w:after="0" w:afterAutospacing="0"/>
        <w:ind w:left="284" w:right="260" w:firstLine="28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82124">
        <w:rPr>
          <w:rStyle w:val="c9"/>
          <w:b/>
          <w:color w:val="000000"/>
          <w:sz w:val="56"/>
          <w:szCs w:val="56"/>
        </w:rPr>
        <w:t xml:space="preserve"> Коллаж».</w:t>
      </w:r>
    </w:p>
    <w:p w:rsidR="001801AB" w:rsidRPr="009563CE" w:rsidRDefault="00D06C8F" w:rsidP="009563CE">
      <w:pPr>
        <w:pStyle w:val="1"/>
        <w:rPr>
          <w:b w:val="0"/>
          <w:sz w:val="40"/>
          <w:szCs w:val="40"/>
        </w:rPr>
      </w:pPr>
      <w:r w:rsidRPr="00D06C8F">
        <w:rPr>
          <w:rStyle w:val="a6"/>
          <w:b/>
          <w:bCs/>
          <w:sz w:val="44"/>
          <w:szCs w:val="44"/>
        </w:rPr>
        <w:t xml:space="preserve">                   </w:t>
      </w:r>
      <w:r w:rsidRPr="004D6787">
        <w:rPr>
          <w:rStyle w:val="a6"/>
          <w:sz w:val="40"/>
          <w:szCs w:val="40"/>
        </w:rPr>
        <w:t xml:space="preserve">Воспитатель: </w:t>
      </w:r>
      <w:proofErr w:type="spellStart"/>
      <w:r w:rsidRPr="004D6787">
        <w:rPr>
          <w:rStyle w:val="a6"/>
          <w:i/>
          <w:sz w:val="40"/>
          <w:szCs w:val="40"/>
        </w:rPr>
        <w:t>Лысикова</w:t>
      </w:r>
      <w:proofErr w:type="spellEnd"/>
      <w:r w:rsidRPr="004D6787">
        <w:rPr>
          <w:rStyle w:val="a6"/>
          <w:i/>
          <w:sz w:val="40"/>
          <w:szCs w:val="40"/>
        </w:rPr>
        <w:t xml:space="preserve"> И.С</w:t>
      </w:r>
      <w:r w:rsidRPr="004D6787">
        <w:rPr>
          <w:rStyle w:val="a6"/>
          <w:sz w:val="40"/>
          <w:szCs w:val="40"/>
        </w:rPr>
        <w:t>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Задачи занятия.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1801A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Образовательная</w:t>
      </w:r>
      <w:proofErr w:type="gramEnd"/>
      <w:r w:rsidRPr="001801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: 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закрепить знания детей о народных художественных промыслах русских мастеров, в частности, Хохломской, Дымковской и Городецкой росписей. Обогатить эмоциональную</w:t>
      </w:r>
      <w:r w:rsidR="009563C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интеллектуальную сферу.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Развивающая</w:t>
      </w:r>
      <w:r w:rsidRPr="001801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: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помочь детям через наглядные пособия, дидактические карты развить воображение, память, мелкую моторику, чувство цвета и эстетическое восприятие.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1801A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Воспитательная</w:t>
      </w:r>
      <w:proofErr w:type="gramEnd"/>
      <w:r w:rsidRPr="001801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: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воспитывать бережное отношение к продуктам своего и чужого творчества, чуткое отношение друг к другу и окружающему миру.</w:t>
      </w:r>
    </w:p>
    <w:p w:rsidR="001801AB" w:rsidRPr="001801AB" w:rsidRDefault="001801AB" w:rsidP="001801AB">
      <w:pPr>
        <w:spacing w:after="151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1801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Материалы и оборудование:</w:t>
      </w:r>
    </w:p>
    <w:p w:rsidR="001801AB" w:rsidRPr="001801AB" w:rsidRDefault="001801AB" w:rsidP="001801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дидактические карты с образцами росписей, наглядные пособия, нагл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ядный материал,</w:t>
      </w:r>
      <w:r w:rsid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аудиозапись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русской народной музыки;</w:t>
      </w:r>
    </w:p>
    <w:p w:rsidR="001801AB" w:rsidRPr="001801AB" w:rsidRDefault="001801AB" w:rsidP="001801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детей: кисти №1, №2, подставка для кистей, вода, тряпочка, краски гуашевые (красная, желтая, зеленая, голубая, оранжевая и др.)</w:t>
      </w:r>
      <w:proofErr w:type="gramEnd"/>
    </w:p>
    <w:p w:rsidR="001801AB" w:rsidRPr="001801AB" w:rsidRDefault="001801AB" w:rsidP="001801AB">
      <w:pPr>
        <w:spacing w:after="151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1801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Предварительная работа:</w:t>
      </w:r>
    </w:p>
    <w:p w:rsidR="001801AB" w:rsidRPr="001801AB" w:rsidRDefault="001801AB" w:rsidP="001801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изучение различных народных промыслов России: дымковской, хохломской, городецкой, гжельской и др.,</w:t>
      </w:r>
    </w:p>
    <w:p w:rsidR="001801AB" w:rsidRPr="001801AB" w:rsidRDefault="001801AB" w:rsidP="001801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заучивание загадок о росписях,</w:t>
      </w:r>
    </w:p>
    <w:p w:rsidR="001801AB" w:rsidRPr="001801AB" w:rsidRDefault="001801AB" w:rsidP="001801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изучение и прорисовывание элементов росписей на плоских образцах,</w:t>
      </w:r>
    </w:p>
    <w:p w:rsidR="001801AB" w:rsidRPr="001801AB" w:rsidRDefault="001801AB" w:rsidP="001801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составление узоров из элементов.</w:t>
      </w:r>
    </w:p>
    <w:p w:rsidR="001801AB" w:rsidRPr="001801AB" w:rsidRDefault="001801AB" w:rsidP="001801AB">
      <w:pPr>
        <w:spacing w:after="15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1801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Ход занятия</w:t>
      </w:r>
    </w:p>
    <w:p w:rsidR="009563CE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="009563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Воспитатель: 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- 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Ребята, сегодня я вас приглашаю посетить выставку в нашем музее изобразительного искусства (</w:t>
      </w:r>
      <w:r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дети проходят к выставке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читает стихотворение:</w:t>
      </w:r>
    </w:p>
    <w:p w:rsidR="001801AB" w:rsidRDefault="001801AB" w:rsidP="001801AB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Когда войдешь в музей искусства </w:t>
      </w:r>
    </w:p>
    <w:p w:rsidR="001801AB" w:rsidRDefault="001801AB" w:rsidP="001801AB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откроешь тайну красоты</w:t>
      </w:r>
      <w:proofErr w:type="gramStart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</w:t>
      </w:r>
      <w:proofErr w:type="gramEnd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лилось в нем все – и мысль, и чувства.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Талант, художник, чудо ты!</w:t>
      </w:r>
    </w:p>
    <w:p w:rsidR="001801AB" w:rsidRPr="001801AB" w:rsidRDefault="009563CE" w:rsidP="001801AB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Перед вами выставка изделий русского народного промысла. Посмотрите на эти изделия, все они украшены декоративной росписью. Народное декоративно-прикладное искусство – результат творчества многих поколений мастеров.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А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вы умеете отгадывать загадки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 (</w:t>
      </w:r>
      <w:r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Да).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Тогда начнем: </w:t>
      </w:r>
    </w:p>
    <w:p w:rsidR="001801AB" w:rsidRPr="001801AB" w:rsidRDefault="001801AB" w:rsidP="001801AB">
      <w:pPr>
        <w:spacing w:after="151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</w:p>
    <w:p w:rsidR="001801AB" w:rsidRPr="001801AB" w:rsidRDefault="001801AB" w:rsidP="001801AB">
      <w:pPr>
        <w:pStyle w:val="a7"/>
        <w:numPr>
          <w:ilvl w:val="1"/>
          <w:numId w:val="2"/>
        </w:num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 розанам и купавкам</w:t>
      </w:r>
      <w:proofErr w:type="gramStart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</w:t>
      </w:r>
      <w:proofErr w:type="gramEnd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качет конь вороной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серебряною сбруей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Он звенит над землей.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Вот так удаль молодецкая</w:t>
      </w:r>
      <w:proofErr w:type="gramStart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</w:t>
      </w:r>
      <w:proofErr w:type="gramEnd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 роспись</w:t>
      </w:r>
      <w:r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…. (Городецкая)</w:t>
      </w:r>
    </w:p>
    <w:p w:rsidR="001801AB" w:rsidRPr="001801AB" w:rsidRDefault="001801AB" w:rsidP="001801AB">
      <w:pPr>
        <w:pStyle w:val="a7"/>
        <w:shd w:val="clear" w:color="auto" w:fill="FFFFFF"/>
        <w:spacing w:after="134" w:line="268" w:lineRule="atLeast"/>
        <w:ind w:left="144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801AB" w:rsidRPr="001801AB" w:rsidRDefault="001801AB" w:rsidP="001801AB">
      <w:pPr>
        <w:pStyle w:val="a7"/>
        <w:numPr>
          <w:ilvl w:val="1"/>
          <w:numId w:val="2"/>
        </w:num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Как называется нанесение узоров на деревянную посуду… </w:t>
      </w:r>
      <w:r w:rsidR="004044F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</w:t>
      </w:r>
      <w:r w:rsidR="004044FF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Ро</w:t>
      </w:r>
      <w:r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спись)</w:t>
      </w:r>
    </w:p>
    <w:p w:rsidR="001801AB" w:rsidRPr="001801AB" w:rsidRDefault="001801AB" w:rsidP="001801AB">
      <w:pPr>
        <w:pStyle w:val="a7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801AB" w:rsidRPr="001801AB" w:rsidRDefault="001801AB" w:rsidP="001801AB">
      <w:pPr>
        <w:pStyle w:val="a7"/>
        <w:shd w:val="clear" w:color="auto" w:fill="FFFFFF"/>
        <w:spacing w:after="134" w:line="268" w:lineRule="atLeast"/>
        <w:ind w:left="144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801AB" w:rsidRPr="001801AB" w:rsidRDefault="001801AB" w:rsidP="001801AB">
      <w:pPr>
        <w:pStyle w:val="a7"/>
        <w:numPr>
          <w:ilvl w:val="1"/>
          <w:numId w:val="2"/>
        </w:num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Есть еще для вас игрушка</w:t>
      </w:r>
      <w:proofErr w:type="gramStart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</w:t>
      </w:r>
      <w:proofErr w:type="gramEnd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 лошадка, не Петрушка,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Красавица девица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У нее сестрицы.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Каждая сестрица -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Для маленькой темница</w:t>
      </w:r>
      <w:r w:rsidR="004044FF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…. (М</w:t>
      </w:r>
      <w:r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атрешка)</w:t>
      </w:r>
    </w:p>
    <w:p w:rsidR="001801AB" w:rsidRPr="001801AB" w:rsidRDefault="001801AB" w:rsidP="001801AB">
      <w:pPr>
        <w:pStyle w:val="a7"/>
        <w:shd w:val="clear" w:color="auto" w:fill="FFFFFF"/>
        <w:spacing w:after="134" w:line="268" w:lineRule="atLeast"/>
        <w:ind w:left="144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801AB" w:rsidRPr="001801AB" w:rsidRDefault="001801AB" w:rsidP="001801AB">
      <w:pPr>
        <w:pStyle w:val="a7"/>
        <w:numPr>
          <w:ilvl w:val="1"/>
          <w:numId w:val="2"/>
        </w:num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Какие изделия расписывают мастера Городецкой, Хохломской, Гжельской росписи</w:t>
      </w:r>
      <w:proofErr w:type="gramStart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?... (</w:t>
      </w:r>
      <w:proofErr w:type="gramEnd"/>
      <w:r w:rsidR="004044FF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П</w:t>
      </w:r>
      <w:r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осуду</w:t>
      </w:r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)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801AB" w:rsidRPr="003948D2" w:rsidRDefault="001801AB" w:rsidP="003948D2">
      <w:pPr>
        <w:pStyle w:val="a7"/>
        <w:numPr>
          <w:ilvl w:val="1"/>
          <w:numId w:val="2"/>
        </w:num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Посуда не простая, 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А точно золотая!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 яркими узорчиками,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Ягодками и листочками.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Называется она – 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Золотая… (</w:t>
      </w:r>
      <w:r w:rsidR="004044FF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Х</w:t>
      </w:r>
      <w:r w:rsidRPr="003948D2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охлома)</w:t>
      </w:r>
    </w:p>
    <w:p w:rsidR="001801AB" w:rsidRPr="001801AB" w:rsidRDefault="001801AB" w:rsidP="003664CC">
      <w:pPr>
        <w:pStyle w:val="a7"/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801AB" w:rsidRPr="003948D2" w:rsidRDefault="001801AB" w:rsidP="003948D2">
      <w:pPr>
        <w:pStyle w:val="a7"/>
        <w:numPr>
          <w:ilvl w:val="1"/>
          <w:numId w:val="2"/>
        </w:num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Снежно-белая посуда</w:t>
      </w:r>
      <w:proofErr w:type="gramStart"/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Р</w:t>
      </w:r>
      <w:proofErr w:type="gramEnd"/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асскажи-ка: ты откуда? 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Видно с севера пришла</w:t>
      </w:r>
      <w:proofErr w:type="gramStart"/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</w:t>
      </w:r>
      <w:proofErr w:type="gramEnd"/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цветами расцвела.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proofErr w:type="gramStart"/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Голубыми</w:t>
      </w:r>
      <w:proofErr w:type="gramEnd"/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синими,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Нежными, красивыми </w:t>
      </w:r>
      <w:r w:rsidR="004044FF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…(Г</w:t>
      </w:r>
      <w:r w:rsidRPr="003948D2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жель)</w:t>
      </w:r>
    </w:p>
    <w:p w:rsidR="003664CC" w:rsidRPr="001801AB" w:rsidRDefault="003664CC" w:rsidP="001801AB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801AB" w:rsidRPr="003948D2" w:rsidRDefault="001801AB" w:rsidP="003948D2">
      <w:pPr>
        <w:pStyle w:val="a7"/>
        <w:numPr>
          <w:ilvl w:val="1"/>
          <w:numId w:val="2"/>
        </w:num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Как еще можно назвать мастера, который расписывает посуду? </w:t>
      </w:r>
      <w:r w:rsidR="004044FF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…(Х</w:t>
      </w:r>
      <w:r w:rsidRPr="003948D2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удожник)</w:t>
      </w:r>
    </w:p>
    <w:p w:rsidR="003664CC" w:rsidRPr="001801AB" w:rsidRDefault="003664CC" w:rsidP="001801AB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801AB" w:rsidRPr="003948D2" w:rsidRDefault="001801AB" w:rsidP="003948D2">
      <w:pPr>
        <w:pStyle w:val="a7"/>
        <w:numPr>
          <w:ilvl w:val="1"/>
          <w:numId w:val="2"/>
        </w:num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Веселая белая глина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Кружочки, полоски на ней,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Козлы и барашки смешные,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Табун разноцветных коней.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Кормилицы и водоноски,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всадники, и ребятня,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Собачки, гусары и рыбки.</w:t>
      </w:r>
      <w:r w:rsidRPr="003948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А ну, назовите меня…(</w:t>
      </w:r>
      <w:r w:rsidRPr="003948D2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Дымково)</w:t>
      </w:r>
    </w:p>
    <w:p w:rsidR="003664CC" w:rsidRPr="001801AB" w:rsidRDefault="003664CC" w:rsidP="001801AB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801AB" w:rsidRPr="001801AB" w:rsidRDefault="003664CC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 xml:space="preserve"> - </w:t>
      </w:r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Замечательно, вы справились с заданием. Вы ответили на все мои вопросы, значит, много знаете о декоративно-прикладном искусстве.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Ребята, мы с вами не раз совершали путешествие в мир красоты и добра, в мир удивительных творений народных мастеров. Сделали с вами декоративные книжки, в которые поместили свои рисунки. Много читали об истории возникновения той или иной росписи, учили стихи</w:t>
      </w:r>
      <w:r w:rsidR="00E9323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и отгадывали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загадки. Давайте вспомним некоторые:</w:t>
      </w:r>
    </w:p>
    <w:p w:rsidR="00E93235" w:rsidRPr="00E93235" w:rsidRDefault="00E93235" w:rsidP="001801AB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E9323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Дети</w:t>
      </w:r>
      <w:proofErr w:type="gramStart"/>
      <w:r w:rsidRPr="00E9323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:</w:t>
      </w:r>
      <w:proofErr w:type="gramEnd"/>
    </w:p>
    <w:p w:rsidR="001801AB" w:rsidRPr="001801AB" w:rsidRDefault="001801AB" w:rsidP="001801AB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Дымково, за Вяткою рекою,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Драгоценный продолжая труд.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Не </w:t>
      </w:r>
      <w:proofErr w:type="gramStart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ища на старости покоя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Труженицы славные живут</w:t>
      </w:r>
      <w:proofErr w:type="gramEnd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В э</w:t>
      </w:r>
      <w:r w:rsidR="003664C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то время дети открывают книжки  или</w:t>
      </w:r>
      <w:r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 показывают расписанные дымковские игрушки.</w:t>
      </w:r>
    </w:p>
    <w:p w:rsidR="001801AB" w:rsidRPr="001801AB" w:rsidRDefault="001801AB" w:rsidP="001801AB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Городецкая роспись,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Как ее нам не знать</w:t>
      </w:r>
      <w:proofErr w:type="gramStart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…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</w:t>
      </w:r>
      <w:proofErr w:type="gramEnd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десь такие узоры, 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Что ни в сказке сказать.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Дети показывают Городецкие изделия.</w:t>
      </w:r>
    </w:p>
    <w:p w:rsidR="001801AB" w:rsidRPr="001801AB" w:rsidRDefault="001801AB" w:rsidP="001801AB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Хохлома, хохлома</w:t>
      </w:r>
      <w:proofErr w:type="gramStart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</w:t>
      </w:r>
      <w:proofErr w:type="gramEnd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аше чудо дивное!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Мы рисуем хохлому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Красоты невиданной.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Дети показывают хохломские изделия.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</w:p>
    <w:p w:rsidR="001801AB" w:rsidRPr="00CF12CB" w:rsidRDefault="001801AB" w:rsidP="00CF12C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F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Вы все старались, занимались всегда с интересом</w:t>
      </w:r>
      <w:r w:rsidR="009563CE" w:rsidRPr="00CF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</w:t>
      </w:r>
      <w:r w:rsidR="00CF12CB" w:rsidRPr="00CF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Проходите в свои мастерские </w:t>
      </w:r>
      <w:r w:rsidR="00E93235" w:rsidRPr="00CF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</w:t>
      </w:r>
      <w:r w:rsidR="00E93235" w:rsidRPr="00CF12CB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дети проходят за столы</w:t>
      </w:r>
      <w:r w:rsidR="00E93235" w:rsidRPr="00CF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9563CE" w:rsidRDefault="009563CE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Сейчас вы будете мастерами–</w:t>
      </w:r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художникам</w:t>
      </w:r>
      <w:r w:rsidR="003664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и. Предлагаю вам сделать коллаж из разных видов декоративной росписи</w:t>
      </w:r>
      <w:proofErr w:type="gramStart"/>
      <w:r w:rsidR="00D06C8F" w:rsidRPr="00D06C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3664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proofErr w:type="gramEnd"/>
      <w:r w:rsidR="003664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</w:t>
      </w:r>
      <w:r w:rsidR="00D06C8F" w:rsidRPr="00D06C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3664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вас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столах лежат листы бумаги, р</w:t>
      </w:r>
      <w:r w:rsidR="003664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азделенные линиями на 4  части. В  каждой из частей мы распо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ложим определенный вид росписи:</w:t>
      </w:r>
      <w:r w:rsidR="003664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</w:p>
    <w:p w:rsidR="009563CE" w:rsidRDefault="00736519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правом верхнем углу будет Хо</w:t>
      </w:r>
      <w:r w:rsidR="00CF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</w:t>
      </w:r>
      <w:r w:rsidR="003664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ломская роспись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</w:p>
    <w:p w:rsidR="009563CE" w:rsidRDefault="00736519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в левом верхнем – 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</w:t>
      </w:r>
      <w:r w:rsidR="003664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ымковская</w:t>
      </w:r>
      <w:proofErr w:type="gramEnd"/>
      <w:r w:rsidR="003664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</w:p>
    <w:p w:rsidR="009563CE" w:rsidRDefault="00736519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 левом нижнем – Г</w:t>
      </w:r>
      <w:r w:rsidR="003664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r w:rsidR="003664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одецкая, </w:t>
      </w:r>
    </w:p>
    <w:p w:rsidR="003664CC" w:rsidRDefault="009563CE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r w:rsidR="0073651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правом нижнем – Г</w:t>
      </w:r>
      <w:r w:rsidR="003664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жель.</w:t>
      </w:r>
      <w:r w:rsidRPr="009563C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3664CC" w:rsidRPr="001801AB" w:rsidRDefault="00736519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- </w:t>
      </w:r>
      <w:r w:rsidR="003664C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Хорошо подумайте, какие элементы росписи вы буде</w:t>
      </w:r>
      <w:r w:rsidR="004D67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 использовать  в своей работе, какие кисти и краски вам понадобятся.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Я вижу, вы выбрали разные заготовки, и правильно выбрали мастерскую для работы. А какие самые главные инструменты у нас? </w:t>
      </w:r>
      <w:r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Да, это наши руки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</w:t>
      </w:r>
      <w:r w:rsidR="00E9323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Прежде</w:t>
      </w:r>
      <w:proofErr w:type="gramStart"/>
      <w:r w:rsidR="00E9323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,</w:t>
      </w:r>
      <w:proofErr w:type="gramEnd"/>
      <w:r w:rsidR="00E9323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чем мы начнём, нужно подготовить наши руки к работе :</w:t>
      </w:r>
    </w:p>
    <w:p w:rsidR="001801AB" w:rsidRPr="00736519" w:rsidRDefault="00CF12CB" w:rsidP="00CF12CB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Физкультминутка:</w:t>
      </w:r>
    </w:p>
    <w:p w:rsidR="00736519" w:rsidRPr="00736519" w:rsidRDefault="001801AB" w:rsidP="004D6787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Умные руки – основа науки,</w:t>
      </w:r>
      <w:r w:rsidR="00E9323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r w:rsidR="00736519" w:rsidRPr="00736519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сцепить руки в замок</w:t>
      </w:r>
      <w:r w:rsidR="0073651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Руки – это лицо человека</w:t>
      </w:r>
      <w:proofErr w:type="gramStart"/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proofErr w:type="gramEnd"/>
      <w:r w:rsidR="00E9323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73651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</w:t>
      </w:r>
      <w:proofErr w:type="gramStart"/>
      <w:r w:rsidR="00736519" w:rsidRPr="00736519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р</w:t>
      </w:r>
      <w:proofErr w:type="gramEnd"/>
      <w:r w:rsidR="00736519" w:rsidRPr="00736519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азвернуть ладоши к лицу</w:t>
      </w:r>
      <w:r w:rsidR="0073651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Руки о многом они говорят,</w:t>
      </w:r>
      <w:r w:rsidR="00E9323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73651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</w:t>
      </w:r>
      <w:r w:rsidR="00736519" w:rsidRPr="00736519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поднять руки вверх</w:t>
      </w:r>
      <w:r w:rsidR="0073651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Глаз только видит, а руки творят</w:t>
      </w:r>
      <w:r w:rsidR="0073651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</w:t>
      </w:r>
    </w:p>
    <w:p w:rsidR="001801AB" w:rsidRDefault="00736519" w:rsidP="004D6787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36519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(сделать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736519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«очки» перед глазами,</w:t>
      </w:r>
      <w:r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 xml:space="preserve"> </w:t>
      </w:r>
      <w:r w:rsidRPr="00736519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о</w:t>
      </w:r>
      <w:r w:rsidRPr="00736519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стучать кулак об кулак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Вот все пальчики мои, их как </w:t>
      </w:r>
      <w:proofErr w:type="gramStart"/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хочешь</w:t>
      </w:r>
      <w:proofErr w:type="gramEnd"/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поверни</w:t>
      </w:r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="001801AB"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(смотрим на раскрытые ладоши и вертим ими)</w:t>
      </w:r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вот эдак и вот так, не обидятся никак.</w:t>
      </w:r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</w:t>
      </w:r>
      <w:r w:rsidR="001801AB"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потираем руки).</w:t>
      </w:r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Раз, два три, четыре, пять</w:t>
      </w:r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="001801AB"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(хлопаем в ладоши)</w:t>
      </w:r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Не сидится им опять</w:t>
      </w:r>
      <w:proofErr w:type="gramStart"/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proofErr w:type="gramEnd"/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</w:t>
      </w:r>
      <w:proofErr w:type="gramStart"/>
      <w:r w:rsidR="001801AB"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в</w:t>
      </w:r>
      <w:proofErr w:type="gramEnd"/>
      <w:r w:rsidR="001801AB"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стряхиваем кистями).</w:t>
      </w:r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Постучали, повертели,</w:t>
      </w:r>
      <w:r w:rsidR="001801AB"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Рисовать мы захотели.</w:t>
      </w:r>
    </w:p>
    <w:p w:rsidR="00736519" w:rsidRPr="001801AB" w:rsidRDefault="00736519" w:rsidP="00736519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</w:p>
    <w:p w:rsid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А какие пословицы вы знаете о труде?</w:t>
      </w:r>
    </w:p>
    <w:p w:rsidR="004D6787" w:rsidRPr="001801AB" w:rsidRDefault="004D6787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(ответы детей)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“Если очень стараться, будет все получаться”,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“Будет терпенье, будет и уменье”,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“Работу делать не спеши, нельзя ее делать без души”.</w:t>
      </w:r>
    </w:p>
    <w:p w:rsidR="001801AB" w:rsidRPr="001801AB" w:rsidRDefault="001801AB" w:rsidP="001801AB">
      <w:pPr>
        <w:spacing w:after="151" w:line="240" w:lineRule="auto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</w:pPr>
      <w:r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lastRenderedPageBreak/>
        <w:t>Затем вместе проверить и уточнить, какую роспись дети будут нано</w:t>
      </w:r>
      <w:r w:rsidR="004D678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сить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Воспитатель обращает внимание детей на дидактические карты, образцы росписи, элементов, очередность нанесения узоров.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801AB" w:rsidRPr="004044FF" w:rsidRDefault="001801AB" w:rsidP="004044F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Дети приступают к работе, воспитатель включает запись русской народной музыки, которая играет на протяжении всей работы детей. Воспитатель следит, помогает, напоминает, советует детям в работе. По мере выполнения работы дети выставляют готовые изделия на стол – выставку.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</w:p>
    <w:p w:rsidR="001801AB" w:rsidRPr="001801AB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Давайте, рассмотрим, что у нас получилось. Чем мы с вами занимались? Какие росписи</w:t>
      </w:r>
      <w:r w:rsidR="004044F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мы сегодня вспомнили? Какую из работ 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 подарили бы своему другу? Почему? Все ли постарались?</w:t>
      </w:r>
    </w:p>
    <w:p w:rsidR="004D6787" w:rsidRPr="004D6787" w:rsidRDefault="001801AB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Да, ребята, вы все постарались, мне тоже нравятся все ваши работы. Их можно все отправить на ярмарку, потому что они о</w:t>
      </w:r>
      <w:r w:rsidR="004044F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чень красивые. Вы все молодцы</w:t>
      </w:r>
      <w:r w:rsidRPr="001801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вложили в них душу и сердце</w:t>
      </w:r>
      <w:r w:rsidR="004D678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</w:t>
      </w:r>
      <w:r w:rsidR="004044F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Как настоящие русские мастера!</w:t>
      </w:r>
    </w:p>
    <w:p w:rsidR="004D6787" w:rsidRDefault="004D6787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</w:p>
    <w:p w:rsidR="004D6787" w:rsidRPr="001801AB" w:rsidRDefault="004D6787" w:rsidP="001801A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4D6787" w:rsidRPr="004044FF" w:rsidRDefault="004D6787" w:rsidP="004D6787">
      <w:pPr>
        <w:pStyle w:val="1"/>
        <w:jc w:val="center"/>
        <w:rPr>
          <w:rStyle w:val="a6"/>
          <w:b/>
          <w:bCs/>
          <w:sz w:val="40"/>
          <w:szCs w:val="40"/>
        </w:rPr>
      </w:pPr>
    </w:p>
    <w:p w:rsidR="004D6787" w:rsidRDefault="004D6787" w:rsidP="004D6787">
      <w:pPr>
        <w:pStyle w:val="1"/>
        <w:rPr>
          <w:rStyle w:val="a6"/>
          <w:b/>
          <w:bCs/>
          <w:color w:val="000080"/>
          <w:sz w:val="28"/>
          <w:szCs w:val="28"/>
        </w:rPr>
      </w:pPr>
    </w:p>
    <w:p w:rsidR="004D6787" w:rsidRDefault="004D6787" w:rsidP="004D6787">
      <w:pPr>
        <w:pStyle w:val="1"/>
        <w:jc w:val="center"/>
        <w:rPr>
          <w:rStyle w:val="a6"/>
          <w:b/>
          <w:bCs/>
          <w:color w:val="000080"/>
          <w:sz w:val="44"/>
          <w:szCs w:val="44"/>
        </w:rPr>
      </w:pPr>
    </w:p>
    <w:p w:rsidR="004D6787" w:rsidRDefault="004D6787" w:rsidP="004D6787">
      <w:pPr>
        <w:pStyle w:val="1"/>
        <w:jc w:val="center"/>
        <w:rPr>
          <w:rStyle w:val="a6"/>
          <w:b/>
          <w:bCs/>
          <w:color w:val="000080"/>
          <w:sz w:val="44"/>
          <w:szCs w:val="44"/>
        </w:rPr>
      </w:pPr>
    </w:p>
    <w:p w:rsidR="004D6787" w:rsidRDefault="004D6787" w:rsidP="004D6787">
      <w:pPr>
        <w:pStyle w:val="1"/>
        <w:jc w:val="center"/>
        <w:rPr>
          <w:rStyle w:val="a6"/>
          <w:b/>
          <w:bCs/>
          <w:color w:val="000080"/>
          <w:sz w:val="44"/>
          <w:szCs w:val="44"/>
        </w:rPr>
      </w:pPr>
    </w:p>
    <w:p w:rsidR="004D6787" w:rsidRDefault="004D6787" w:rsidP="004D6787">
      <w:pPr>
        <w:pStyle w:val="1"/>
        <w:jc w:val="center"/>
        <w:rPr>
          <w:rStyle w:val="a6"/>
          <w:b/>
          <w:bCs/>
          <w:color w:val="000080"/>
          <w:sz w:val="44"/>
          <w:szCs w:val="44"/>
        </w:rPr>
      </w:pPr>
    </w:p>
    <w:p w:rsidR="004D6787" w:rsidRPr="004044FF" w:rsidRDefault="004D6787" w:rsidP="004D6787">
      <w:pPr>
        <w:pStyle w:val="1"/>
        <w:jc w:val="center"/>
        <w:rPr>
          <w:b w:val="0"/>
          <w:color w:val="000000"/>
        </w:rPr>
      </w:pPr>
    </w:p>
    <w:p w:rsidR="006C6021" w:rsidRDefault="006C6021"/>
    <w:sectPr w:rsidR="006C6021" w:rsidSect="006C6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038A"/>
    <w:multiLevelType w:val="multilevel"/>
    <w:tmpl w:val="6652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958B7"/>
    <w:multiLevelType w:val="multilevel"/>
    <w:tmpl w:val="318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31465"/>
    <w:multiLevelType w:val="hybridMultilevel"/>
    <w:tmpl w:val="28B4C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625CC"/>
    <w:multiLevelType w:val="multilevel"/>
    <w:tmpl w:val="9390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31761"/>
    <w:multiLevelType w:val="hybridMultilevel"/>
    <w:tmpl w:val="53926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01AB"/>
    <w:rsid w:val="001801AB"/>
    <w:rsid w:val="003664CC"/>
    <w:rsid w:val="003948D2"/>
    <w:rsid w:val="004044FF"/>
    <w:rsid w:val="00482124"/>
    <w:rsid w:val="004D6787"/>
    <w:rsid w:val="004F5B8F"/>
    <w:rsid w:val="006C39E0"/>
    <w:rsid w:val="006C6021"/>
    <w:rsid w:val="00736519"/>
    <w:rsid w:val="009563CE"/>
    <w:rsid w:val="00CF12CB"/>
    <w:rsid w:val="00D06C8F"/>
    <w:rsid w:val="00E93235"/>
    <w:rsid w:val="00F3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21"/>
  </w:style>
  <w:style w:type="paragraph" w:styleId="1">
    <w:name w:val="heading 1"/>
    <w:basedOn w:val="a"/>
    <w:link w:val="10"/>
    <w:uiPriority w:val="9"/>
    <w:qFormat/>
    <w:rsid w:val="00180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1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01AB"/>
    <w:rPr>
      <w:color w:val="0000FF"/>
      <w:u w:val="single"/>
    </w:rPr>
  </w:style>
  <w:style w:type="character" w:styleId="a4">
    <w:name w:val="Emphasis"/>
    <w:basedOn w:val="a0"/>
    <w:uiPriority w:val="20"/>
    <w:qFormat/>
    <w:rsid w:val="001801AB"/>
    <w:rPr>
      <w:i/>
      <w:iCs/>
    </w:rPr>
  </w:style>
  <w:style w:type="paragraph" w:styleId="a5">
    <w:name w:val="Normal (Web)"/>
    <w:basedOn w:val="a"/>
    <w:uiPriority w:val="99"/>
    <w:semiHidden/>
    <w:unhideWhenUsed/>
    <w:rsid w:val="0018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801AB"/>
    <w:rPr>
      <w:b/>
      <w:bCs/>
    </w:rPr>
  </w:style>
  <w:style w:type="paragraph" w:styleId="a7">
    <w:name w:val="List Paragraph"/>
    <w:basedOn w:val="a"/>
    <w:uiPriority w:val="34"/>
    <w:qFormat/>
    <w:rsid w:val="001801AB"/>
    <w:pPr>
      <w:ind w:left="720"/>
      <w:contextualSpacing/>
    </w:pPr>
  </w:style>
  <w:style w:type="paragraph" w:customStyle="1" w:styleId="c8">
    <w:name w:val="c8"/>
    <w:basedOn w:val="a"/>
    <w:rsid w:val="004D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D6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8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98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742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283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256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458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449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5723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879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291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166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950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434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254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412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D4D2-7045-4E5D-9F45-6BD5555E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2018-03-29T18:41:00Z</dcterms:created>
  <dcterms:modified xsi:type="dcterms:W3CDTF">2026-01-30T13:37:00Z</dcterms:modified>
</cp:coreProperties>
</file>