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left="0" w:right="-39" w:firstLine="0"/>
        <w:jc w:val="center"/>
        <w:spacing w:line="360" w:lineRule="auto"/>
        <w:rPr>
          <w:rStyle w:val="877"/>
          <w:rFonts w:ascii="Nimbus Roman" w:hAnsi="Nimbus Roman" w:eastAsia="Nimbus Roman" w:cs="Nimbus Roman"/>
          <w:b/>
          <w:bCs/>
          <w:sz w:val="28"/>
          <w:szCs w:val="28"/>
        </w:rPr>
      </w:pPr>
      <w:r>
        <w:rPr>
          <w:rFonts w:ascii="Nimbus Roman" w:hAnsi="Nimbus Roman" w:eastAsia="Nimbus Roman" w:cs="Nimbus Roman"/>
          <w:b/>
          <w:bCs/>
        </w:rPr>
      </w:r>
      <w:bookmarkStart w:id="0" w:name="--------"/>
      <w:r>
        <w:rPr>
          <w:rFonts w:ascii="Nimbus Roman" w:hAnsi="Nimbus Roman" w:eastAsia="Nimbus Roman" w:cs="Nimbus Roman"/>
          <w:b/>
          <w:bCs/>
        </w:rPr>
      </w:r>
      <w:bookmarkEnd w:id="0"/>
      <w:r>
        <w:rPr>
          <w:rStyle w:val="877"/>
          <w:rFonts w:ascii="Nimbus Roman" w:hAnsi="Nimbus Roman" w:eastAsia="Nimbus Roman" w:cs="Nimbus Roman"/>
          <w:b/>
          <w:bCs/>
          <w:sz w:val="28"/>
          <w:szCs w:val="28"/>
        </w:rPr>
        <w:t xml:space="preserve">РЕЗУЛЬТАТЫ В</w:t>
      </w:r>
      <w:r>
        <w:rPr>
          <w:rFonts w:ascii="Nimbus Roman" w:hAnsi="Nimbus Roman" w:eastAsia="Nimbus Roman" w:cs="Nimbus Roman"/>
          <w:b/>
          <w:bCs/>
          <w:sz w:val="28"/>
          <w:szCs w:val="28"/>
        </w:rPr>
        <w:t xml:space="preserve">СЕРОССИЙСКИХ ПРОВЕРОЧНЫХ РАБОТ</w:t>
      </w:r>
      <w:r>
        <w:rPr>
          <w:rStyle w:val="877"/>
          <w:rFonts w:ascii="Nimbus Roman" w:hAnsi="Nimbus Roman" w:eastAsia="Nimbus Roman" w:cs="Nimbus Roman"/>
          <w:b/>
          <w:bCs/>
          <w:sz w:val="28"/>
          <w:szCs w:val="28"/>
        </w:rPr>
        <w:t xml:space="preserve"> В НАЧАЛЬНОЙ ШКОЛЕ: </w:t>
      </w:r>
      <w:r>
        <w:rPr>
          <w:rStyle w:val="877"/>
          <w:rFonts w:ascii="Nimbus Roman" w:hAnsi="Nimbus Roman" w:eastAsia="Nimbus Roman" w:cs="Nimbus Roman"/>
          <w:b/>
          <w:bCs/>
          <w:sz w:val="28"/>
          <w:szCs w:val="28"/>
        </w:rPr>
        <w:t xml:space="preserve">ДИАГНОСТИЧЕСКИЙ ИНСТРУМЕНТ РЕАЛИЗАЦИИ ФГОС</w:t>
      </w:r>
      <w:r>
        <w:rPr>
          <w:rStyle w:val="877"/>
          <w:rFonts w:ascii="Nimbus Roman" w:hAnsi="Nimbus Roman" w:eastAsia="Nimbus Roman" w:cs="Nimbus Roman"/>
          <w:b/>
          <w:bCs/>
          <w:sz w:val="28"/>
          <w:szCs w:val="28"/>
        </w:rPr>
      </w:r>
      <w:r>
        <w:rPr>
          <w:rStyle w:val="877"/>
          <w:rFonts w:ascii="Nimbus Roman" w:hAnsi="Nimbus Roman" w:eastAsia="Nimbus Roman" w:cs="Nimbus Roman"/>
          <w:b/>
          <w:bCs/>
          <w:sz w:val="28"/>
          <w:szCs w:val="28"/>
        </w:rPr>
      </w:r>
    </w:p>
    <w:p>
      <w:pPr>
        <w:ind w:left="0" w:right="-39" w:firstLine="0"/>
        <w:jc w:val="right"/>
        <w:shd w:val="nil" w:color="auto"/>
        <w:rPr>
          <w:rFonts w:ascii="Tinos" w:hAnsi="Tinos" w:cs="Tinos"/>
          <w:bCs/>
          <w:i/>
          <w:highlight w:val="none"/>
          <w14:ligatures w14:val="none"/>
        </w:rPr>
      </w:pPr>
      <w:r>
        <w:rPr>
          <w:rFonts w:ascii="Tinos" w:hAnsi="Tinos" w:eastAsia="Tinos" w:cs="Tinos"/>
          <w:i/>
          <w:iCs/>
        </w:rPr>
        <w:t xml:space="preserve">Черкасс Валентина Анатольевна,</w:t>
      </w:r>
      <w:r>
        <w:rPr>
          <w:rFonts w:ascii="Tinos" w:hAnsi="Tinos" w:cs="Tinos"/>
          <w:bCs/>
          <w:i/>
          <w:highlight w:val="none"/>
          <w14:ligatures w14:val="none"/>
        </w:rPr>
      </w:r>
      <w:r>
        <w:rPr>
          <w:rFonts w:ascii="Tinos" w:hAnsi="Tinos" w:cs="Tinos"/>
          <w:bCs/>
          <w:i/>
          <w:highlight w:val="none"/>
          <w14:ligatures w14:val="none"/>
        </w:rPr>
      </w:r>
    </w:p>
    <w:p>
      <w:pPr>
        <w:ind w:left="0" w:right="-39" w:firstLine="0"/>
        <w:jc w:val="right"/>
        <w:shd w:val="nil" w:color="auto"/>
        <w:rPr>
          <w:rFonts w:ascii="Tinos" w:hAnsi="Tinos" w:eastAsia="Tinos" w:cs="Tinos"/>
          <w:bCs/>
          <w:i/>
          <w14:ligatures w14:val="none"/>
        </w:rPr>
      </w:pPr>
      <w:r>
        <w:rPr>
          <w:rFonts w:ascii="Tinos" w:hAnsi="Tinos" w:eastAsia="Tinos" w:cs="Tinos"/>
          <w:i/>
          <w:iCs/>
          <w:highlight w:val="none"/>
        </w:rPr>
      </w:r>
      <w:r>
        <w:rPr>
          <w:rFonts w:ascii="Tinos" w:hAnsi="Tinos" w:eastAsia="Tinos" w:cs="Tinos"/>
          <w:i/>
          <w:iCs/>
          <w:lang w:val="ru-RU"/>
        </w:rPr>
        <w:t xml:space="preserve">методист</w:t>
      </w:r>
      <w:r>
        <w:rPr>
          <w:rFonts w:ascii="Tinos" w:hAnsi="Tinos" w:eastAsia="Tinos" w:cs="Tinos"/>
          <w:i/>
          <w:iCs/>
          <w:lang w:val="ru-RU"/>
        </w:rPr>
        <w:t xml:space="preserve"> отдела организационно-методического</w:t>
      </w:r>
      <w:r>
        <w:rPr>
          <w:rFonts w:ascii="Tinos" w:hAnsi="Tinos" w:eastAsia="Tinos" w:cs="Tinos"/>
          <w:bCs/>
          <w:i/>
          <w14:ligatures w14:val="none"/>
        </w:rPr>
      </w:r>
      <w:r>
        <w:rPr>
          <w:rFonts w:ascii="Tinos" w:hAnsi="Tinos" w:eastAsia="Tinos" w:cs="Tinos"/>
          <w:bCs/>
          <w:i/>
          <w14:ligatures w14:val="none"/>
        </w:rPr>
      </w:r>
    </w:p>
    <w:p>
      <w:pPr>
        <w:ind w:left="0" w:right="-39" w:firstLine="0"/>
        <w:jc w:val="right"/>
        <w:shd w:val="nil" w:color="000000"/>
        <w:rPr>
          <w:rFonts w:ascii="Tinos" w:hAnsi="Tinos" w:eastAsia="Tinos" w:cs="Tinos"/>
          <w:bCs/>
          <w:i/>
          <w14:ligatures w14:val="none"/>
        </w:rPr>
      </w:pPr>
      <w:r>
        <w:rPr>
          <w:rFonts w:ascii="Tinos" w:hAnsi="Tinos" w:eastAsia="Tinos" w:cs="Tinos"/>
          <w:i/>
          <w:iCs/>
          <w:lang w:val="ru-RU"/>
        </w:rPr>
        <w:t xml:space="preserve"> обеспечения </w:t>
      </w:r>
      <w:r>
        <w:rPr>
          <w:rFonts w:ascii="Tinos" w:hAnsi="Tinos" w:eastAsia="Tinos" w:cs="Tinos"/>
          <w:i/>
          <w:iCs/>
          <w:lang w:val="ru-RU"/>
        </w:rPr>
        <w:t xml:space="preserve">оценки качества дошкольного </w:t>
      </w:r>
      <w:r>
        <w:rPr>
          <w:rFonts w:ascii="Tinos" w:hAnsi="Tinos" w:eastAsia="Tinos" w:cs="Tinos"/>
          <w:bCs/>
          <w:i/>
          <w14:ligatures w14:val="none"/>
        </w:rPr>
      </w:r>
      <w:r>
        <w:rPr>
          <w:rFonts w:ascii="Tinos" w:hAnsi="Tinos" w:eastAsia="Tinos" w:cs="Tinos"/>
          <w:bCs/>
          <w:i/>
          <w14:ligatures w14:val="none"/>
        </w:rPr>
      </w:r>
    </w:p>
    <w:p>
      <w:pPr>
        <w:ind w:left="0" w:right="-39" w:firstLine="0"/>
        <w:jc w:val="right"/>
        <w:shd w:val="nil" w:color="000000"/>
        <w:rPr>
          <w:rFonts w:ascii="Tinos" w:hAnsi="Tinos" w:cs="Tinos"/>
          <w:bCs/>
          <w:i/>
          <w14:ligatures w14:val="none"/>
        </w:rPr>
      </w:pPr>
      <w:r>
        <w:rPr>
          <w:rFonts w:ascii="Tinos" w:hAnsi="Tinos" w:eastAsia="Tinos" w:cs="Tinos"/>
          <w:i/>
          <w:iCs/>
          <w:lang w:val="ru-RU"/>
        </w:rPr>
        <w:t xml:space="preserve">и общего образования ГБУ ЛНР «РЦОИСООКО»</w:t>
      </w:r>
      <w:r>
        <w:rPr>
          <w:rFonts w:ascii="Tinos" w:hAnsi="Tinos" w:cs="Tinos"/>
          <w:bCs/>
          <w:i/>
          <w14:ligatures w14:val="none"/>
        </w:rPr>
      </w:r>
      <w:r>
        <w:rPr>
          <w:rFonts w:ascii="Tinos" w:hAnsi="Tinos" w:cs="Tinos"/>
          <w:bCs/>
          <w:i/>
          <w14:ligatures w14:val="none"/>
        </w:rPr>
      </w:r>
    </w:p>
    <w:p>
      <w:pPr>
        <w:pStyle w:val="885"/>
        <w:ind w:left="0" w:right="-39" w:firstLine="0"/>
        <w:jc w:val="both"/>
        <w:spacing w:line="360" w:lineRule="auto"/>
        <w:rPr>
          <w:rStyle w:val="877"/>
          <w:rFonts w:ascii="Nimbus Roman" w:hAnsi="Nimbus Roman" w:cs="Nimbus Roman"/>
          <w:b/>
          <w:bCs/>
          <w:sz w:val="28"/>
          <w:szCs w:val="28"/>
        </w:rPr>
      </w:pPr>
      <w:r>
        <w:rPr>
          <w:rFonts w:ascii="Nimbus Roman" w:hAnsi="Nimbus Roman" w:eastAsia="Nimbus Roman" w:cs="Nimbus Roman"/>
        </w:rPr>
      </w:r>
      <w:r>
        <w:rPr>
          <w:rStyle w:val="877"/>
          <w:rFonts w:ascii="Nimbus Roman" w:hAnsi="Nimbus Roman" w:cs="Nimbus Roman"/>
          <w:b/>
          <w:bCs/>
          <w:sz w:val="28"/>
          <w:szCs w:val="28"/>
        </w:rPr>
      </w:r>
      <w:r>
        <w:rPr>
          <w:rStyle w:val="877"/>
          <w:rFonts w:ascii="Nimbus Roman" w:hAnsi="Nimbus Roman" w:cs="Nimbus Roman"/>
          <w:b/>
          <w:bCs/>
          <w:sz w:val="28"/>
          <w:szCs w:val="28"/>
        </w:rPr>
      </w:r>
    </w:p>
    <w:p>
      <w:pPr>
        <w:pStyle w:val="885"/>
        <w:ind w:left="0" w:right="-39" w:firstLine="0"/>
        <w:jc w:val="both"/>
        <w:spacing w:line="360" w:lineRule="auto"/>
        <w:rPr>
          <w:rFonts w:ascii="Nimbus Roman" w:hAnsi="Nimbus Roman" w:cs="Nimbus Roman"/>
          <w:b w:val="0"/>
          <w:bCs w:val="0"/>
          <w:sz w:val="28"/>
          <w:szCs w:val="28"/>
        </w:rPr>
      </w:pP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ab/>
        <w:t xml:space="preserve">Всероссийские проверочные работы (ВПР) в начальной школе давно перестали быть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 просто очередной контрольной. Сегодня они выполняют ключевую роль объективного и единого инструмента внутренней оценки качества образования, выступая прямым индикатором того, насколько эффективно образовательная организация реализует требования Федерально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го государственного образовательного стандарта начального общего образования (ФГОС НОО). Их основная цель - не выставление оценок, а своевременная диагностика уровня подготовки выпускников начальной школы и получение честных данных для методической работы.</w:t>
      </w:r>
      <w:r>
        <w:rPr>
          <w:rFonts w:ascii="Nimbus Roman" w:hAnsi="Nimbus Roman" w:cs="Nimbus Roman"/>
          <w:b w:val="0"/>
          <w:bCs w:val="0"/>
          <w:sz w:val="28"/>
          <w:szCs w:val="28"/>
        </w:rPr>
      </w:r>
      <w:r>
        <w:rPr>
          <w:rFonts w:ascii="Nimbus Roman" w:hAnsi="Nimbus Roman" w:cs="Nimbus Roman"/>
          <w:b w:val="0"/>
          <w:bCs w:val="0"/>
          <w:sz w:val="28"/>
          <w:szCs w:val="28"/>
        </w:rPr>
      </w:r>
    </w:p>
    <w:p>
      <w:pPr>
        <w:pStyle w:val="885"/>
        <w:ind w:left="0" w:right="-39" w:firstLine="0"/>
        <w:jc w:val="both"/>
        <w:spacing w:line="360" w:lineRule="auto"/>
        <w:rPr>
          <w:rFonts w:ascii="Nimbus Roman" w:hAnsi="Nimbus Roman" w:cs="Nimbus Roman"/>
        </w:rPr>
      </w:pP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ab/>
        <w:t xml:space="preserve">Содержание и структура ВПР для 4-х классов (по русскому языку, математике,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литературному чтению, английскому языку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 и окружающему миру) напрямую отражают заложенные в Стандарте планируемые результаты. Работы проверяют не разрозненные знания, а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систему умений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. Например, по русскому языку оценивается способность применять правила в реальной коммуникативной ситуации: редактировать текст, классифицировать орфограммы, понимать ст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руктуру речи. По математике - умение работать с данными в разных форматах (таблицы, диаграммы, текстовые условия) и применять логические действия. По окружающему миру - сформированность целостной картины и умение устанавливать причинно-следственные связи. </w:t>
      </w:r>
      <w:r>
        <w:rPr>
          <w:rFonts w:ascii="Nimbus Roman" w:hAnsi="Nimbus Roman" w:eastAsia="Nimbus Roman" w:cs="Nimbus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ВПР по лит</w:t>
      </w:r>
      <w:r>
        <w:rPr>
          <w:rFonts w:ascii="Nimbus Roman" w:hAnsi="Nimbus Roman" w:eastAsia="Nimbus Roman" w:cs="Nimbus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ературному</w:t>
      </w:r>
      <w:r>
        <w:rPr>
          <w:rFonts w:ascii="Nimbus Roman" w:hAnsi="Nimbus Roman" w:eastAsia="Nimbus Roman" w:cs="Nimbus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чтению диагностирует умение определять тему и главную мысль, анализировать поступки героев и авторскую позицию, распознавать жанры и средства художественной выразительности. Ключевым становится навык интерпретации и аргументированной оценки прочитанного. </w:t>
      </w:r>
      <w:r>
        <w:rPr>
          <w:rStyle w:val="877"/>
          <w:rFonts w:ascii="Nimbus Roman" w:hAnsi="Nimbus Roman" w:eastAsia="Nimbus Roman" w:cs="Nimbus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Английский язык </w:t>
      </w:r>
      <w:r>
        <w:rPr>
          <w:rFonts w:ascii="Nimbus Roman" w:hAnsi="Nimbus Roman" w:eastAsia="Nimbus Roman" w:cs="Nimbus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вводит в диагностику ин</w:t>
      </w:r>
      <w:r>
        <w:rPr>
          <w:rFonts w:ascii="Nimbus Roman" w:hAnsi="Nimbus Roman" w:eastAsia="Nimbus Roman" w:cs="Nimbus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оязычную коммуникативную компетенцию на базовом уровне. Акцент делается на рецептивных навыках: понимании основного содержания коротких аудиотекстов и письменных сообщений, а также на владении элементарной лексикой и грамматикой в знакомых контекстах.</w:t>
      </w:r>
      <w:r>
        <w:rPr>
          <w:rFonts w:ascii="Nimbus Roman" w:hAnsi="Nimbus Roman" w:cs="Nimbus Roman"/>
        </w:rPr>
      </w:r>
      <w:r>
        <w:rPr>
          <w:rFonts w:ascii="Nimbus Roman" w:hAnsi="Nimbus Roman" w:cs="Nimbus Roman"/>
        </w:rPr>
      </w:r>
    </w:p>
    <w:p>
      <w:pPr>
        <w:pStyle w:val="885"/>
        <w:ind w:left="0" w:right="-39" w:firstLine="0"/>
        <w:jc w:val="both"/>
        <w:spacing w:line="360" w:lineRule="auto"/>
        <w:rPr>
          <w:rFonts w:ascii="Nimbus Roman" w:hAnsi="Nimbus Roman" w:cs="Nimbus Roman"/>
        </w:rPr>
      </w:pP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ab/>
        <w:t xml:space="preserve">Однако главный фокус ВПР смещен в сторону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метапредметных результатов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, что и является стержнем современного ФГОС. Через предметное содержание проверяются универсальные учебные действия (УУД):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познавательные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(анализ текста, преобразование информации, моделирование),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регулятивные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(планирование времени, удержание цели, самоконтроль) и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коммуникативные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(точное понимание инструкции и формулировка ответа). Таким образом, успешное выполнение ВПР свидетельствует не столько о накопленной информации, сколько о сформированности у ребенка умения учиться и применять знания в нестандартной ситуации.</w:t>
      </w:r>
      <w:r>
        <w:rPr>
          <w:rFonts w:ascii="Nimbus Roman" w:hAnsi="Nimbus Roman" w:cs="Nimbus Roman"/>
        </w:rPr>
      </w:r>
      <w:r>
        <w:rPr>
          <w:rFonts w:ascii="Nimbus Roman" w:hAnsi="Nimbus Roman" w:cs="Nimbus Roman"/>
        </w:rPr>
      </w:r>
    </w:p>
    <w:p>
      <w:pPr>
        <w:pStyle w:val="885"/>
        <w:ind w:left="0" w:right="-39" w:firstLine="0"/>
        <w:jc w:val="both"/>
        <w:spacing w:line="360" w:lineRule="auto"/>
        <w:rPr>
          <w:rFonts w:ascii="Nimbus Roman" w:hAnsi="Nimbus Roman" w:cs="Nimbus Roman"/>
        </w:rPr>
      </w:pP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ab/>
        <w:t xml:space="preserve">Анализ результатов последних лет позволяет выявить устойчивые проблемные зоны, которые становятся сигналом для системной методической работы. Среди них: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дефицит функциональной грамотности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(трудности в применении знаний к жизненным ситуациям),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низкий уровень читательской грамотности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(неумение интерпретировать текст, выделять главное, работать с информацией в схемах и графиках),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слабое развитие регулятивных навыков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(неэффективное распределение времени, невнимательность к инструкции) и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трудности в аргументации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своего ответа, особенно в заданиях, требующих развернутого объяснения.</w:t>
      </w:r>
      <w:r>
        <w:rPr>
          <w:rFonts w:ascii="Nimbus Roman" w:hAnsi="Nimbus Roman" w:cs="Nimbus Roman"/>
        </w:rPr>
      </w:r>
      <w:r>
        <w:rPr>
          <w:rFonts w:ascii="Nimbus Roman" w:hAnsi="Nimbus Roman" w:cs="Nimbus Roman"/>
        </w:rPr>
      </w:r>
    </w:p>
    <w:p>
      <w:pPr>
        <w:pStyle w:val="885"/>
        <w:ind w:left="0" w:right="-39" w:firstLine="0"/>
        <w:jc w:val="both"/>
        <w:spacing w:line="360" w:lineRule="auto"/>
        <w:rPr>
          <w:rFonts w:ascii="Nimbus Roman" w:hAnsi="Nimbus Roman" w:cs="Nimbus Roman"/>
        </w:rPr>
      </w:pP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ab/>
        <w:t xml:space="preserve">Эти вызовы требуют не разовых мер, а перестройки педагогического подхода. На уровне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учителя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необходимо сместить акцент с «натаскивания» на формат ВПР на системное развитие умения учиться, регулярно включая в уроки практико-ориентированные задачи и межпредметные проекты.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Методическим объединениям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следует провести детальный предметный анализ ошибок, создать банк заданий, развивающих УУД, и организовать взаимопосещение уроков с соответствующей фокус-темой. </w:t>
      </w:r>
      <w:r>
        <w:rPr>
          <w:rStyle w:val="877"/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Администрации школ 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на основе данных ВПР важно выстраивать управленческие решения: от организации целевых курсов повышения квалификации до внедрения внутреннего мониторинга сформированности УУД уже с первого класса, что позволит работать на опережение проблем.</w:t>
      </w:r>
      <w:r>
        <w:rPr>
          <w:rFonts w:ascii="Nimbus Roman" w:hAnsi="Nimbus Roman" w:cs="Nimbus Roman"/>
        </w:rPr>
      </w:r>
      <w:r>
        <w:rPr>
          <w:rFonts w:ascii="Nimbus Roman" w:hAnsi="Nimbus Roman" w:cs="Nimbus Roman"/>
        </w:rPr>
      </w:r>
    </w:p>
    <w:p>
      <w:pPr>
        <w:pStyle w:val="885"/>
        <w:ind w:left="0" w:right="-39" w:firstLine="0"/>
        <w:jc w:val="both"/>
        <w:spacing w:line="360" w:lineRule="auto"/>
        <w:rPr>
          <w:rFonts w:ascii="Nimbus Roman" w:hAnsi="Nimbus Roman" w:cs="Nimbus Roman"/>
          <w:b w:val="0"/>
          <w:bCs w:val="0"/>
          <w:sz w:val="28"/>
          <w:szCs w:val="28"/>
        </w:rPr>
      </w:pP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ab/>
      </w:r>
      <w:r>
        <w:rPr>
          <w:rStyle w:val="877"/>
          <w:rFonts w:ascii="Tinos" w:hAnsi="Tinos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Всероссийские проверочные работы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 - это логичный диагностический итог этапа начального образования, который показывает, смогла ли школа реализовать главный принцип ФГОС: научить ребенка не просто знать, но и мыс</w:t>
      </w:r>
      <w:r>
        <w:rPr>
          <w:rFonts w:ascii="Nimbus Roman" w:hAnsi="Nimbus Roman" w:eastAsia="Nimbus Roman" w:cs="Nimbus Roman"/>
          <w:b w:val="0"/>
          <w:bCs w:val="0"/>
          <w:sz w:val="28"/>
          <w:szCs w:val="28"/>
        </w:rPr>
        <w:t xml:space="preserve">лить, анализировать и действовать. </w:t>
      </w:r>
      <w:r>
        <w:rPr>
          <w:rFonts w:ascii="Nimbus Roman" w:hAnsi="Nimbus Roman" w:eastAsia="Nimbus Roman" w:cs="Nimbus Roman"/>
          <w:highlight w:val="white"/>
        </w:rPr>
        <w:t xml:space="preserve">Грамотный, профессиональный анализ результатов ВПР, без стремления к формальным «высоким показателям», а с установкой на </w:t>
      </w:r>
      <w:r>
        <w:rPr>
          <w:rFonts w:ascii="Nimbus Roman" w:hAnsi="Nimbus Roman" w:eastAsia="Nimbus Roman" w:cs="Nimbus Roman"/>
          <w:highlight w:val="white"/>
        </w:rPr>
        <w:t xml:space="preserve">понимание причин затруднений</w:t>
      </w:r>
      <w:r>
        <w:rPr>
          <w:rFonts w:ascii="Nimbus Roman" w:hAnsi="Nimbus Roman" w:eastAsia="Nimbus Roman" w:cs="Nimbus Roman"/>
          <w:highlight w:val="white"/>
        </w:rPr>
        <w:t xml:space="preserve">, позволяет выстроить эффективную траекторию развития не только для учащихся, но и для всей образовательной системы</w:t>
      </w:r>
      <w:r>
        <w:rPr>
          <w:rFonts w:ascii="Nimbus Roman" w:hAnsi="Nimbus Roman" w:eastAsia="Nimbus Roman" w:cs="Nimbus Roman"/>
          <w:highlight w:val="white"/>
        </w:rPr>
        <w:t xml:space="preserve"> школы.</w:t>
      </w:r>
      <w:r>
        <w:rPr>
          <w:rFonts w:ascii="Nimbus Roman" w:hAnsi="Nimbus Roman" w:cs="Nimbus Roman"/>
          <w:b w:val="0"/>
          <w:bCs w:val="0"/>
          <w:sz w:val="28"/>
          <w:szCs w:val="28"/>
        </w:rPr>
      </w:r>
      <w:r>
        <w:rPr>
          <w:rFonts w:ascii="Nimbus Roman" w:hAnsi="Nimbus Roman" w:cs="Nimbus Roman"/>
          <w:b w:val="0"/>
          <w:bCs w:val="0"/>
          <w:sz w:val="28"/>
          <w:szCs w:val="28"/>
        </w:rPr>
      </w:r>
    </w:p>
    <w:p>
      <w:pPr>
        <w:pStyle w:val="892"/>
        <w:ind w:left="0" w:right="-39" w:firstLine="0"/>
        <w:jc w:val="both"/>
        <w:spacing w:line="360" w:lineRule="auto"/>
        <w:rPr>
          <w:rFonts w:ascii="Nimbus Roman" w:hAnsi="Nimbus Roman" w:cs="Nimbus Roman"/>
          <w:i w:val="0"/>
          <w:caps w:val="0"/>
          <w:smallCaps w:val="0"/>
          <w:color w:val="000000"/>
          <w:spacing w:val="0"/>
          <w:sz w:val="24"/>
          <w:szCs w:val="24"/>
          <w:highlight w:val="white"/>
          <w:shd w:val="clear" w:color="auto" w:fill="ffff00"/>
        </w:rPr>
      </w:pPr>
      <w:r>
        <w:rPr>
          <w:rFonts w:ascii="Nimbus Roman" w:hAnsi="Nimbus Roman" w:eastAsia="Nimbus Roman" w:cs="Nimbus Roman"/>
          <w:b w:val="0"/>
          <w:bCs w:val="0"/>
          <w:highlight w:val="white"/>
        </w:rPr>
      </w:r>
      <w:r>
        <w:rPr>
          <w:rFonts w:ascii="Nimbus Roman" w:hAnsi="Nimbus Roman" w:cs="Nimbus Roman"/>
          <w:i w:val="0"/>
          <w:caps w:val="0"/>
          <w:smallCaps w:val="0"/>
          <w:color w:val="000000"/>
          <w:spacing w:val="0"/>
          <w:sz w:val="24"/>
          <w:szCs w:val="24"/>
          <w:highlight w:val="white"/>
          <w:shd w:val="clear" w:color="auto" w:fill="ffff00"/>
        </w:rPr>
      </w:r>
      <w:r>
        <w:rPr>
          <w:rFonts w:ascii="Nimbus Roman" w:hAnsi="Nimbus Roman" w:cs="Nimbus Roman"/>
          <w:i w:val="0"/>
          <w:caps w:val="0"/>
          <w:smallCaps w:val="0"/>
          <w:color w:val="000000"/>
          <w:spacing w:val="0"/>
          <w:sz w:val="24"/>
          <w:szCs w:val="24"/>
          <w:highlight w:val="white"/>
          <w:shd w:val="clear" w:color="auto" w:fill="ffff00"/>
        </w:rPr>
      </w:r>
    </w:p>
    <w:p>
      <w:pPr>
        <w:pStyle w:val="892"/>
        <w:ind w:left="0" w:right="-39" w:firstLine="0"/>
        <w:jc w:val="both"/>
        <w:spacing w:line="360" w:lineRule="auto"/>
        <w:rPr>
          <w:rFonts w:ascii="Nimbus Roman" w:hAnsi="Nimbus Roman" w:cs="Nimbus Roman"/>
          <w:i w:val="0"/>
          <w:caps w:val="0"/>
          <w:smallCaps w:val="0"/>
          <w:color w:val="000000"/>
          <w:spacing w:val="0"/>
          <w:sz w:val="24"/>
          <w:szCs w:val="24"/>
          <w:highlight w:val="none"/>
          <w:shd w:val="clear" w:color="auto" w:fill="ffff00"/>
        </w:rPr>
      </w:pPr>
      <w:r>
        <w:rPr>
          <w:rFonts w:ascii="Nimbus Roman" w:hAnsi="Nimbus Roman" w:eastAsia="Nimbus Roman" w:cs="Nimbus Roman"/>
          <w:b w:val="0"/>
          <w:bCs w:val="0"/>
        </w:rPr>
      </w:r>
      <w:r>
        <w:rPr>
          <w:rFonts w:ascii="Nimbus Roman" w:hAnsi="Nimbus Roman" w:cs="Nimbus Roman"/>
          <w:i w:val="0"/>
          <w:caps w:val="0"/>
          <w:smallCaps w:val="0"/>
          <w:color w:val="000000"/>
          <w:spacing w:val="0"/>
          <w:sz w:val="24"/>
          <w:szCs w:val="24"/>
          <w:highlight w:val="none"/>
          <w:shd w:val="clear" w:color="auto" w:fill="ffff00"/>
        </w:rPr>
      </w:r>
      <w:r>
        <w:rPr>
          <w:rFonts w:ascii="Nimbus Roman" w:hAnsi="Nimbus Roman" w:cs="Nimbus Roman"/>
          <w:i w:val="0"/>
          <w:caps w:val="0"/>
          <w:smallCaps w:val="0"/>
          <w:color w:val="000000"/>
          <w:spacing w:val="0"/>
          <w:sz w:val="24"/>
          <w:szCs w:val="24"/>
          <w:highlight w:val="none"/>
          <w:shd w:val="clear" w:color="auto" w:fill="ffff00"/>
        </w:rPr>
      </w:r>
    </w:p>
    <w:p>
      <w:pPr>
        <w:pStyle w:val="892"/>
        <w:ind w:left="0" w:right="-39" w:firstLine="0"/>
        <w:jc w:val="both"/>
        <w:spacing w:line="276" w:lineRule="auto"/>
        <w:rPr>
          <w:rFonts w:ascii="Inter;sans-serif" w:hAnsi="Inter;sans-serif"/>
          <w:bCs w:val="0"/>
          <w:i w:val="0"/>
          <w:caps w:val="0"/>
          <w:smallCaps w:val="0"/>
          <w:color w:val="000000"/>
          <w:spacing w:val="0"/>
          <w:sz w:val="24"/>
          <w:szCs w:val="24"/>
        </w:rPr>
      </w:pPr>
      <w:r>
        <w:rPr>
          <w:rFonts w:ascii="Inter;sans-serif" w:hAnsi="Inter;sans-serif"/>
          <w:i w:val="0"/>
          <w:caps w:val="0"/>
          <w:smallCaps w:val="0"/>
          <w:color w:val="000000"/>
          <w:spacing w:val="0"/>
          <w:sz w:val="24"/>
          <w:szCs w:val="24"/>
        </w:rPr>
      </w:r>
      <w:r>
        <w:rPr>
          <w:rFonts w:ascii="Inter;sans-serif" w:hAnsi="Inter;sans-serif"/>
          <w:bCs w:val="0"/>
          <w:i w:val="0"/>
          <w:caps w:val="0"/>
          <w:smallCaps w:val="0"/>
          <w:color w:val="000000"/>
          <w:spacing w:val="0"/>
          <w:sz w:val="24"/>
          <w:szCs w:val="24"/>
        </w:rPr>
      </w:r>
      <w:r>
        <w:rPr>
          <w:rFonts w:ascii="Inter;sans-serif" w:hAnsi="Inter;sans-serif"/>
          <w:bCs w:val="0"/>
          <w:i w:val="0"/>
          <w:caps w:val="0"/>
          <w:smallCaps w:val="0"/>
          <w:color w:val="000000"/>
          <w:spacing w:val="0"/>
          <w:sz w:val="24"/>
          <w:szCs w:val="24"/>
        </w:rPr>
      </w:r>
    </w:p>
    <w:p>
      <w:pPr>
        <w:pStyle w:val="892"/>
        <w:ind w:left="0" w:right="-39" w:firstLine="0"/>
        <w:jc w:val="both"/>
        <w:spacing w:line="276" w:lineRule="auto"/>
        <w:rPr>
          <w:rFonts w:ascii="Inter;sans-serif" w:hAnsi="Inter;sans-serif"/>
          <w:bCs w:val="0"/>
          <w:i w:val="0"/>
          <w:caps w:val="0"/>
          <w:smallCaps w:val="0"/>
          <w:color w:val="000000"/>
          <w:spacing w:val="0"/>
          <w:sz w:val="24"/>
          <w:szCs w:val="24"/>
        </w:rPr>
      </w:pPr>
      <w:r>
        <w:rPr>
          <w:rFonts w:ascii="Tinos" w:hAnsi="Tinos"/>
          <w:b w:val="0"/>
          <w:bCs w:val="0"/>
        </w:rPr>
      </w:r>
      <w:r>
        <w:rPr>
          <w:rFonts w:ascii="Inter;sans-serif" w:hAnsi="Inter;sans-serif"/>
          <w:bCs w:val="0"/>
          <w:i w:val="0"/>
          <w:caps w:val="0"/>
          <w:smallCaps w:val="0"/>
          <w:color w:val="000000"/>
          <w:spacing w:val="0"/>
          <w:sz w:val="24"/>
          <w:szCs w:val="24"/>
        </w:rPr>
      </w:r>
      <w:r>
        <w:rPr>
          <w:rFonts w:ascii="Inter;sans-serif" w:hAnsi="Inter;sans-serif"/>
          <w:bCs w:val="0"/>
          <w:i w:val="0"/>
          <w:caps w:val="0"/>
          <w:smallCaps w:val="0"/>
          <w:color w:val="000000"/>
          <w:spacing w:val="0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40" w:right="1083" w:bottom="1440" w:left="1083" w:header="567" w:footer="567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Liberation Mono">
    <w:panose1 w:val="02070409020205020404"/>
  </w:font>
  <w:font w:name="PT Astra Serif">
    <w:panose1 w:val="020A0603040505020204"/>
  </w:font>
  <w:font w:name="Nimbus Roman">
    <w:panose1 w:val="00000500000000000000"/>
  </w:font>
  <w:font w:name="Wingdings">
    <w:panose1 w:val="05010000000000000000"/>
  </w:font>
  <w:font w:name="Liberation Sans">
    <w:panose1 w:val="020B0604020202020204"/>
  </w:font>
  <w:font w:name="Inter;sans-serif">
    <w:panose1 w:val="02000603000000000000"/>
  </w:font>
  <w:font w:name="OpenSymbol">
    <w:panose1 w:val="05010000000000000000"/>
  </w:font>
  <w:font w:name="Lohit Devanagari">
    <w:panose1 w:val="02000603000000000000"/>
  </w:font>
  <w:font w:name="Source Han Sans CN Regular">
    <w:panose1 w:val="02000603000000000000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</w:pPr>
    <w:fldSimple w:instr="PAGE \* MERGEFORMAT">
      <w:r>
        <w:t xml:space="preserve">1</w:t>
      </w:r>
    </w:fldSimple>
    <w:r/>
    <w:r/>
  </w:p>
  <w:p>
    <w:pPr>
      <w:pStyle w:val="9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left"/>
      <w:suppressLineNumbers w:val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pStyle w:val="901"/>
      <w:isLgl w:val="false"/>
      <w:suff w:val="space"/>
      <w:lvlText w:val="%1."/>
      <w:lvlJc w:val="left"/>
      <w:pPr>
        <w:ind w:left="0" w:firstLine="709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  <w:tabs>
          <w:tab w:val="num" w:pos="0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  <w:tabs>
          <w:tab w:val="num" w:pos="0" w:leader="none"/>
        </w:tabs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  <w:tabs>
          <w:tab w:val="num" w:pos="0" w:leader="none"/>
        </w:tabs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  <w:tabs>
          <w:tab w:val="num" w:pos="0" w:leader="none"/>
        </w:tabs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  <w:tabs>
          <w:tab w:val="num" w:pos="0" w:leader="none"/>
        </w:tabs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  <w:tabs>
          <w:tab w:val="num" w:pos="0" w:leader="none"/>
        </w:tabs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pStyle w:val="921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1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2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3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4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6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8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</w:abstractNum>
  <w:abstractNum w:abstractNumId="3">
    <w:multiLevelType w:val="hybridMultilevel"/>
    <w:lvl w:ilvl="0">
      <w:start w:val="1"/>
      <w:numFmt w:val="bullet"/>
      <w:isLgl w:val="false"/>
      <w:suff w:val="nothing"/>
      <w:lvlText w:val=""/>
      <w:lvlJc w:val="left"/>
      <w:pPr>
        <w:ind w:left="225" w:firstLine="0"/>
        <w:tabs>
          <w:tab w:val="num" w:pos="225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nothing"/>
      <w:lvlText w:val=""/>
      <w:lvlJc w:val="left"/>
      <w:pPr>
        <w:ind w:left="225" w:firstLine="0"/>
        <w:tabs>
          <w:tab w:val="num" w:pos="225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225" w:firstLine="0"/>
        <w:tabs>
          <w:tab w:val="num" w:pos="225" w:leader="none"/>
        </w:tabs>
      </w:pPr>
    </w:lvl>
    <w:lvl w:ilvl="1">
      <w:start w:val="1"/>
      <w:numFmt w:val="bullet"/>
      <w:isLgl w:val="false"/>
      <w:suff w:val="nothing"/>
      <w:lvlText w:val=""/>
      <w:lvlJc w:val="left"/>
      <w:pPr>
        <w:ind w:left="450" w:firstLine="0"/>
        <w:tabs>
          <w:tab w:val="num" w:pos="45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nothing"/>
      <w:lvlText w:val=""/>
      <w:lvlJc w:val="left"/>
      <w:pPr>
        <w:ind w:left="225" w:firstLine="0"/>
        <w:tabs>
          <w:tab w:val="num" w:pos="225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nothing"/>
      <w:lvlText w:val=""/>
      <w:lvlJc w:val="left"/>
      <w:pPr>
        <w:ind w:left="450" w:firstLine="0"/>
        <w:tabs>
          <w:tab w:val="num" w:pos="45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nothing"/>
      <w:lvlText w:val=""/>
      <w:lvlJc w:val="left"/>
      <w:pPr>
        <w:ind w:left="225" w:firstLine="0"/>
        <w:tabs>
          <w:tab w:val="num" w:pos="225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nothing"/>
      <w:lvlText w:val=""/>
      <w:lvlJc w:val="left"/>
      <w:pPr>
        <w:ind w:left="225" w:firstLine="0"/>
        <w:tabs>
          <w:tab w:val="num" w:pos="225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link w:val="84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0">
    <w:name w:val="Heading 2 Char"/>
    <w:link w:val="850"/>
    <w:uiPriority w:val="9"/>
    <w:rPr>
      <w:rFonts w:ascii="Liberation Sans" w:hAnsi="Liberation Sans" w:eastAsia="Liberation Sans" w:cs="Liberation Sans"/>
      <w:sz w:val="34"/>
    </w:rPr>
  </w:style>
  <w:style w:type="character" w:styleId="701">
    <w:name w:val="Heading 3 Char"/>
    <w:link w:val="85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2">
    <w:name w:val="Heading 4 Char"/>
    <w:link w:val="85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3">
    <w:name w:val="Heading 5 Char"/>
    <w:link w:val="85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4">
    <w:name w:val="Heading 6 Char"/>
    <w:link w:val="85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5">
    <w:name w:val="Heading 7 Char"/>
    <w:link w:val="85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6">
    <w:name w:val="Heading 8 Char"/>
    <w:link w:val="85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7">
    <w:name w:val="Heading 9 Char"/>
    <w:link w:val="85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8">
    <w:name w:val="List Paragraph"/>
    <w:basedOn w:val="84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link w:val="890"/>
    <w:uiPriority w:val="10"/>
    <w:rPr>
      <w:sz w:val="48"/>
      <w:szCs w:val="48"/>
    </w:rPr>
  </w:style>
  <w:style w:type="character" w:styleId="711">
    <w:name w:val="Subtitle Char"/>
    <w:link w:val="891"/>
    <w:uiPriority w:val="11"/>
    <w:rPr>
      <w:sz w:val="24"/>
      <w:szCs w:val="24"/>
    </w:rPr>
  </w:style>
  <w:style w:type="paragraph" w:styleId="712">
    <w:name w:val="Quote"/>
    <w:basedOn w:val="848"/>
    <w:next w:val="848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48"/>
    <w:next w:val="848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link w:val="975"/>
    <w:uiPriority w:val="99"/>
  </w:style>
  <w:style w:type="character" w:styleId="717">
    <w:name w:val="Footer Char"/>
    <w:link w:val="978"/>
    <w:uiPriority w:val="99"/>
  </w:style>
  <w:style w:type="character" w:styleId="718">
    <w:name w:val="Caption Char"/>
    <w:link w:val="88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1ebf0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5e2201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745700" w:themeColor="accent5" w:themeShade="95"/>
        <w:sz w:val="22"/>
      </w:rPr>
    </w:tblStylePr>
    <w:tblStylePr w:type="firstCol">
      <w:rPr>
        <w:rFonts w:ascii="Liberation Sans" w:hAnsi="Liberation Sans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741111" w:themeColor="accent6" w:themeShade="95"/>
        <w:sz w:val="22"/>
      </w:rPr>
    </w:tblStylePr>
    <w:tblStylePr w:type="firstCol">
      <w:rPr>
        <w:rFonts w:ascii="Liberation Sans" w:hAnsi="Liberation Sans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0e5e01" w:themeColor="accent1" w:themeShade="95"/>
        <w:sz w:val="22"/>
      </w:rPr>
    </w:tblStylePr>
    <w:tblStylePr w:type="firstCol">
      <w:rPr>
        <w:rFonts w:ascii="Liberation Sans" w:hAnsi="Liberation Sans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0e5e0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0378ae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ab3b04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ab3b04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104ab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ba870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ba870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ad1a1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ad1a1a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Footnote Text Char"/>
    <w:link w:val="987"/>
    <w:uiPriority w:val="99"/>
    <w:rPr>
      <w:sz w:val="18"/>
    </w:rPr>
  </w:style>
  <w:style w:type="character" w:styleId="846">
    <w:name w:val="Endnote Text Char"/>
    <w:link w:val="990"/>
    <w:uiPriority w:val="99"/>
    <w:rPr>
      <w:sz w:val="20"/>
    </w:rPr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pPr>
      <w:jc w:val="center"/>
      <w:spacing w:line="240" w:lineRule="auto"/>
      <w:widowControl w:val="off"/>
    </w:pPr>
    <w:rPr>
      <w:rFonts w:ascii="PT Astra Serif" w:hAnsi="PT Astra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849">
    <w:name w:val="Heading 1"/>
    <w:basedOn w:val="884"/>
    <w:next w:val="892"/>
    <w:qFormat/>
    <w:pPr>
      <w:numPr>
        <w:ilvl w:val="0"/>
        <w:numId w:val="0"/>
      </w:numPr>
      <w:spacing w:before="0" w:after="0"/>
      <w:outlineLvl w:val="0"/>
    </w:pPr>
  </w:style>
  <w:style w:type="paragraph" w:styleId="850">
    <w:name w:val="Heading 2"/>
    <w:basedOn w:val="884"/>
    <w:next w:val="885"/>
    <w:qFormat/>
    <w:pPr>
      <w:numPr>
        <w:ilvl w:val="0"/>
        <w:numId w:val="0"/>
      </w:numPr>
      <w:spacing w:before="0" w:after="0"/>
      <w:outlineLvl w:val="1"/>
    </w:pPr>
  </w:style>
  <w:style w:type="paragraph" w:styleId="851">
    <w:name w:val="Heading 3"/>
    <w:basedOn w:val="884"/>
    <w:next w:val="885"/>
    <w:qFormat/>
    <w:pPr>
      <w:numPr>
        <w:ilvl w:val="0"/>
        <w:numId w:val="0"/>
      </w:numPr>
      <w:spacing w:before="0" w:after="0"/>
      <w:outlineLvl w:val="2"/>
    </w:pPr>
  </w:style>
  <w:style w:type="paragraph" w:styleId="852">
    <w:name w:val="Heading 4"/>
    <w:basedOn w:val="884"/>
    <w:next w:val="885"/>
    <w:qFormat/>
    <w:pPr>
      <w:numPr>
        <w:ilvl w:val="0"/>
        <w:numId w:val="0"/>
      </w:numPr>
      <w:spacing w:before="0" w:after="0"/>
    </w:pPr>
  </w:style>
  <w:style w:type="paragraph" w:styleId="853">
    <w:name w:val="Heading 5"/>
    <w:basedOn w:val="884"/>
    <w:next w:val="885"/>
    <w:qFormat/>
    <w:pPr>
      <w:numPr>
        <w:ilvl w:val="0"/>
        <w:numId w:val="0"/>
      </w:numPr>
      <w:spacing w:before="0" w:after="0"/>
    </w:pPr>
  </w:style>
  <w:style w:type="paragraph" w:styleId="854">
    <w:name w:val="Heading 6"/>
    <w:basedOn w:val="884"/>
    <w:next w:val="885"/>
    <w:qFormat/>
    <w:pPr>
      <w:numPr>
        <w:ilvl w:val="0"/>
        <w:numId w:val="0"/>
      </w:numPr>
    </w:pPr>
  </w:style>
  <w:style w:type="paragraph" w:styleId="855">
    <w:name w:val="Heading 7"/>
    <w:basedOn w:val="884"/>
    <w:next w:val="885"/>
    <w:qFormat/>
    <w:pPr>
      <w:numPr>
        <w:ilvl w:val="0"/>
        <w:numId w:val="0"/>
      </w:numPr>
      <w:spacing w:before="0" w:after="0"/>
    </w:pPr>
  </w:style>
  <w:style w:type="paragraph" w:styleId="856">
    <w:name w:val="Heading 8"/>
    <w:basedOn w:val="884"/>
    <w:next w:val="885"/>
    <w:qFormat/>
    <w:pPr>
      <w:numPr>
        <w:ilvl w:val="0"/>
        <w:numId w:val="0"/>
      </w:numPr>
      <w:spacing w:before="0" w:after="0"/>
    </w:pPr>
  </w:style>
  <w:style w:type="paragraph" w:styleId="857">
    <w:name w:val="Heading 9"/>
    <w:basedOn w:val="884"/>
    <w:next w:val="885"/>
    <w:qFormat/>
    <w:pPr>
      <w:numPr>
        <w:ilvl w:val="0"/>
        <w:numId w:val="0"/>
      </w:numPr>
      <w:spacing w:before="0" w:after="0"/>
    </w:pPr>
  </w:style>
  <w:style w:type="character" w:styleId="858">
    <w:name w:val="Символ нумерации"/>
    <w:qFormat/>
  </w:style>
  <w:style w:type="character" w:styleId="859">
    <w:name w:val="Маркеры"/>
    <w:qFormat/>
    <w:rPr>
      <w:rFonts w:ascii="OpenSymbol" w:hAnsi="OpenSymbol" w:eastAsia="OpenSymbol" w:cs="OpenSymbol"/>
    </w:rPr>
  </w:style>
  <w:style w:type="character" w:styleId="860">
    <w:name w:val="Символ сноски"/>
    <w:qFormat/>
  </w:style>
  <w:style w:type="character" w:styleId="861">
    <w:name w:val="footnote reference"/>
    <w:rPr>
      <w:vertAlign w:val="superscript"/>
    </w:rPr>
  </w:style>
  <w:style w:type="character" w:styleId="862">
    <w:name w:val="page number"/>
  </w:style>
  <w:style w:type="character" w:styleId="863">
    <w:name w:val="Символы названия"/>
    <w:qFormat/>
  </w:style>
  <w:style w:type="character" w:styleId="864">
    <w:name w:val="Буквица"/>
    <w:qFormat/>
  </w:style>
  <w:style w:type="character" w:styleId="865">
    <w:name w:val="Hyperlink"/>
    <w:rPr>
      <w:color w:val="000080"/>
      <w:u w:val="single"/>
    </w:rPr>
  </w:style>
  <w:style w:type="character" w:styleId="866">
    <w:name w:val="FollowedHyperlink"/>
    <w:rPr>
      <w:color w:val="800000"/>
      <w:u w:val="single"/>
    </w:rPr>
  </w:style>
  <w:style w:type="character" w:styleId="867">
    <w:name w:val="Заполнитель"/>
    <w:qFormat/>
    <w:rPr>
      <w:smallCaps/>
      <w:color w:val="008080"/>
      <w:u w:val="single"/>
    </w:rPr>
  </w:style>
  <w:style w:type="character" w:styleId="868">
    <w:name w:val="Ссылка указателя"/>
    <w:qFormat/>
  </w:style>
  <w:style w:type="character" w:styleId="869">
    <w:name w:val="Символ концевой сноски"/>
    <w:qFormat/>
  </w:style>
  <w:style w:type="character" w:styleId="870">
    <w:name w:val="line number"/>
  </w:style>
  <w:style w:type="character" w:styleId="871">
    <w:name w:val="Основной элемент указателя"/>
    <w:qFormat/>
    <w:rPr>
      <w:b/>
      <w:bCs/>
    </w:rPr>
  </w:style>
  <w:style w:type="character" w:styleId="872">
    <w:name w:val="endnote reference"/>
    <w:rPr>
      <w:vertAlign w:val="superscript"/>
    </w:rPr>
  </w:style>
  <w:style w:type="character" w:styleId="873">
    <w:name w:val="Фуригана"/>
    <w:qFormat/>
    <w:rPr>
      <w:sz w:val="12"/>
      <w:szCs w:val="12"/>
      <w:u w:val="none"/>
    </w:rPr>
  </w:style>
  <w:style w:type="character" w:styleId="874">
    <w:name w:val="Вертикальное направление символов"/>
    <w:qFormat/>
  </w:style>
  <w:style w:type="character" w:styleId="875">
    <w:name w:val="Emphasis"/>
    <w:qFormat/>
    <w:rPr>
      <w:i/>
      <w:iCs/>
    </w:rPr>
  </w:style>
  <w:style w:type="character" w:styleId="876">
    <w:name w:val="Цитата"/>
    <w:qFormat/>
    <w:rPr>
      <w:i/>
      <w:iCs/>
    </w:rPr>
  </w:style>
  <w:style w:type="character" w:styleId="877">
    <w:name w:val="Strong"/>
    <w:qFormat/>
    <w:rPr>
      <w:b/>
      <w:bCs/>
    </w:rPr>
  </w:style>
  <w:style w:type="character" w:styleId="878">
    <w:name w:val="Исходный текст"/>
    <w:qFormat/>
    <w:rPr>
      <w:rFonts w:ascii="Liberation Mono" w:hAnsi="Liberation Mono" w:eastAsia="Liberation Mono" w:cs="Liberation Mono"/>
    </w:rPr>
  </w:style>
  <w:style w:type="character" w:styleId="879">
    <w:name w:val="Пример"/>
    <w:qFormat/>
    <w:rPr>
      <w:rFonts w:ascii="Liberation Mono" w:hAnsi="Liberation Mono" w:eastAsia="Liberation Mono" w:cs="Liberation Mono"/>
    </w:rPr>
  </w:style>
  <w:style w:type="character" w:styleId="880">
    <w:name w:val="Ввод пользователя"/>
    <w:qFormat/>
    <w:rPr>
      <w:rFonts w:ascii="Liberation Mono" w:hAnsi="Liberation Mono" w:eastAsia="Liberation Mono" w:cs="Liberation Mono"/>
    </w:rPr>
  </w:style>
  <w:style w:type="character" w:styleId="881">
    <w:name w:val="Переменная"/>
    <w:qFormat/>
    <w:rPr>
      <w:i/>
      <w:iCs/>
    </w:rPr>
  </w:style>
  <w:style w:type="character" w:styleId="882">
    <w:name w:val="Определение"/>
    <w:qFormat/>
  </w:style>
  <w:style w:type="character" w:styleId="883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884">
    <w:name w:val="Заголовок"/>
    <w:basedOn w:val="848"/>
    <w:next w:val="892"/>
    <w:qFormat/>
    <w:pPr>
      <w:jc w:val="center"/>
      <w:keepNext w:val="0"/>
      <w:spacing w:before="0" w:after="0"/>
    </w:pPr>
    <w:rPr>
      <w:b/>
    </w:rPr>
  </w:style>
  <w:style w:type="paragraph" w:styleId="885">
    <w:name w:val="Body Text"/>
    <w:basedOn w:val="848"/>
    <w:pPr>
      <w:jc w:val="both"/>
    </w:pPr>
  </w:style>
  <w:style w:type="paragraph" w:styleId="886">
    <w:name w:val="List"/>
    <w:basedOn w:val="885"/>
    <w:rPr>
      <w:rFonts w:cs="Lohit Devanagari"/>
    </w:rPr>
  </w:style>
  <w:style w:type="paragraph" w:styleId="887">
    <w:name w:val="Caption"/>
    <w:basedOn w:val="848"/>
    <w:link w:val="718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888">
    <w:name w:val="Указатель"/>
    <w:basedOn w:val="848"/>
    <w:qFormat/>
    <w:pPr>
      <w:jc w:val="left"/>
    </w:pPr>
    <w:rPr>
      <w:rFonts w:cs="Lohit Devanagari"/>
    </w:rPr>
  </w:style>
  <w:style w:type="paragraph" w:styleId="889">
    <w:name w:val="Блочная цитата"/>
    <w:basedOn w:val="848"/>
    <w:qFormat/>
    <w:pPr>
      <w:ind w:left="0" w:right="0" w:firstLine="0"/>
      <w:spacing w:before="0" w:after="0"/>
    </w:pPr>
  </w:style>
  <w:style w:type="paragraph" w:styleId="890">
    <w:name w:val="Title"/>
    <w:basedOn w:val="848"/>
    <w:next w:val="892"/>
    <w:qFormat/>
    <w:pPr>
      <w:spacing w:before="0" w:after="170"/>
    </w:pPr>
    <w:rPr>
      <w:b/>
    </w:rPr>
  </w:style>
  <w:style w:type="paragraph" w:styleId="891">
    <w:name w:val="Subtitle"/>
    <w:basedOn w:val="848"/>
    <w:next w:val="892"/>
    <w:qFormat/>
    <w:pPr>
      <w:ind w:left="709" w:right="0" w:firstLine="0"/>
      <w:jc w:val="both"/>
      <w:spacing w:before="0" w:after="0"/>
    </w:pPr>
    <w:rPr>
      <w:b/>
    </w:rPr>
  </w:style>
  <w:style w:type="paragraph" w:styleId="892">
    <w:name w:val="Body Text First Indent"/>
    <w:basedOn w:val="848"/>
    <w:pPr>
      <w:ind w:left="0" w:right="0" w:firstLine="709"/>
      <w:jc w:val="both"/>
    </w:pPr>
  </w:style>
  <w:style w:type="paragraph" w:styleId="893">
    <w:name w:val="Обратный отступ"/>
    <w:basedOn w:val="885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894">
    <w:name w:val="Body Text Indent"/>
    <w:basedOn w:val="885"/>
    <w:pPr>
      <w:ind w:left="0" w:right="0" w:firstLine="0"/>
    </w:pPr>
  </w:style>
  <w:style w:type="paragraph" w:styleId="895">
    <w:name w:val="Salutation"/>
    <w:basedOn w:val="848"/>
  </w:style>
  <w:style w:type="paragraph" w:styleId="896">
    <w:name w:val="Signature"/>
    <w:basedOn w:val="848"/>
    <w:pPr>
      <w:ind w:left="0" w:right="0" w:firstLine="0"/>
      <w:jc w:val="left"/>
      <w:tabs>
        <w:tab w:val="clear" w:pos="709" w:leader="none"/>
        <w:tab w:val="right" w:pos="31748" w:leader="none"/>
      </w:tabs>
    </w:pPr>
  </w:style>
  <w:style w:type="paragraph" w:styleId="897">
    <w:name w:val="Отступы"/>
    <w:basedOn w:val="885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898">
    <w:name w:val="annotation text"/>
    <w:basedOn w:val="885"/>
    <w:pPr>
      <w:ind w:left="0" w:right="0" w:firstLine="0"/>
    </w:pPr>
  </w:style>
  <w:style w:type="paragraph" w:styleId="899">
    <w:name w:val="Заголовок 10"/>
    <w:basedOn w:val="884"/>
    <w:next w:val="885"/>
    <w:qFormat/>
    <w:pPr>
      <w:numPr>
        <w:ilvl w:val="0"/>
        <w:numId w:val="0"/>
      </w:numPr>
      <w:spacing w:before="0" w:after="0"/>
    </w:pPr>
  </w:style>
  <w:style w:type="paragraph" w:styleId="900">
    <w:name w:val="Нумерованный 1 начало"/>
    <w:basedOn w:val="886"/>
    <w:next w:val="901"/>
    <w:qFormat/>
    <w:pPr>
      <w:ind w:left="0" w:right="0" w:firstLine="0"/>
      <w:spacing w:before="0" w:after="0"/>
    </w:pPr>
  </w:style>
  <w:style w:type="paragraph" w:styleId="901">
    <w:name w:val="List Number"/>
    <w:basedOn w:val="886"/>
    <w:pPr>
      <w:numPr>
        <w:ilvl w:val="0"/>
        <w:numId w:val="2"/>
      </w:numPr>
      <w:spacing w:before="0" w:after="0"/>
    </w:pPr>
  </w:style>
  <w:style w:type="paragraph" w:styleId="902">
    <w:name w:val="Нумерованный 1 конец"/>
    <w:basedOn w:val="886"/>
    <w:next w:val="901"/>
    <w:qFormat/>
    <w:pPr>
      <w:ind w:left="0" w:right="0" w:firstLine="0"/>
      <w:spacing w:before="0" w:after="0"/>
    </w:pPr>
  </w:style>
  <w:style w:type="paragraph" w:styleId="903">
    <w:name w:val="Нумерованный 1 прод."/>
    <w:basedOn w:val="886"/>
    <w:qFormat/>
    <w:pPr>
      <w:ind w:left="0" w:right="0" w:firstLine="0"/>
      <w:spacing w:before="0" w:after="0"/>
    </w:pPr>
  </w:style>
  <w:style w:type="paragraph" w:styleId="904">
    <w:name w:val="Нумерованный 2 начало"/>
    <w:basedOn w:val="886"/>
    <w:next w:val="905"/>
    <w:qFormat/>
    <w:pPr>
      <w:ind w:left="0" w:right="0" w:firstLine="0"/>
      <w:spacing w:before="0" w:after="0"/>
    </w:pPr>
  </w:style>
  <w:style w:type="paragraph" w:styleId="905">
    <w:name w:val="List Number 2"/>
    <w:basedOn w:val="886"/>
    <w:pPr>
      <w:ind w:left="0" w:right="0" w:firstLine="0"/>
      <w:spacing w:before="0" w:after="0"/>
    </w:pPr>
  </w:style>
  <w:style w:type="paragraph" w:styleId="906">
    <w:name w:val="Нумерованный 2 конец"/>
    <w:basedOn w:val="886"/>
    <w:next w:val="905"/>
    <w:qFormat/>
    <w:pPr>
      <w:ind w:left="0" w:right="0" w:firstLine="0"/>
      <w:spacing w:before="0" w:after="0"/>
    </w:pPr>
  </w:style>
  <w:style w:type="paragraph" w:styleId="907">
    <w:name w:val="Нумерованный 2 прод."/>
    <w:basedOn w:val="886"/>
    <w:qFormat/>
    <w:pPr>
      <w:ind w:left="0" w:right="0" w:firstLine="0"/>
      <w:spacing w:before="0" w:after="0"/>
    </w:pPr>
  </w:style>
  <w:style w:type="paragraph" w:styleId="908">
    <w:name w:val="Нумерованный 3 начало"/>
    <w:basedOn w:val="886"/>
    <w:next w:val="909"/>
    <w:qFormat/>
    <w:pPr>
      <w:ind w:left="0" w:right="0" w:firstLine="0"/>
      <w:spacing w:before="0" w:after="0"/>
    </w:pPr>
  </w:style>
  <w:style w:type="paragraph" w:styleId="909">
    <w:name w:val="List Number 3"/>
    <w:basedOn w:val="886"/>
    <w:pPr>
      <w:ind w:left="0" w:right="0" w:firstLine="0"/>
      <w:spacing w:before="0" w:after="0"/>
    </w:pPr>
  </w:style>
  <w:style w:type="paragraph" w:styleId="910">
    <w:name w:val="Нумерованный 3 конец"/>
    <w:basedOn w:val="886"/>
    <w:next w:val="909"/>
    <w:qFormat/>
    <w:pPr>
      <w:ind w:left="0" w:right="0" w:firstLine="0"/>
      <w:spacing w:before="0" w:after="0"/>
    </w:pPr>
  </w:style>
  <w:style w:type="paragraph" w:styleId="911">
    <w:name w:val="Нумерованный 3 прод."/>
    <w:basedOn w:val="886"/>
    <w:qFormat/>
    <w:pPr>
      <w:ind w:left="0" w:right="0" w:firstLine="0"/>
      <w:spacing w:before="0" w:after="0"/>
    </w:pPr>
  </w:style>
  <w:style w:type="paragraph" w:styleId="912">
    <w:name w:val="Нумерованный 4 начало"/>
    <w:basedOn w:val="886"/>
    <w:next w:val="913"/>
    <w:qFormat/>
    <w:pPr>
      <w:ind w:left="0" w:right="0" w:firstLine="0"/>
      <w:spacing w:before="0" w:after="0"/>
    </w:pPr>
  </w:style>
  <w:style w:type="paragraph" w:styleId="913">
    <w:name w:val="List Number 4"/>
    <w:basedOn w:val="886"/>
    <w:pPr>
      <w:ind w:left="0" w:right="0" w:firstLine="0"/>
      <w:spacing w:before="0" w:after="0"/>
    </w:pPr>
  </w:style>
  <w:style w:type="paragraph" w:styleId="914">
    <w:name w:val="Нумерованный 4 конец"/>
    <w:basedOn w:val="886"/>
    <w:next w:val="913"/>
    <w:qFormat/>
    <w:pPr>
      <w:ind w:left="0" w:right="0" w:firstLine="0"/>
      <w:spacing w:before="0" w:after="0"/>
    </w:pPr>
  </w:style>
  <w:style w:type="paragraph" w:styleId="915">
    <w:name w:val="Нумерованный 4 прод."/>
    <w:basedOn w:val="886"/>
    <w:qFormat/>
    <w:pPr>
      <w:ind w:left="0" w:right="0" w:firstLine="0"/>
      <w:spacing w:before="0" w:after="0"/>
    </w:pPr>
  </w:style>
  <w:style w:type="paragraph" w:styleId="916">
    <w:name w:val="Нумерованный 5 начало"/>
    <w:basedOn w:val="886"/>
    <w:next w:val="917"/>
    <w:qFormat/>
    <w:pPr>
      <w:ind w:left="0" w:right="0" w:firstLine="0"/>
      <w:spacing w:before="0" w:after="0"/>
    </w:pPr>
  </w:style>
  <w:style w:type="paragraph" w:styleId="917">
    <w:name w:val="List Number 5"/>
    <w:basedOn w:val="886"/>
    <w:pPr>
      <w:ind w:left="0" w:right="0" w:firstLine="0"/>
      <w:spacing w:before="0" w:after="0"/>
    </w:pPr>
  </w:style>
  <w:style w:type="paragraph" w:styleId="918">
    <w:name w:val="Нумерованный 5 конец"/>
    <w:basedOn w:val="886"/>
    <w:next w:val="917"/>
    <w:qFormat/>
    <w:pPr>
      <w:ind w:left="0" w:right="0" w:firstLine="0"/>
      <w:spacing w:before="0" w:after="0"/>
    </w:pPr>
  </w:style>
  <w:style w:type="paragraph" w:styleId="919">
    <w:name w:val="Нумерованный 5 прод."/>
    <w:basedOn w:val="886"/>
    <w:qFormat/>
    <w:pPr>
      <w:ind w:left="0" w:right="0" w:firstLine="0"/>
      <w:spacing w:before="0" w:after="0"/>
    </w:pPr>
  </w:style>
  <w:style w:type="paragraph" w:styleId="920">
    <w:name w:val="Список 1 начало"/>
    <w:basedOn w:val="886"/>
    <w:next w:val="921"/>
    <w:qFormat/>
    <w:pPr>
      <w:ind w:left="0" w:right="0" w:firstLine="0"/>
      <w:spacing w:before="0" w:after="0"/>
    </w:pPr>
  </w:style>
  <w:style w:type="paragraph" w:styleId="921">
    <w:name w:val="List Bullet"/>
    <w:basedOn w:val="886"/>
    <w:pPr>
      <w:numPr>
        <w:ilvl w:val="0"/>
        <w:numId w:val="3"/>
      </w:numPr>
      <w:spacing w:before="0" w:after="0"/>
    </w:pPr>
  </w:style>
  <w:style w:type="paragraph" w:styleId="922">
    <w:name w:val="Список 1 конец"/>
    <w:basedOn w:val="886"/>
    <w:next w:val="921"/>
    <w:qFormat/>
    <w:pPr>
      <w:ind w:left="0" w:right="0" w:firstLine="0"/>
      <w:spacing w:before="0" w:after="0"/>
    </w:pPr>
  </w:style>
  <w:style w:type="paragraph" w:styleId="923">
    <w:name w:val="List Continue"/>
    <w:basedOn w:val="886"/>
    <w:pPr>
      <w:ind w:left="0" w:right="0" w:firstLine="0"/>
      <w:spacing w:before="0" w:after="0"/>
    </w:pPr>
  </w:style>
  <w:style w:type="paragraph" w:styleId="924">
    <w:name w:val="Список 2 начало"/>
    <w:basedOn w:val="886"/>
    <w:next w:val="925"/>
    <w:qFormat/>
    <w:pPr>
      <w:ind w:left="0" w:right="0" w:firstLine="0"/>
      <w:spacing w:before="0" w:after="0"/>
    </w:pPr>
  </w:style>
  <w:style w:type="paragraph" w:styleId="925">
    <w:name w:val="List Bullet 2"/>
    <w:basedOn w:val="886"/>
    <w:pPr>
      <w:ind w:left="0" w:right="0" w:firstLine="0"/>
      <w:spacing w:before="0" w:after="0"/>
    </w:pPr>
  </w:style>
  <w:style w:type="paragraph" w:styleId="926">
    <w:name w:val="Список 2 конец"/>
    <w:basedOn w:val="886"/>
    <w:next w:val="925"/>
    <w:qFormat/>
    <w:pPr>
      <w:ind w:left="0" w:right="0" w:firstLine="0"/>
      <w:spacing w:before="0" w:after="0"/>
    </w:pPr>
  </w:style>
  <w:style w:type="paragraph" w:styleId="927">
    <w:name w:val="List Continue 2"/>
    <w:basedOn w:val="886"/>
    <w:pPr>
      <w:ind w:left="0" w:right="0" w:firstLine="0"/>
      <w:spacing w:before="0" w:after="0"/>
    </w:pPr>
  </w:style>
  <w:style w:type="paragraph" w:styleId="928">
    <w:name w:val="Список 3 начало"/>
    <w:basedOn w:val="886"/>
    <w:next w:val="929"/>
    <w:qFormat/>
    <w:pPr>
      <w:ind w:left="0" w:right="0" w:firstLine="0"/>
      <w:spacing w:before="0" w:after="0"/>
    </w:pPr>
  </w:style>
  <w:style w:type="paragraph" w:styleId="929">
    <w:name w:val="List Bullet 3"/>
    <w:basedOn w:val="886"/>
    <w:pPr>
      <w:ind w:left="0" w:right="0" w:firstLine="0"/>
      <w:spacing w:before="0" w:after="0"/>
    </w:pPr>
  </w:style>
  <w:style w:type="paragraph" w:styleId="930">
    <w:name w:val="Список 3 конец"/>
    <w:basedOn w:val="886"/>
    <w:next w:val="929"/>
    <w:qFormat/>
    <w:pPr>
      <w:ind w:left="0" w:right="0" w:firstLine="0"/>
      <w:spacing w:before="0" w:after="0"/>
    </w:pPr>
  </w:style>
  <w:style w:type="paragraph" w:styleId="931">
    <w:name w:val="List Continue 3"/>
    <w:basedOn w:val="886"/>
    <w:pPr>
      <w:ind w:left="0" w:right="0" w:firstLine="0"/>
      <w:spacing w:before="0" w:after="0"/>
    </w:pPr>
  </w:style>
  <w:style w:type="paragraph" w:styleId="932">
    <w:name w:val="Список 4 начало"/>
    <w:basedOn w:val="886"/>
    <w:next w:val="933"/>
    <w:qFormat/>
    <w:pPr>
      <w:ind w:left="0" w:right="0" w:firstLine="0"/>
      <w:spacing w:before="0" w:after="0"/>
    </w:pPr>
  </w:style>
  <w:style w:type="paragraph" w:styleId="933">
    <w:name w:val="List Bullet 4"/>
    <w:basedOn w:val="886"/>
    <w:pPr>
      <w:ind w:left="0" w:right="0" w:firstLine="0"/>
      <w:spacing w:before="0" w:after="0"/>
    </w:pPr>
  </w:style>
  <w:style w:type="paragraph" w:styleId="934">
    <w:name w:val="Список 4 конец"/>
    <w:basedOn w:val="886"/>
    <w:next w:val="933"/>
    <w:qFormat/>
    <w:pPr>
      <w:ind w:left="0" w:right="0" w:firstLine="0"/>
      <w:spacing w:before="0" w:after="0"/>
    </w:pPr>
  </w:style>
  <w:style w:type="paragraph" w:styleId="935">
    <w:name w:val="List Continue 4"/>
    <w:basedOn w:val="886"/>
    <w:pPr>
      <w:ind w:left="0" w:right="0" w:firstLine="0"/>
      <w:spacing w:before="0" w:after="0"/>
    </w:pPr>
  </w:style>
  <w:style w:type="paragraph" w:styleId="936">
    <w:name w:val="Список 5 начало"/>
    <w:basedOn w:val="886"/>
    <w:next w:val="937"/>
    <w:qFormat/>
    <w:pPr>
      <w:ind w:left="0" w:right="0" w:firstLine="0"/>
      <w:spacing w:before="0" w:after="0"/>
    </w:pPr>
  </w:style>
  <w:style w:type="paragraph" w:styleId="937">
    <w:name w:val="List Bullet 5"/>
    <w:basedOn w:val="886"/>
    <w:pPr>
      <w:ind w:left="0" w:right="0" w:firstLine="0"/>
      <w:spacing w:before="0" w:after="0"/>
    </w:pPr>
  </w:style>
  <w:style w:type="paragraph" w:styleId="938">
    <w:name w:val="Список 5 конец"/>
    <w:basedOn w:val="886"/>
    <w:next w:val="937"/>
    <w:qFormat/>
    <w:pPr>
      <w:ind w:left="0" w:right="0" w:firstLine="0"/>
      <w:spacing w:before="0" w:after="0"/>
    </w:pPr>
  </w:style>
  <w:style w:type="paragraph" w:styleId="939">
    <w:name w:val="List Continue 5"/>
    <w:basedOn w:val="886"/>
    <w:pPr>
      <w:ind w:left="0" w:right="0" w:firstLine="0"/>
      <w:spacing w:before="0" w:after="0"/>
    </w:pPr>
  </w:style>
  <w:style w:type="paragraph" w:styleId="940">
    <w:name w:val="index heading"/>
    <w:basedOn w:val="884"/>
    <w:pPr>
      <w:ind w:left="0" w:right="0" w:firstLine="0"/>
    </w:pPr>
  </w:style>
  <w:style w:type="paragraph" w:styleId="941">
    <w:name w:val="index 1"/>
    <w:basedOn w:val="888"/>
    <w:pPr>
      <w:ind w:left="0" w:right="0" w:firstLine="0"/>
    </w:pPr>
  </w:style>
  <w:style w:type="paragraph" w:styleId="942">
    <w:name w:val="index 2"/>
    <w:basedOn w:val="888"/>
    <w:pPr>
      <w:ind w:left="0" w:right="0" w:firstLine="0"/>
    </w:pPr>
  </w:style>
  <w:style w:type="paragraph" w:styleId="943">
    <w:name w:val="index 3"/>
    <w:basedOn w:val="888"/>
    <w:pPr>
      <w:ind w:left="0" w:right="0" w:firstLine="0"/>
    </w:pPr>
  </w:style>
  <w:style w:type="paragraph" w:styleId="944">
    <w:name w:val="Разделитель предметного указателя"/>
    <w:basedOn w:val="888"/>
    <w:qFormat/>
    <w:pPr>
      <w:ind w:left="0" w:right="0" w:firstLine="0"/>
    </w:pPr>
  </w:style>
  <w:style w:type="paragraph" w:styleId="945">
    <w:name w:val="TOC Heading"/>
    <w:basedOn w:val="884"/>
    <w:next w:val="946"/>
    <w:qFormat/>
    <w:pPr>
      <w:ind w:left="0" w:right="0" w:firstLine="0"/>
    </w:pPr>
  </w:style>
  <w:style w:type="paragraph" w:styleId="946">
    <w:name w:val="toc 1"/>
    <w:basedOn w:val="888"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47">
    <w:name w:val="toc 2"/>
    <w:basedOn w:val="888"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948">
    <w:name w:val="toc 3"/>
    <w:basedOn w:val="888"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949">
    <w:name w:val="toc 4"/>
    <w:basedOn w:val="888"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950">
    <w:name w:val="toc 5"/>
    <w:basedOn w:val="888"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951">
    <w:name w:val="Заголовок указателей пользователя"/>
    <w:basedOn w:val="884"/>
    <w:qFormat/>
  </w:style>
  <w:style w:type="paragraph" w:styleId="952">
    <w:name w:val="Указатель пользователя 1"/>
    <w:basedOn w:val="888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53">
    <w:name w:val="Указатель пользователя 2"/>
    <w:basedOn w:val="888"/>
    <w:qFormat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954">
    <w:name w:val="Указатель пользователя 3"/>
    <w:basedOn w:val="888"/>
    <w:qFormat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955">
    <w:name w:val="Указатель пользователя 4"/>
    <w:basedOn w:val="888"/>
    <w:qFormat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956">
    <w:name w:val="Указатель пользователя 5"/>
    <w:basedOn w:val="888"/>
    <w:qFormat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957">
    <w:name w:val="toc 6"/>
    <w:basedOn w:val="888"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958">
    <w:name w:val="toc 7"/>
    <w:basedOn w:val="888"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959">
    <w:name w:val="toc 8"/>
    <w:basedOn w:val="888"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960">
    <w:name w:val="toc 9"/>
    <w:basedOn w:val="888"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961">
    <w:name w:val="Оглавление 10"/>
    <w:basedOn w:val="888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962">
    <w:name w:val="Illustration Index 1"/>
    <w:basedOn w:val="888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63">
    <w:name w:val="Заголовок списка объектов"/>
    <w:basedOn w:val="884"/>
    <w:qFormat/>
    <w:pPr>
      <w:ind w:left="0" w:right="0" w:firstLine="0"/>
    </w:pPr>
  </w:style>
  <w:style w:type="paragraph" w:styleId="964">
    <w:name w:val="Список объектов 1"/>
    <w:basedOn w:val="888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65">
    <w:name w:val="Заголовок списка таблиц"/>
    <w:basedOn w:val="884"/>
    <w:qFormat/>
    <w:pPr>
      <w:ind w:left="0" w:right="0" w:firstLine="0"/>
    </w:pPr>
  </w:style>
  <w:style w:type="paragraph" w:styleId="966">
    <w:name w:val="Список таблиц 1"/>
    <w:basedOn w:val="888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67">
    <w:name w:val="table of authorities"/>
    <w:basedOn w:val="884"/>
    <w:pPr>
      <w:ind w:left="0" w:right="0" w:firstLine="0"/>
    </w:pPr>
  </w:style>
  <w:style w:type="paragraph" w:styleId="968">
    <w:name w:val="Библиография 1"/>
    <w:basedOn w:val="888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69">
    <w:name w:val="Указатель пользователя 6"/>
    <w:basedOn w:val="888"/>
    <w:qFormat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970">
    <w:name w:val="Указатель пользователя 7"/>
    <w:basedOn w:val="888"/>
    <w:qFormat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971">
    <w:name w:val="Указатель пользователя 8"/>
    <w:basedOn w:val="888"/>
    <w:qFormat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972">
    <w:name w:val="Указатель пользователя 9"/>
    <w:basedOn w:val="888"/>
    <w:qFormat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973">
    <w:name w:val="Указатель пользователя 10"/>
    <w:basedOn w:val="888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974">
    <w:name w:val="Header and Footer"/>
    <w:basedOn w:val="84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75">
    <w:name w:val="Header"/>
    <w:basedOn w:val="848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76">
    <w:name w:val="Верхний колонтитул слева"/>
    <w:basedOn w:val="848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77">
    <w:name w:val="Верхний колонтитул справа"/>
    <w:basedOn w:val="848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78">
    <w:name w:val="Footer"/>
    <w:basedOn w:val="848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79">
    <w:name w:val="Нижний колонтитул слева"/>
    <w:basedOn w:val="848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80">
    <w:name w:val="Нижний колонтитул справа"/>
    <w:basedOn w:val="848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81">
    <w:name w:val="Содержимое таблицы"/>
    <w:basedOn w:val="848"/>
    <w:qFormat/>
  </w:style>
  <w:style w:type="paragraph" w:styleId="982">
    <w:name w:val="Заголовок таблицы"/>
    <w:basedOn w:val="981"/>
    <w:qFormat/>
    <w:pPr>
      <w:jc w:val="center"/>
    </w:pPr>
    <w:rPr>
      <w:b/>
    </w:rPr>
  </w:style>
  <w:style w:type="paragraph" w:styleId="983">
    <w:name w:val="Иллюстрация"/>
    <w:basedOn w:val="887"/>
    <w:qFormat/>
  </w:style>
  <w:style w:type="paragraph" w:styleId="984">
    <w:name w:val="Таблица"/>
    <w:basedOn w:val="887"/>
    <w:qFormat/>
  </w:style>
  <w:style w:type="paragraph" w:styleId="985">
    <w:name w:val="Текст"/>
    <w:basedOn w:val="887"/>
    <w:qFormat/>
  </w:style>
  <w:style w:type="paragraph" w:styleId="986">
    <w:name w:val="Содержимое врезки"/>
    <w:basedOn w:val="848"/>
    <w:qFormat/>
  </w:style>
  <w:style w:type="paragraph" w:styleId="987">
    <w:name w:val="footnote text"/>
    <w:basedOn w:val="848"/>
    <w:pPr>
      <w:ind w:left="0" w:right="0" w:firstLine="0"/>
      <w:jc w:val="left"/>
    </w:pPr>
    <w:rPr>
      <w:sz w:val="28"/>
      <w:szCs w:val="24"/>
    </w:rPr>
  </w:style>
  <w:style w:type="paragraph" w:styleId="988">
    <w:name w:val="envelope address"/>
    <w:basedOn w:val="848"/>
    <w:pPr>
      <w:spacing w:before="0" w:after="0"/>
    </w:pPr>
  </w:style>
  <w:style w:type="paragraph" w:styleId="989">
    <w:name w:val="envelope return"/>
    <w:basedOn w:val="848"/>
    <w:pPr>
      <w:spacing w:before="0" w:after="0"/>
    </w:pPr>
  </w:style>
  <w:style w:type="paragraph" w:styleId="990">
    <w:name w:val="endnote text"/>
    <w:basedOn w:val="848"/>
    <w:pPr>
      <w:ind w:left="0" w:right="0" w:firstLine="0"/>
    </w:pPr>
    <w:rPr>
      <w:sz w:val="28"/>
      <w:szCs w:val="24"/>
    </w:rPr>
  </w:style>
  <w:style w:type="paragraph" w:styleId="991">
    <w:name w:val="Рисунок"/>
    <w:basedOn w:val="887"/>
    <w:qFormat/>
  </w:style>
  <w:style w:type="paragraph" w:styleId="992">
    <w:name w:val="Текст в заданном формате"/>
    <w:basedOn w:val="848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993">
    <w:name w:val="Горизонтальная линия"/>
    <w:basedOn w:val="848"/>
    <w:next w:val="885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994">
    <w:name w:val="Содержимое списка"/>
    <w:basedOn w:val="848"/>
    <w:qFormat/>
    <w:pPr>
      <w:ind w:left="0" w:right="0" w:firstLine="0"/>
    </w:pPr>
  </w:style>
  <w:style w:type="paragraph" w:styleId="995">
    <w:name w:val="Заголовок списка"/>
    <w:basedOn w:val="848"/>
    <w:next w:val="994"/>
    <w:qFormat/>
    <w:pPr>
      <w:ind w:left="0" w:right="0" w:firstLine="0"/>
    </w:pPr>
  </w:style>
  <w:style w:type="paragraph" w:styleId="996">
    <w:name w:val="Гриф_Экземпляр"/>
    <w:basedOn w:val="848"/>
    <w:qFormat/>
    <w:pPr>
      <w:ind w:left="0" w:right="0" w:firstLine="0"/>
    </w:pPr>
    <w:rPr>
      <w:sz w:val="24"/>
    </w:rPr>
  </w:style>
  <w:style w:type="paragraph" w:styleId="997">
    <w:name w:val="Исполнитель документа"/>
    <w:basedOn w:val="848"/>
    <w:qFormat/>
    <w:pPr>
      <w:jc w:val="left"/>
    </w:pPr>
    <w:rPr>
      <w:sz w:val="24"/>
    </w:rPr>
  </w:style>
  <w:style w:type="paragraph" w:styleId="998">
    <w:name w:val="Заголовок списка иллюстраций"/>
    <w:basedOn w:val="884"/>
    <w:qFormat/>
    <w:pPr>
      <w:ind w:left="0" w:right="0" w:firstLine="0"/>
      <w:jc w:val="center"/>
      <w:suppressLineNumbers/>
    </w:pPr>
  </w:style>
  <w:style w:type="numbering" w:styleId="999">
    <w:name w:val="Нумерованный 123"/>
    <w:qFormat/>
  </w:style>
  <w:style w:type="numbering" w:styleId="1000">
    <w:name w:val="Нумерованный ABC"/>
    <w:qFormat/>
  </w:style>
  <w:style w:type="numbering" w:styleId="1001">
    <w:name w:val="Нумерованный abc1"/>
    <w:qFormat/>
  </w:style>
  <w:style w:type="numbering" w:styleId="1002">
    <w:name w:val="Нумерованный IVX"/>
    <w:qFormat/>
  </w:style>
  <w:style w:type="numbering" w:styleId="1003">
    <w:name w:val="Нумерованный ivx1"/>
    <w:qFormat/>
  </w:style>
  <w:style w:type="numbering" w:styleId="1004">
    <w:name w:val="Маркированный •"/>
    <w:qFormat/>
  </w:style>
  <w:style w:type="numbering" w:styleId="1005">
    <w:name w:val="Маркированный –"/>
    <w:qFormat/>
  </w:style>
  <w:style w:type="numbering" w:styleId="1006">
    <w:name w:val="Маркированный ☑"/>
    <w:qFormat/>
  </w:style>
  <w:style w:type="numbering" w:styleId="1007">
    <w:name w:val="Маркированный ➢"/>
    <w:qFormat/>
  </w:style>
  <w:style w:type="numbering" w:styleId="1008">
    <w:name w:val="Маркированный ✗"/>
    <w:qFormat/>
  </w:style>
  <w:style w:type="numbering" w:styleId="1009">
    <w:name w:val="Нумерованный 1)"/>
    <w:qFormat/>
  </w:style>
  <w:style w:type="numbering" w:styleId="1010">
    <w:name w:val="Нумерованный а)"/>
    <w:qFormat/>
  </w:style>
  <w:style w:type="numbering" w:styleId="1011">
    <w:name w:val="Нумерованный для таблиц"/>
    <w:qFormat/>
  </w:style>
  <w:style w:type="character" w:styleId="1012" w:default="1">
    <w:name w:val="Default Paragraph Font"/>
    <w:uiPriority w:val="1"/>
    <w:semiHidden/>
    <w:unhideWhenUsed/>
  </w:style>
  <w:style w:type="numbering" w:styleId="1013" w:default="1">
    <w:name w:val="No List"/>
    <w:uiPriority w:val="99"/>
    <w:semiHidden/>
    <w:unhideWhenUsed/>
  </w:style>
  <w:style w:type="table" w:styleId="10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lastModifiedBy>user</cp:lastModifiedBy>
  <cp:revision>5</cp:revision>
  <dcterms:created xsi:type="dcterms:W3CDTF">2026-01-21T15:35:37Z</dcterms:created>
  <dcterms:modified xsi:type="dcterms:W3CDTF">2026-03-11T08:31:29Z</dcterms:modified>
</cp:coreProperties>
</file>