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38E34" w14:textId="5FF8BE49" w:rsidR="00F82CF1" w:rsidRPr="00F82CF1" w:rsidRDefault="00F82CF1" w:rsidP="00F82CF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МЕТОДИЧЕСКАЯ РАЗРАБОТКА</w:t>
      </w:r>
      <w:r>
        <w:rPr>
          <w:rFonts w:ascii="Times New Roman" w:hAnsi="Times New Roman" w:cs="Times New Roman"/>
          <w:sz w:val="24"/>
          <w:szCs w:val="24"/>
        </w:rPr>
        <w:br/>
      </w:r>
      <w:r w:rsidRPr="00F82CF1">
        <w:rPr>
          <w:rFonts w:ascii="Times New Roman" w:hAnsi="Times New Roman" w:cs="Times New Roman"/>
          <w:sz w:val="24"/>
          <w:szCs w:val="24"/>
        </w:rPr>
        <w:t>«ОБРАЗОВАТЕЛЬНАЯ СЕССИЯ КАК ФОРМА РАННЕЙ ПРОФОРИЕНТАЦИИ ОБУЧАЮЩИХСЯ»</w:t>
      </w:r>
    </w:p>
    <w:p w14:paraId="1415210E" w14:textId="38A94E38" w:rsidR="00F82CF1" w:rsidRPr="00F82CF1" w:rsidRDefault="00F82CF1" w:rsidP="00F82CF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2CF1">
        <w:rPr>
          <w:rFonts w:ascii="Times New Roman" w:hAnsi="Times New Roman" w:cs="Times New Roman"/>
          <w:b/>
          <w:bCs/>
          <w:sz w:val="24"/>
          <w:szCs w:val="24"/>
        </w:rPr>
        <w:t>Актуальность</w:t>
      </w:r>
    </w:p>
    <w:p w14:paraId="09A1D87A" w14:textId="426C444C" w:rsidR="00F82CF1" w:rsidRPr="00F82CF1" w:rsidRDefault="00F82CF1" w:rsidP="00F82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CF1">
        <w:rPr>
          <w:rFonts w:ascii="Times New Roman" w:hAnsi="Times New Roman" w:cs="Times New Roman"/>
          <w:sz w:val="24"/>
          <w:szCs w:val="24"/>
        </w:rPr>
        <w:t xml:space="preserve">В условиях динамично меняющегося рынка труда ранняя профориентация становится ключевым элементом образовательной работы. Традиционные формы информирования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F82CF1">
        <w:rPr>
          <w:rFonts w:ascii="Times New Roman" w:hAnsi="Times New Roman" w:cs="Times New Roman"/>
          <w:sz w:val="24"/>
          <w:szCs w:val="24"/>
        </w:rPr>
        <w:t xml:space="preserve"> о профессиях недостаточно эффективны: необходимы практико-ориентированные методы, позволяющие школьникам самостоятельно пробовать профессиональные роли и формировать осознанное отношение к выбору будущей профессии.</w:t>
      </w:r>
    </w:p>
    <w:p w14:paraId="42D76F2E" w14:textId="77777777" w:rsidR="00F82CF1" w:rsidRPr="00F82CF1" w:rsidRDefault="00F82CF1" w:rsidP="00F82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CF1">
        <w:rPr>
          <w:rFonts w:ascii="Times New Roman" w:hAnsi="Times New Roman" w:cs="Times New Roman"/>
          <w:sz w:val="24"/>
          <w:szCs w:val="24"/>
        </w:rPr>
        <w:t>Цель разработки:</w:t>
      </w:r>
    </w:p>
    <w:p w14:paraId="5DD103C3" w14:textId="77777777" w:rsidR="00F82CF1" w:rsidRPr="00F82CF1" w:rsidRDefault="00F82CF1" w:rsidP="00F82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CF1">
        <w:rPr>
          <w:rFonts w:ascii="Times New Roman" w:hAnsi="Times New Roman" w:cs="Times New Roman"/>
          <w:sz w:val="24"/>
          <w:szCs w:val="24"/>
        </w:rPr>
        <w:t>Создание модели образовательной сессии, обеспечивающей формирование профессионального интереса и навыков осознанного выбора у обучающихся через практическое погружение в профессиональную среду.</w:t>
      </w:r>
    </w:p>
    <w:p w14:paraId="6F8751B2" w14:textId="77777777" w:rsidR="00F82CF1" w:rsidRPr="00F82CF1" w:rsidRDefault="00F82CF1" w:rsidP="00F82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CF1">
        <w:rPr>
          <w:rFonts w:ascii="Times New Roman" w:hAnsi="Times New Roman" w:cs="Times New Roman"/>
          <w:sz w:val="24"/>
          <w:szCs w:val="24"/>
        </w:rPr>
        <w:t>Задачи:</w:t>
      </w:r>
    </w:p>
    <w:p w14:paraId="3556160C" w14:textId="77777777" w:rsidR="00F82CF1" w:rsidRPr="00F82CF1" w:rsidRDefault="00F82CF1" w:rsidP="00F82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CF1">
        <w:rPr>
          <w:rFonts w:ascii="Times New Roman" w:hAnsi="Times New Roman" w:cs="Times New Roman"/>
          <w:sz w:val="24"/>
          <w:szCs w:val="24"/>
        </w:rPr>
        <w:t>1. Организовать активное включение обучающихся в профессиональные пробы.</w:t>
      </w:r>
    </w:p>
    <w:p w14:paraId="429891EB" w14:textId="77777777" w:rsidR="00F82CF1" w:rsidRPr="00F82CF1" w:rsidRDefault="00F82CF1" w:rsidP="00F82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CF1">
        <w:rPr>
          <w:rFonts w:ascii="Times New Roman" w:hAnsi="Times New Roman" w:cs="Times New Roman"/>
          <w:sz w:val="24"/>
          <w:szCs w:val="24"/>
        </w:rPr>
        <w:t>2. Обеспечить взаимодействие с профессионалами различных сфер.</w:t>
      </w:r>
    </w:p>
    <w:p w14:paraId="7222A9C1" w14:textId="77777777" w:rsidR="00F82CF1" w:rsidRPr="00F82CF1" w:rsidRDefault="00F82CF1" w:rsidP="00F82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CF1">
        <w:rPr>
          <w:rFonts w:ascii="Times New Roman" w:hAnsi="Times New Roman" w:cs="Times New Roman"/>
          <w:sz w:val="24"/>
          <w:szCs w:val="24"/>
        </w:rPr>
        <w:t>3. Развивать универсальные компетенции: командную работу, коммуникацию, тайм-менеджмент, стрессоустойчивость.</w:t>
      </w:r>
    </w:p>
    <w:p w14:paraId="36D73299" w14:textId="77777777" w:rsidR="00F82CF1" w:rsidRPr="00F82CF1" w:rsidRDefault="00F82CF1" w:rsidP="00F82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CF1">
        <w:rPr>
          <w:rFonts w:ascii="Times New Roman" w:hAnsi="Times New Roman" w:cs="Times New Roman"/>
          <w:sz w:val="24"/>
          <w:szCs w:val="24"/>
        </w:rPr>
        <w:t>4. Предоставить педагогам методические рекомендации для самостоятельной реализации сессий.</w:t>
      </w:r>
    </w:p>
    <w:p w14:paraId="5828ABD1" w14:textId="53171C66" w:rsidR="00F82CF1" w:rsidRPr="00F82CF1" w:rsidRDefault="00F82CF1" w:rsidP="00F82CF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2CF1">
        <w:rPr>
          <w:rFonts w:ascii="Times New Roman" w:hAnsi="Times New Roman" w:cs="Times New Roman"/>
          <w:b/>
          <w:bCs/>
          <w:sz w:val="24"/>
          <w:szCs w:val="24"/>
        </w:rPr>
        <w:t>Модель образовательной сессии</w:t>
      </w:r>
    </w:p>
    <w:p w14:paraId="5B71B6A0" w14:textId="77777777" w:rsidR="00F82CF1" w:rsidRPr="00F82CF1" w:rsidRDefault="00F82CF1" w:rsidP="00F82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CF1">
        <w:rPr>
          <w:rFonts w:ascii="Times New Roman" w:hAnsi="Times New Roman" w:cs="Times New Roman"/>
          <w:sz w:val="24"/>
          <w:szCs w:val="24"/>
        </w:rPr>
        <w:t>Модель включает четыре взаимосвязанных этапа:</w:t>
      </w:r>
    </w:p>
    <w:p w14:paraId="3477F5F0" w14:textId="77777777" w:rsidR="00F82CF1" w:rsidRPr="00F82CF1" w:rsidRDefault="00F82CF1" w:rsidP="00F82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CF1">
        <w:rPr>
          <w:rFonts w:ascii="Times New Roman" w:hAnsi="Times New Roman" w:cs="Times New Roman"/>
          <w:sz w:val="24"/>
          <w:szCs w:val="24"/>
        </w:rPr>
        <w:t>1. Мотивационный этап – формирование интереса через интерактивные вводные активности и обсуждение перспектив профессий.</w:t>
      </w:r>
    </w:p>
    <w:p w14:paraId="7922BB8B" w14:textId="77777777" w:rsidR="00F82CF1" w:rsidRPr="00F82CF1" w:rsidRDefault="00F82CF1" w:rsidP="00F82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CF1">
        <w:rPr>
          <w:rFonts w:ascii="Times New Roman" w:hAnsi="Times New Roman" w:cs="Times New Roman"/>
          <w:sz w:val="24"/>
          <w:szCs w:val="24"/>
        </w:rPr>
        <w:t>2. Практическое погружение – организация профессиональных проб через мастер-классы, симуляции и мини-проекты.</w:t>
      </w:r>
    </w:p>
    <w:p w14:paraId="4481CF03" w14:textId="77777777" w:rsidR="00F82CF1" w:rsidRPr="00F82CF1" w:rsidRDefault="00F82CF1" w:rsidP="00F82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CF1">
        <w:rPr>
          <w:rFonts w:ascii="Times New Roman" w:hAnsi="Times New Roman" w:cs="Times New Roman"/>
          <w:sz w:val="24"/>
          <w:szCs w:val="24"/>
        </w:rPr>
        <w:t>3. Диалог с профессионалом – встреча с практиками, возможность задать вопросы и увидеть профессию «изнутри».</w:t>
      </w:r>
    </w:p>
    <w:p w14:paraId="42EF8852" w14:textId="77777777" w:rsidR="00F82CF1" w:rsidRPr="00F82CF1" w:rsidRDefault="00F82CF1" w:rsidP="00F82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CF1">
        <w:rPr>
          <w:rFonts w:ascii="Times New Roman" w:hAnsi="Times New Roman" w:cs="Times New Roman"/>
          <w:sz w:val="24"/>
          <w:szCs w:val="24"/>
        </w:rPr>
        <w:t>4. Рефлексия и обратная связь – обсуждение полученного опыта, осмысление профессиональных интересов и формирование персонального плана действий.</w:t>
      </w:r>
    </w:p>
    <w:p w14:paraId="09E4FE27" w14:textId="77777777" w:rsidR="00882C0F" w:rsidRDefault="00F82CF1" w:rsidP="00882C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CF1">
        <w:rPr>
          <w:rFonts w:ascii="Times New Roman" w:hAnsi="Times New Roman" w:cs="Times New Roman"/>
          <w:sz w:val="24"/>
          <w:szCs w:val="24"/>
        </w:rPr>
        <w:t>Такая структура позволяет поэтапно вовлечь обучающихся и обеспечить системное профессиональное самоопределение.</w:t>
      </w:r>
    </w:p>
    <w:p w14:paraId="0A875994" w14:textId="77777777" w:rsidR="00882C0F" w:rsidRDefault="00882C0F" w:rsidP="00882C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526C7D" w14:textId="77777777" w:rsidR="00882C0F" w:rsidRDefault="00882C0F" w:rsidP="00882C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2E47FD" w14:textId="2BE81201" w:rsidR="00F82CF1" w:rsidRPr="00882C0F" w:rsidRDefault="00F82CF1" w:rsidP="00882C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CF1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Сце</w:t>
      </w:r>
      <w:r w:rsidRPr="00F82CF1">
        <w:rPr>
          <w:rFonts w:ascii="Times New Roman" w:hAnsi="Times New Roman" w:cs="Times New Roman"/>
          <w:b/>
          <w:bCs/>
          <w:sz w:val="24"/>
          <w:szCs w:val="24"/>
        </w:rPr>
        <w:t>нарий образовательной сессии (пример</w:t>
      </w:r>
      <w:r w:rsidR="00882C0F">
        <w:rPr>
          <w:rFonts w:ascii="Times New Roman" w:hAnsi="Times New Roman" w:cs="Times New Roman"/>
          <w:b/>
          <w:bCs/>
          <w:sz w:val="24"/>
          <w:szCs w:val="24"/>
        </w:rPr>
        <w:t>: сессия Естественнонаучное направленности</w:t>
      </w:r>
      <w:r w:rsidRPr="00F82CF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BFD514A" w14:textId="620CEB25" w:rsidR="00F82CF1" w:rsidRPr="00F82CF1" w:rsidRDefault="00882C0F" w:rsidP="00F82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сессии: экология и агроэкология. Проводится на базе </w:t>
      </w:r>
      <w:proofErr w:type="spellStart"/>
      <w:r>
        <w:rPr>
          <w:rFonts w:ascii="Times New Roman" w:hAnsi="Times New Roman" w:cs="Times New Roman"/>
          <w:sz w:val="24"/>
          <w:szCs w:val="24"/>
        </w:rPr>
        <w:t>Ю</w:t>
      </w:r>
      <w:r w:rsidRPr="00882C0F">
        <w:rPr>
          <w:rFonts w:ascii="Times New Roman" w:hAnsi="Times New Roman" w:cs="Times New Roman"/>
          <w:sz w:val="24"/>
          <w:szCs w:val="24"/>
        </w:rPr>
        <w:t>УрГАУ</w:t>
      </w:r>
      <w:proofErr w:type="spellEnd"/>
      <w:r w:rsidRPr="00882C0F">
        <w:rPr>
          <w:rFonts w:ascii="Times New Roman" w:hAnsi="Times New Roman" w:cs="Times New Roman"/>
          <w:sz w:val="24"/>
          <w:szCs w:val="24"/>
        </w:rPr>
        <w:t>, институт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882C0F">
        <w:rPr>
          <w:rFonts w:ascii="Times New Roman" w:hAnsi="Times New Roman" w:cs="Times New Roman"/>
          <w:sz w:val="24"/>
          <w:szCs w:val="24"/>
        </w:rPr>
        <w:t>агроэкологии, Агрономический</w:t>
      </w:r>
      <w:r>
        <w:rPr>
          <w:rFonts w:ascii="Times New Roman" w:hAnsi="Times New Roman" w:cs="Times New Roman"/>
          <w:sz w:val="24"/>
          <w:szCs w:val="24"/>
        </w:rPr>
        <w:t xml:space="preserve"> факультет.</w:t>
      </w:r>
    </w:p>
    <w:p w14:paraId="30244B11" w14:textId="77777777" w:rsidR="00F82CF1" w:rsidRPr="00F82CF1" w:rsidRDefault="00F82CF1" w:rsidP="00F82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CF1">
        <w:rPr>
          <w:rFonts w:ascii="Times New Roman" w:hAnsi="Times New Roman" w:cs="Times New Roman"/>
          <w:sz w:val="24"/>
          <w:szCs w:val="24"/>
        </w:rPr>
        <w:t>Этапы:</w:t>
      </w:r>
    </w:p>
    <w:p w14:paraId="7B609414" w14:textId="77777777" w:rsidR="00F82CF1" w:rsidRPr="00F82CF1" w:rsidRDefault="00F82CF1" w:rsidP="00F82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CF1">
        <w:rPr>
          <w:rFonts w:ascii="Times New Roman" w:hAnsi="Times New Roman" w:cs="Times New Roman"/>
          <w:sz w:val="24"/>
          <w:szCs w:val="24"/>
        </w:rPr>
        <w:t>1. Вводное занятие – знакомство с профессиями эколога и агрария, интерактивная игра «Профессии будущего».</w:t>
      </w:r>
    </w:p>
    <w:p w14:paraId="431DB95A" w14:textId="77777777" w:rsidR="00F82CF1" w:rsidRPr="00F82CF1" w:rsidRDefault="00F82CF1" w:rsidP="00F82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CF1">
        <w:rPr>
          <w:rFonts w:ascii="Times New Roman" w:hAnsi="Times New Roman" w:cs="Times New Roman"/>
          <w:sz w:val="24"/>
          <w:szCs w:val="24"/>
        </w:rPr>
        <w:t>2. Практическая проба – анализ почвы, работа с микроскопом, моделирование экосистемы.</w:t>
      </w:r>
    </w:p>
    <w:p w14:paraId="665C95B9" w14:textId="5CF33D2A" w:rsidR="00F82CF1" w:rsidRPr="00F82CF1" w:rsidRDefault="00F82CF1" w:rsidP="00F82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CF1">
        <w:rPr>
          <w:rFonts w:ascii="Times New Roman" w:hAnsi="Times New Roman" w:cs="Times New Roman"/>
          <w:sz w:val="24"/>
          <w:szCs w:val="24"/>
        </w:rPr>
        <w:t xml:space="preserve">3. Диалог с профессионалом – встреча с учёным-аграриев, обсуждение реальных проектов, ответы на вопросы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F82CF1">
        <w:rPr>
          <w:rFonts w:ascii="Times New Roman" w:hAnsi="Times New Roman" w:cs="Times New Roman"/>
          <w:sz w:val="24"/>
          <w:szCs w:val="24"/>
        </w:rPr>
        <w:t>.</w:t>
      </w:r>
    </w:p>
    <w:p w14:paraId="65218192" w14:textId="24A5C9C1" w:rsidR="00F82CF1" w:rsidRPr="00F82CF1" w:rsidRDefault="00F82CF1" w:rsidP="00882C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CF1">
        <w:rPr>
          <w:rFonts w:ascii="Times New Roman" w:hAnsi="Times New Roman" w:cs="Times New Roman"/>
          <w:sz w:val="24"/>
          <w:szCs w:val="24"/>
        </w:rPr>
        <w:t>4. Рефлексия – заполнение анкеты: «Что мне понравилось?», «Какая профессия близка мне?», обсуждение в группах.</w:t>
      </w:r>
    </w:p>
    <w:p w14:paraId="517498DA" w14:textId="77777777" w:rsidR="00F82CF1" w:rsidRPr="00F82CF1" w:rsidRDefault="00F82CF1" w:rsidP="00F82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CF1">
        <w:rPr>
          <w:rFonts w:ascii="Times New Roman" w:hAnsi="Times New Roman" w:cs="Times New Roman"/>
          <w:sz w:val="24"/>
          <w:szCs w:val="24"/>
        </w:rPr>
        <w:t>Результаты (данные мониторинга 2025 года):</w:t>
      </w:r>
    </w:p>
    <w:p w14:paraId="0118C2BC" w14:textId="4477D0F1" w:rsidR="00F82CF1" w:rsidRPr="00882C0F" w:rsidRDefault="00882C0F" w:rsidP="00882C0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C0F">
        <w:rPr>
          <w:rFonts w:ascii="Times New Roman" w:hAnsi="Times New Roman" w:cs="Times New Roman"/>
          <w:sz w:val="24"/>
          <w:szCs w:val="24"/>
        </w:rPr>
        <w:t>1</w:t>
      </w:r>
      <w:r w:rsidR="00F82CF1" w:rsidRPr="00882C0F">
        <w:rPr>
          <w:rFonts w:ascii="Times New Roman" w:hAnsi="Times New Roman" w:cs="Times New Roman"/>
          <w:sz w:val="24"/>
          <w:szCs w:val="24"/>
        </w:rPr>
        <w:t>31 участник</w:t>
      </w:r>
    </w:p>
    <w:p w14:paraId="2DF34A1D" w14:textId="1DBD9281" w:rsidR="00F82CF1" w:rsidRPr="00882C0F" w:rsidRDefault="00F82CF1" w:rsidP="00882C0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C0F">
        <w:rPr>
          <w:rFonts w:ascii="Times New Roman" w:hAnsi="Times New Roman" w:cs="Times New Roman"/>
          <w:sz w:val="24"/>
          <w:szCs w:val="24"/>
        </w:rPr>
        <w:t>89% отметили лучшее понимание содержания профессий</w:t>
      </w:r>
    </w:p>
    <w:p w14:paraId="696F0DA1" w14:textId="0CAA18DC" w:rsidR="00F82CF1" w:rsidRPr="00882C0F" w:rsidRDefault="00F82CF1" w:rsidP="00882C0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C0F">
        <w:rPr>
          <w:rFonts w:ascii="Times New Roman" w:hAnsi="Times New Roman" w:cs="Times New Roman"/>
          <w:sz w:val="24"/>
          <w:szCs w:val="24"/>
        </w:rPr>
        <w:t>76% рост интереса к выбранной сфере</w:t>
      </w:r>
    </w:p>
    <w:p w14:paraId="4A9DA8B3" w14:textId="77777777" w:rsidR="00882C0F" w:rsidRDefault="00F82CF1" w:rsidP="00882C0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C0F">
        <w:rPr>
          <w:rFonts w:ascii="Times New Roman" w:hAnsi="Times New Roman" w:cs="Times New Roman"/>
          <w:sz w:val="24"/>
          <w:szCs w:val="24"/>
        </w:rPr>
        <w:t>67% педагогов зафиксировали повышение осознанности профессиональных планов у детей</w:t>
      </w:r>
    </w:p>
    <w:p w14:paraId="0942A74A" w14:textId="27462F9F" w:rsidR="00F82CF1" w:rsidRPr="00882C0F" w:rsidRDefault="00F82CF1" w:rsidP="00882C0F">
      <w:pPr>
        <w:spacing w:after="0" w:line="360" w:lineRule="auto"/>
        <w:ind w:left="10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2C0F">
        <w:rPr>
          <w:rFonts w:ascii="Times New Roman" w:hAnsi="Times New Roman" w:cs="Times New Roman"/>
          <w:b/>
          <w:bCs/>
          <w:sz w:val="24"/>
          <w:szCs w:val="24"/>
        </w:rPr>
        <w:t>Методические рекомендации для педагогов</w:t>
      </w:r>
    </w:p>
    <w:p w14:paraId="5D1873EF" w14:textId="77777777" w:rsidR="00F82CF1" w:rsidRPr="00F82CF1" w:rsidRDefault="00F82CF1" w:rsidP="00F82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CF1">
        <w:rPr>
          <w:rFonts w:ascii="Times New Roman" w:hAnsi="Times New Roman" w:cs="Times New Roman"/>
          <w:sz w:val="24"/>
          <w:szCs w:val="24"/>
        </w:rPr>
        <w:t>1. Подготовка к сессии: определить цели, выбрать профессиональные пробы, подготовить материалы.</w:t>
      </w:r>
    </w:p>
    <w:p w14:paraId="0E247E8E" w14:textId="77777777" w:rsidR="00F82CF1" w:rsidRPr="00F82CF1" w:rsidRDefault="00F82CF1" w:rsidP="00F82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CF1">
        <w:rPr>
          <w:rFonts w:ascii="Times New Roman" w:hAnsi="Times New Roman" w:cs="Times New Roman"/>
          <w:sz w:val="24"/>
          <w:szCs w:val="24"/>
        </w:rPr>
        <w:t>2. Организация практической работы: включать мини-проекты, командные задания, симуляции профессиональных ситуаций.</w:t>
      </w:r>
    </w:p>
    <w:p w14:paraId="2917C230" w14:textId="77777777" w:rsidR="00F82CF1" w:rsidRPr="00F82CF1" w:rsidRDefault="00F82CF1" w:rsidP="00F82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CF1">
        <w:rPr>
          <w:rFonts w:ascii="Times New Roman" w:hAnsi="Times New Roman" w:cs="Times New Roman"/>
          <w:sz w:val="24"/>
          <w:szCs w:val="24"/>
        </w:rPr>
        <w:t>3. Работа с профессионалом: заранее согласовать тему, сценарий выступления, вопросы, которые помогут учащимся «примерить» профессию.</w:t>
      </w:r>
    </w:p>
    <w:p w14:paraId="0F81728C" w14:textId="77777777" w:rsidR="00F82CF1" w:rsidRPr="00F82CF1" w:rsidRDefault="00F82CF1" w:rsidP="00F82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CF1">
        <w:rPr>
          <w:rFonts w:ascii="Times New Roman" w:hAnsi="Times New Roman" w:cs="Times New Roman"/>
          <w:sz w:val="24"/>
          <w:szCs w:val="24"/>
        </w:rPr>
        <w:t>4. Рефлексия: после каждого этапа организовать обсуждение, анкеты, творческие задания для закрепления опыта.</w:t>
      </w:r>
    </w:p>
    <w:p w14:paraId="741426CB" w14:textId="77777777" w:rsidR="00F82CF1" w:rsidRPr="00F82CF1" w:rsidRDefault="00F82CF1" w:rsidP="00F82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CF1">
        <w:rPr>
          <w:rFonts w:ascii="Times New Roman" w:hAnsi="Times New Roman" w:cs="Times New Roman"/>
          <w:sz w:val="24"/>
          <w:szCs w:val="24"/>
        </w:rPr>
        <w:t>5. Оценка результатов: фиксировать уровень вовлечённости, интереса, сформированности навыков, использовать данные для планирования следующих сессий.</w:t>
      </w:r>
    </w:p>
    <w:p w14:paraId="7AE1FC18" w14:textId="0843280F" w:rsidR="00F82CF1" w:rsidRPr="00882C0F" w:rsidRDefault="00F82CF1" w:rsidP="00F82CF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2C0F">
        <w:rPr>
          <w:rFonts w:ascii="Times New Roman" w:hAnsi="Times New Roman" w:cs="Times New Roman"/>
          <w:b/>
          <w:bCs/>
          <w:sz w:val="24"/>
          <w:szCs w:val="24"/>
        </w:rPr>
        <w:t>Вывод</w:t>
      </w:r>
    </w:p>
    <w:p w14:paraId="3B7937F8" w14:textId="77777777" w:rsidR="00F82CF1" w:rsidRPr="00F82CF1" w:rsidRDefault="00F82CF1" w:rsidP="00F82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CF1">
        <w:rPr>
          <w:rFonts w:ascii="Times New Roman" w:hAnsi="Times New Roman" w:cs="Times New Roman"/>
          <w:sz w:val="24"/>
          <w:szCs w:val="24"/>
        </w:rPr>
        <w:t>Представленная разработка позволяет методисту организовать системную и эффективную раннюю профориентацию обучающихся. Практико-ориентированные формы работы формируют осознанный профессиональный выбор, развивают универсальные компетенции и способствуют повышению заинтересованности детей в изучении будущих профессий.</w:t>
      </w:r>
    </w:p>
    <w:p w14:paraId="4D0811B4" w14:textId="13647F6C" w:rsidR="00090BBE" w:rsidRPr="00F82CF1" w:rsidRDefault="00882C0F" w:rsidP="00882C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90BBE" w:rsidRPr="00F82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962529"/>
    <w:multiLevelType w:val="hybridMultilevel"/>
    <w:tmpl w:val="8D2AF8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CB24FAB"/>
    <w:multiLevelType w:val="hybridMultilevel"/>
    <w:tmpl w:val="0FDE25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F81"/>
    <w:rsid w:val="007F3802"/>
    <w:rsid w:val="008074DF"/>
    <w:rsid w:val="00882C0F"/>
    <w:rsid w:val="009B7F81"/>
    <w:rsid w:val="00F8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40308"/>
  <w15:chartTrackingRefBased/>
  <w15:docId w15:val="{ED91974D-5766-4848-82F1-4F6F95C7B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0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Aлександра Тимошенко</dc:creator>
  <cp:keywords/>
  <dc:description/>
  <cp:lastModifiedBy>Aлександра Тимошенко</cp:lastModifiedBy>
  <cp:revision>2</cp:revision>
  <dcterms:created xsi:type="dcterms:W3CDTF">2026-03-31T09:53:00Z</dcterms:created>
  <dcterms:modified xsi:type="dcterms:W3CDTF">2026-03-31T09:53:00Z</dcterms:modified>
</cp:coreProperties>
</file>