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Самостоятельная работа студентов СПО как ресурс профессионального становления</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Аннотация. Статья посвящена одной из самых недооценённых, но критически важных составляющих учебного процесса в системе среднего профессионального образования, а именно организации  самостоятельной работы студентов. В условиях ограниченного аудиторного времени преподаватель профильной дисциплины должен научить студентов учиться самостоятельно, но часто самостоятельная работа сводится к формальному отсиживанию в библиотеке или списыванию готовых решений. В статье предлагается система организации внеаудиторной самостоятельной работы, которая превращает её из обязательной повинности в инструмент осознанного профессионального развития. Рассматриваются три уровня самостоятельности, включая репродуктивный, реконструктивный и творческий. Даются конкретные форматы заданий для каждого уровня с примерами из разных профессиональных сфер. Описывается система мотивации и контроля, при которой самостоятельная работа становится не просто проверкой, а частью непрерывного образовательного процесса и реальным шагом к будущей карьере.</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Почему самостоятельная работа в СПО не работает и как это исправить. В большинстве колледжей самостоятельная работа студентов представляет собой формальный элемент учебного плана. Преподаватель даёт задание прочитать параграф, подготовить реферат или решить задачи. Студенты выполняют его для галочки, часто скачивая готовые ответы из интернета или копируя друг у друга. Преподаватель проверяет работы, ставит оценки, и процесс завершается. В результате самостоятельная работа не выполняет своей главной функции и не развивает у студентов навыки самоорганизации, критического мышления и ответственности. Причина этого кроется в отсутствии системы. Задания даются эпизодически, не всегда имеют чёткую структуру, не связаны с текущим занятием и не имеют понятных критериев оценки. Кроме того, студенты не видят связи между самостоятельной работой и своей будущей профессией, что делает её бессмысленной в их глазах.</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Чтобы исправить эту ситуацию, необходимо пересмотреть подход к самостоятельной работе. Она должна быть не изолированным элементом, а органичной частью всего образовательного процесса. Самостоятельная работа должна готовить студента к реальным профессиональным вызовам, с которыми он столкнётся после выпуска. Она должна развивать не только технические навыки, но и такие важные качества, как умение планировать своё время, искать информацию, принимать решения и нести за них ответственность. Именно эти качества делают выпускника конкурентоспособным на рынке труда.</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Три уровня самостоятельности и соответствующие им задания. Чтобы сделать самостоятельную работу эффективной, её нужно выстроить как систему, где каждый студент работает на своём уровне сложности. Первый уровень представляет собой репродуктивный уровень. Это базовый уровень, на котором студент выполняет задания по образцу, практически копируя действия, показанные преподавателем. Например, студент строительного профиля выполняет расчёт материалов для фундамента по готовой методике, меняя только исходные цифры. Студент поварского профиля готовит блюдо строго по технологической карте, отрабатывая последовательность операций. Студент экономического профиля заполняет бухгалтерскую форму по образцу. Цель этого уровня заключается в закреплении базовых навыков и снятии страха перед ошибками. Студент понимает, что он может выполнить профессиональное действие, если есть чёткая инструкция.</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Второй уровень представляет собой реконструктивный уровень. Здесь студент должен модифицировать полученные знания и применить их в новой ситуации. Например, студент строительного профиля получает задание выбрать оптимальный материал для строительства в зависимости от климатических условий и обосновать свой выбор. Студент поварского профиля разрабатывает авторскую версию классического блюда, заменяя один из ингредиентов и объясняя, как это повлияет на вкус и текстуру. Студент экономического профиля анализирует финансовые показатели предприятия и предлагает пути их улучшения. Это требует не простого копирования, а понимания сути процессов и умения адаптировать знания под новые условия. На этом уровне студент начинает чувствовать себя не просто исполнителем, а специалистом, способным принимать решения.</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Третий уровень представляет собой творческий уровень. Студент самостоятельно ставит цель, выбирает инструменты и реализует проект от идеи до готового продукта. Например, студент строительного профиля разрабатывает проект небольшого архитектурного объекта с полным пакетом документации. Студент поварского профиля создаёт авторское меню для ресторана здорового питания. Студент экономического профиля разрабатывает бизнес-план для стартапа. Этот уровень доступен только тем, кто уверенно владеет базой, и он является вершиной самостоятельной работы. Здесь студент выступает не как ученик, а как молодой профессионал, способный создавать новые ценности.</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Как организовать систему, чтобы она работала на всех уровнях. Чтобы самостоятельная работа не превращалась в формальность, необходимо выстроить чёткий алгоритм. Первый элемент представляет собой планирование. На первой неделе семестра преподаватель выдаёт студентам календарь самостоятельной работы с указанием тем, сроков и уровней сложности. Студент видит весь объём работы на семестр и может планировать своё время. Это приучает к дисциплине и ответственности с первых дней. Второй элемент представляет собой промежуточный контроль. Вместо того чтобы проверять все работы в конце семестра, преподаватель организует мини-контрольные точки каждые две недели. Это могут быть короткие тесты, сдача отдельных задач или устная защита выполненного задания. Это приучает студентов работать систематически, а не в ночь перед сдачей. Третий элемент представляет собой выбор уровня. Студент сам выбирает, на каком уровне он хочет выполнять задание. На репродуктивном уровне он получает базовую оценку. На реконструктивном уровне он получает более высокий балл. На творческом уровне он получает максимальный балл, который идёт в накопительную систему. Это даёт студенту чувство контроля над процессом обучения и стимулирует его развиваться.</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Мотивация и система поощрений как двигатель самостоятельной работы. Самостоятельная работа будет выполняться качественно только в том случае, если студенты видят в ней личный и профессиональный смысл. Поэтому важно связать самостоятельную работу с итоговой оценкой и с реальными карьерными перспективами. Один из способов представляет собой балльно-рейтинговую систему. Каждое выполненное задание приносит определённое количество баллов. В конце семестра баллы суммируются и переводятся в итоговую оценку. Студент, набравший больше баллов, может не сдавать экзамен или получить освобождение от части заданий. Это создаёт здоровую конкуренцию и стимулирует студентов к более активной работе.</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Второй способ представляет собой демонстрацию лучших работ. Лучшие проекты, выполненные в рамках самостоятельной работы, публикуются на стенде, в общем доступе или на сайте колледжа. Авторы получают публичное признание, что повышает их самооценку и мотивирует других студентов. Третий способ представляет собой связь с профессиональными конкурсами и чемпионатами. Студент, который выполняет творческую самостоятельную работу на высоком уровне, может быть рекомендован к участию в региональных или всероссийских соревнованиях по профессиональному мастерству. Это придаёт самостоятельной работе дополнительный вес и открывает реальные карьерные перспективы. Победа или даже участие в таком конкурсе становится ярким пунктом в резюме выпускника.</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Четвёртый способ представляет собой использование портфолио. Студент собирает все свои лучшие самостоятельные работы в портфолио, которое может показать будущему работодателю. Это превращает самостоятельную работу из учебной обязанности в инвестицию в собственное будущее. Студент начинает воспринимать её как возможность создать свой профессиональный бренд, а не как скучное задание. Пятый способ представляет собой связь с реальными заказами от предприятий. Если есть возможность, можно давать студентам задания, основанные на реальных запросах работодателей. Например, разработать технологическую карту для предприятия, сделать расчёт сметы для реального строительного объекта или подготовить маркетинговый анализ для местного бизнеса. Это повышает значимость самостоятельной работы в глазах студентов и даёт им бесценный опыт работы с реальными заказчиками.</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Роль преподавателя в организации самостоятельной работы. Преподаватель не должен быть просто контролёром. Его задача заключается в том, чтобы стать наставником и модератором. На этапе планирования он помогает студентам правильно оценить свои силы и выбрать посильный уровень сложности. На этапе выполнения он консультирует, направляет поиск, подсказывает, где искать информацию, но не даёт готовых ответов. На этапе проверки он даёт развёрнутую обратную связь, указывает на сильные стороны и зоны роста. Очень важно, чтобы обратная связь была конструктивной и поддерживающей, а не критикующей. Вместо фразы «это неправильно» лучше сказать «этот подход можно улучшить следующим образом». Такая позиция превращает самостоятельную работу из проверки в обучение.</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Также преподаватель должен быть примером самоорганизации и профессионального развития. Если студенты видят, что преподаватель постоянно повышает свою квалификацию, изучает новые технологии, участвует в профессиональных мероприятиях, они начинают копировать эту модель поведения. Самостоятельная работа становится не просто требованием, а естественной частью профессиональной жизни. Преподаватель может также организовывать встречи с успешными выпускниками, которые рассказывают, как навыки самостоятельной работы помогли им в карьере. Это создаёт у студентов долгосрочную мотивацию и понимание того, что усилия, приложенные сегодня, окупятся в будущем.</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Таким образом, организация эффективной самостоятельной работы требует от преподавателя значительных усилий на этапе планирования и разработки материалов. Но эти усилия окупаются сторицей. Студенты, которые научились самостоятельно учиться в колледже, сохраняют этот навык на всю жизнь. Они становятся не просто исполнителями, а творцами своей профессиональной судьбы. Они умеют ставить цели, искать информацию, принимать решения и нести за них ответственность. Именно такие специалисты востребованы на современном рынке труда. И это главный результат нашей работы как преподавателей системы среднего профессионального образования.</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