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0" w:rsidRPr="00E77DD8" w:rsidRDefault="00F82D99" w:rsidP="00AB402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Т.С. Минина,</w:t>
      </w:r>
    </w:p>
    <w:p w:rsidR="00AB4020" w:rsidRDefault="00814D4F" w:rsidP="00814D4F">
      <w:pPr>
        <w:tabs>
          <w:tab w:val="left" w:pos="426"/>
        </w:tabs>
        <w:spacing w:after="0" w:line="240" w:lineRule="auto"/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дополнительного образования</w:t>
      </w:r>
    </w:p>
    <w:p w:rsidR="00814D4F" w:rsidRPr="00E77DD8" w:rsidRDefault="00814D4F" w:rsidP="00814D4F">
      <w:pPr>
        <w:tabs>
          <w:tab w:val="left" w:pos="426"/>
        </w:tabs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ГУ ДО «Забайкальский детско-юношеский центр»</w:t>
      </w:r>
    </w:p>
    <w:p w:rsidR="00814D4F" w:rsidRDefault="00814D4F" w:rsidP="002C5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94" w:rsidRDefault="002C5B94" w:rsidP="002C5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Исследование </w:t>
      </w:r>
      <w:r w:rsidR="00AC11B0">
        <w:rPr>
          <w:rFonts w:ascii="Times New Roman" w:hAnsi="Times New Roman" w:cs="Times New Roman"/>
          <w:b/>
          <w:sz w:val="28"/>
          <w:szCs w:val="28"/>
        </w:rPr>
        <w:t>уровня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творческих способностей</w:t>
      </w:r>
    </w:p>
    <w:p w:rsidR="002C5B94" w:rsidRPr="00D948A2" w:rsidRDefault="002C5B94" w:rsidP="002C5B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подростков в детском объединении «Лесная мастерская»</w:t>
      </w:r>
    </w:p>
    <w:p w:rsidR="002C5B94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81F" w:rsidRDefault="00DA4282" w:rsidP="00C918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00F7">
        <w:rPr>
          <w:rFonts w:ascii="Times New Roman" w:hAnsi="Times New Roman" w:cs="Times New Roman"/>
          <w:sz w:val="28"/>
          <w:szCs w:val="28"/>
        </w:rPr>
        <w:t xml:space="preserve"> современных социокультурных условиях</w:t>
      </w:r>
      <w:r w:rsidR="002C5B94" w:rsidRPr="003C6D92">
        <w:rPr>
          <w:rFonts w:ascii="Times New Roman" w:hAnsi="Times New Roman" w:cs="Times New Roman"/>
          <w:sz w:val="28"/>
          <w:szCs w:val="28"/>
        </w:rPr>
        <w:t xml:space="preserve"> от человека требуется применени</w:t>
      </w:r>
      <w:r w:rsidR="002C5B94">
        <w:rPr>
          <w:rFonts w:ascii="Times New Roman" w:hAnsi="Times New Roman" w:cs="Times New Roman"/>
          <w:sz w:val="28"/>
          <w:szCs w:val="28"/>
        </w:rPr>
        <w:t>е</w:t>
      </w:r>
      <w:r w:rsidR="002C5B94" w:rsidRPr="003C6D92">
        <w:rPr>
          <w:rFonts w:ascii="Times New Roman" w:hAnsi="Times New Roman" w:cs="Times New Roman"/>
          <w:sz w:val="28"/>
          <w:szCs w:val="28"/>
        </w:rPr>
        <w:t xml:space="preserve"> его творческих возможностей</w:t>
      </w:r>
      <w:r w:rsidR="002C5B94">
        <w:rPr>
          <w:rFonts w:ascii="Times New Roman" w:hAnsi="Times New Roman" w:cs="Times New Roman"/>
          <w:sz w:val="28"/>
          <w:szCs w:val="28"/>
        </w:rPr>
        <w:t xml:space="preserve"> и</w:t>
      </w:r>
      <w:r w:rsidR="002C5B94" w:rsidRPr="003C6D92">
        <w:rPr>
          <w:rFonts w:ascii="Times New Roman" w:hAnsi="Times New Roman" w:cs="Times New Roman"/>
          <w:sz w:val="28"/>
          <w:szCs w:val="28"/>
        </w:rPr>
        <w:t xml:space="preserve"> </w:t>
      </w:r>
      <w:r w:rsidR="002C5B94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2C5B94" w:rsidRPr="003C6D92">
        <w:rPr>
          <w:rFonts w:ascii="Times New Roman" w:hAnsi="Times New Roman" w:cs="Times New Roman"/>
          <w:sz w:val="28"/>
          <w:szCs w:val="28"/>
        </w:rPr>
        <w:t>креативного мышления. Именно творческая личность способна не только адаптироваться к изменениям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информационном обществе</w:t>
      </w:r>
      <w:r w:rsidR="002C5B94" w:rsidRPr="003C6D92">
        <w:rPr>
          <w:rFonts w:ascii="Times New Roman" w:hAnsi="Times New Roman" w:cs="Times New Roman"/>
          <w:sz w:val="28"/>
          <w:szCs w:val="28"/>
        </w:rPr>
        <w:t>, но и ставить</w:t>
      </w:r>
      <w:r w:rsidR="002C5B94">
        <w:rPr>
          <w:rFonts w:ascii="Times New Roman" w:hAnsi="Times New Roman" w:cs="Times New Roman"/>
          <w:sz w:val="28"/>
          <w:szCs w:val="28"/>
        </w:rPr>
        <w:t xml:space="preserve"> и реализовывать цели, конструк</w:t>
      </w:r>
      <w:r w:rsidR="002C5B94" w:rsidRPr="003C6D92">
        <w:rPr>
          <w:rFonts w:ascii="Times New Roman" w:hAnsi="Times New Roman" w:cs="Times New Roman"/>
          <w:sz w:val="28"/>
          <w:szCs w:val="28"/>
        </w:rPr>
        <w:t>тивно взаимодействовать с другими людьми, видеть проблемы и находить способы их разрешения. В связи с этим в педагогике возникает проблема формирование творческих способностей у обучающихся</w:t>
      </w:r>
      <w:r w:rsidR="002C5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условиях различных образовательных орг</w:t>
      </w:r>
      <w:r w:rsidR="00C9181F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изаци</w:t>
      </w:r>
      <w:r w:rsidR="00C918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4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E27" w:rsidRDefault="002C5B94" w:rsidP="00502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D92">
        <w:rPr>
          <w:rFonts w:ascii="Times New Roman" w:hAnsi="Times New Roman" w:cs="Times New Roman"/>
          <w:sz w:val="28"/>
          <w:szCs w:val="28"/>
        </w:rPr>
        <w:t xml:space="preserve">В </w:t>
      </w:r>
      <w:r w:rsidR="00DA4282" w:rsidRPr="0033190C">
        <w:rPr>
          <w:rFonts w:ascii="Times New Roman" w:hAnsi="Times New Roman" w:cs="Times New Roman"/>
          <w:sz w:val="28"/>
          <w:szCs w:val="28"/>
        </w:rPr>
        <w:t>«</w:t>
      </w:r>
      <w:r w:rsidRPr="003C6D92">
        <w:rPr>
          <w:rFonts w:ascii="Times New Roman" w:hAnsi="Times New Roman" w:cs="Times New Roman"/>
          <w:sz w:val="28"/>
          <w:szCs w:val="28"/>
        </w:rPr>
        <w:t>Концепции духовно-нравственного развития и воспитания личности гражданина России</w:t>
      </w:r>
      <w:r w:rsidR="00DA4282">
        <w:rPr>
          <w:rFonts w:ascii="Times New Roman" w:hAnsi="Times New Roman" w:cs="Times New Roman"/>
          <w:sz w:val="28"/>
          <w:szCs w:val="28"/>
        </w:rPr>
        <w:t>»</w:t>
      </w:r>
      <w:r w:rsidRPr="003C6D92">
        <w:rPr>
          <w:rFonts w:ascii="Times New Roman" w:hAnsi="Times New Roman" w:cs="Times New Roman"/>
          <w:sz w:val="28"/>
          <w:szCs w:val="28"/>
        </w:rPr>
        <w:t xml:space="preserve"> отмечено, что миссией общеобразовательных организаций является раскрытие способностей и талантов молодых россиян, подготовка их к жизни в высокотехнологичном конкурентном мире</w:t>
      </w:r>
      <w:r w:rsidR="00502E27">
        <w:rPr>
          <w:rFonts w:ascii="Times New Roman" w:hAnsi="Times New Roman" w:cs="Times New Roman"/>
          <w:sz w:val="28"/>
          <w:szCs w:val="28"/>
        </w:rPr>
        <w:t xml:space="preserve"> </w:t>
      </w:r>
      <w:r w:rsidR="00502E27" w:rsidRPr="00DA4282">
        <w:rPr>
          <w:rFonts w:ascii="Times New Roman" w:hAnsi="Times New Roman" w:cs="Times New Roman"/>
          <w:sz w:val="28"/>
          <w:szCs w:val="28"/>
        </w:rPr>
        <w:t>[</w:t>
      </w:r>
      <w:r w:rsidR="003D6826">
        <w:rPr>
          <w:rFonts w:ascii="Times New Roman" w:hAnsi="Times New Roman" w:cs="Times New Roman"/>
          <w:sz w:val="28"/>
          <w:szCs w:val="28"/>
        </w:rPr>
        <w:t>2</w:t>
      </w:r>
      <w:r w:rsidR="00502E27" w:rsidRPr="00DA4282">
        <w:rPr>
          <w:rFonts w:ascii="Times New Roman" w:hAnsi="Times New Roman" w:cs="Times New Roman"/>
          <w:sz w:val="28"/>
          <w:szCs w:val="28"/>
        </w:rPr>
        <w:t>]</w:t>
      </w:r>
      <w:r w:rsidRPr="003C6D92">
        <w:rPr>
          <w:rFonts w:ascii="Times New Roman" w:hAnsi="Times New Roman" w:cs="Times New Roman"/>
          <w:sz w:val="28"/>
          <w:szCs w:val="28"/>
        </w:rPr>
        <w:t xml:space="preserve">. </w:t>
      </w:r>
      <w:r w:rsidRPr="0033190C">
        <w:rPr>
          <w:rFonts w:ascii="Times New Roman" w:hAnsi="Times New Roman" w:cs="Times New Roman"/>
          <w:sz w:val="28"/>
          <w:szCs w:val="28"/>
        </w:rPr>
        <w:t xml:space="preserve">В «Концепции развития дополнительного образования детей Российской Федерации» подчеркнута важнейшая роль  дополнительного образования </w:t>
      </w:r>
      <w:r w:rsidR="00DA4282">
        <w:rPr>
          <w:rFonts w:ascii="Times New Roman" w:hAnsi="Times New Roman" w:cs="Times New Roman"/>
          <w:sz w:val="28"/>
          <w:szCs w:val="28"/>
        </w:rPr>
        <w:t xml:space="preserve">детей, направленного на </w:t>
      </w:r>
      <w:r w:rsidRPr="0033190C">
        <w:rPr>
          <w:rFonts w:ascii="Times New Roman" w:hAnsi="Times New Roman" w:cs="Times New Roman"/>
          <w:sz w:val="28"/>
          <w:szCs w:val="28"/>
        </w:rPr>
        <w:t>создание условий, позволяющих ребёнку приобрести устойчивую потребность в познании и творчестве</w:t>
      </w:r>
      <w:r w:rsidR="00DA4282">
        <w:rPr>
          <w:rFonts w:ascii="Times New Roman" w:hAnsi="Times New Roman" w:cs="Times New Roman"/>
          <w:sz w:val="28"/>
          <w:szCs w:val="28"/>
        </w:rPr>
        <w:t xml:space="preserve"> </w:t>
      </w:r>
      <w:r w:rsidR="00DA4282" w:rsidRPr="00DA4282">
        <w:rPr>
          <w:rFonts w:ascii="Times New Roman" w:hAnsi="Times New Roman" w:cs="Times New Roman"/>
          <w:sz w:val="28"/>
          <w:szCs w:val="28"/>
        </w:rPr>
        <w:t>[</w:t>
      </w:r>
      <w:r w:rsidR="003D6826">
        <w:rPr>
          <w:rFonts w:ascii="Times New Roman" w:hAnsi="Times New Roman" w:cs="Times New Roman"/>
          <w:sz w:val="28"/>
          <w:szCs w:val="28"/>
        </w:rPr>
        <w:t>3</w:t>
      </w:r>
      <w:r w:rsidR="00DA4282" w:rsidRPr="00DA4282">
        <w:rPr>
          <w:rFonts w:ascii="Times New Roman" w:hAnsi="Times New Roman" w:cs="Times New Roman"/>
          <w:sz w:val="28"/>
          <w:szCs w:val="28"/>
        </w:rPr>
        <w:t>]</w:t>
      </w:r>
      <w:r w:rsidRPr="0033190C">
        <w:rPr>
          <w:rFonts w:ascii="Times New Roman" w:hAnsi="Times New Roman" w:cs="Times New Roman"/>
          <w:sz w:val="28"/>
          <w:szCs w:val="28"/>
        </w:rPr>
        <w:t>.</w:t>
      </w:r>
      <w:r w:rsidR="00C9181F">
        <w:rPr>
          <w:rFonts w:ascii="Times New Roman" w:hAnsi="Times New Roman" w:cs="Times New Roman"/>
          <w:sz w:val="28"/>
          <w:szCs w:val="28"/>
        </w:rPr>
        <w:t xml:space="preserve"> </w:t>
      </w:r>
      <w:r w:rsidR="00C9181F" w:rsidRPr="00F85F79">
        <w:rPr>
          <w:rFonts w:ascii="Times New Roman" w:hAnsi="Times New Roman" w:cs="Times New Roman"/>
          <w:sz w:val="28"/>
          <w:szCs w:val="28"/>
        </w:rPr>
        <w:t>Изменения, происходящие в системе российского образования, сопровождают</w:t>
      </w:r>
      <w:r w:rsidR="00C9181F">
        <w:rPr>
          <w:rFonts w:ascii="Times New Roman" w:hAnsi="Times New Roman" w:cs="Times New Roman"/>
          <w:sz w:val="28"/>
          <w:szCs w:val="28"/>
        </w:rPr>
        <w:t>ся усилением внимания к формированию</w:t>
      </w:r>
      <w:r w:rsidR="00C9181F" w:rsidRPr="00F85F79">
        <w:rPr>
          <w:rFonts w:ascii="Times New Roman" w:hAnsi="Times New Roman" w:cs="Times New Roman"/>
          <w:sz w:val="28"/>
          <w:szCs w:val="28"/>
        </w:rPr>
        <w:t xml:space="preserve"> творческих способностей личности</w:t>
      </w:r>
      <w:r w:rsidR="00C9181F">
        <w:rPr>
          <w:rFonts w:ascii="Times New Roman" w:hAnsi="Times New Roman" w:cs="Times New Roman"/>
          <w:sz w:val="28"/>
          <w:szCs w:val="28"/>
        </w:rPr>
        <w:t xml:space="preserve"> и определению подходов к оценке их сформированности.</w:t>
      </w:r>
    </w:p>
    <w:p w:rsidR="00C9181F" w:rsidRDefault="00DA4282" w:rsidP="00502E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94">
        <w:rPr>
          <w:rFonts w:ascii="Times New Roman" w:eastAsia="SimSun" w:hAnsi="Times New Roman" w:cs="Times New Roman"/>
          <w:sz w:val="28"/>
          <w:szCs w:val="28"/>
        </w:rPr>
        <w:t>Цель</w:t>
      </w:r>
      <w:r>
        <w:rPr>
          <w:rFonts w:ascii="Times New Roman" w:eastAsia="SimSun" w:hAnsi="Times New Roman" w:cs="Times New Roman"/>
          <w:sz w:val="28"/>
          <w:szCs w:val="28"/>
        </w:rPr>
        <w:t>ю</w:t>
      </w:r>
      <w:r w:rsidRPr="002C5B94">
        <w:rPr>
          <w:rFonts w:ascii="Times New Roman" w:eastAsia="SimSu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является</w:t>
      </w:r>
      <w:r w:rsidRPr="002C5B94">
        <w:rPr>
          <w:rFonts w:ascii="Times New Roman" w:eastAsia="SimSun" w:hAnsi="Times New Roman" w:cs="Times New Roman"/>
          <w:sz w:val="28"/>
          <w:szCs w:val="28"/>
        </w:rPr>
        <w:t xml:space="preserve"> анализ результатов </w:t>
      </w:r>
      <w:r>
        <w:rPr>
          <w:rFonts w:ascii="Times New Roman" w:eastAsia="SimSun" w:hAnsi="Times New Roman" w:cs="Times New Roman"/>
          <w:sz w:val="28"/>
          <w:szCs w:val="28"/>
        </w:rPr>
        <w:t xml:space="preserve">исследования </w:t>
      </w:r>
      <w:r w:rsidRPr="002C5B94">
        <w:rPr>
          <w:rFonts w:ascii="Times New Roman" w:eastAsia="SimSun" w:hAnsi="Times New Roman" w:cs="Times New Roman"/>
          <w:sz w:val="28"/>
          <w:szCs w:val="28"/>
        </w:rPr>
        <w:t xml:space="preserve">сформированности </w:t>
      </w:r>
      <w:r w:rsidRPr="002C5B94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B94">
        <w:rPr>
          <w:rFonts w:ascii="Times New Roman" w:hAnsi="Times New Roman" w:cs="Times New Roman"/>
          <w:sz w:val="28"/>
          <w:szCs w:val="28"/>
        </w:rPr>
        <w:t>у подростков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C5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воспитанников</w:t>
      </w:r>
      <w:r w:rsidRPr="002C5B94">
        <w:rPr>
          <w:rFonts w:ascii="Times New Roman" w:hAnsi="Times New Roman" w:cs="Times New Roman"/>
          <w:sz w:val="28"/>
          <w:szCs w:val="28"/>
        </w:rPr>
        <w:t xml:space="preserve"> детско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C5B94">
        <w:rPr>
          <w:rFonts w:ascii="Times New Roman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C5B94">
        <w:rPr>
          <w:rFonts w:ascii="Times New Roman" w:hAnsi="Times New Roman" w:cs="Times New Roman"/>
          <w:sz w:val="28"/>
          <w:szCs w:val="28"/>
        </w:rPr>
        <w:t xml:space="preserve"> «Лесная мастерская»</w:t>
      </w:r>
      <w:r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образования.</w:t>
      </w:r>
    </w:p>
    <w:p w:rsidR="00FB3F50" w:rsidRDefault="001C3A72" w:rsidP="00FB3F50">
      <w:pPr>
        <w:pStyle w:val="ad"/>
        <w:ind w:firstLine="708"/>
        <w:rPr>
          <w:szCs w:val="28"/>
        </w:rPr>
      </w:pPr>
      <w:r w:rsidRPr="00AC11B0">
        <w:rPr>
          <w:szCs w:val="28"/>
        </w:rPr>
        <w:t>В нашем исследовани</w:t>
      </w:r>
      <w:r w:rsidR="009672AA">
        <w:rPr>
          <w:szCs w:val="28"/>
        </w:rPr>
        <w:t>и приняли участие 30 учащихся Г</w:t>
      </w:r>
      <w:r w:rsidRPr="00AC11B0">
        <w:rPr>
          <w:szCs w:val="28"/>
        </w:rPr>
        <w:t xml:space="preserve">У </w:t>
      </w:r>
      <w:r w:rsidR="009672AA">
        <w:rPr>
          <w:szCs w:val="28"/>
        </w:rPr>
        <w:t>ДО «Забайкальского детско-юношеского</w:t>
      </w:r>
      <w:r w:rsidR="009672AA" w:rsidRPr="009672AA">
        <w:rPr>
          <w:szCs w:val="28"/>
        </w:rPr>
        <w:t xml:space="preserve"> центр</w:t>
      </w:r>
      <w:r w:rsidR="009672AA">
        <w:rPr>
          <w:szCs w:val="28"/>
        </w:rPr>
        <w:t>а</w:t>
      </w:r>
      <w:r w:rsidRPr="00AC11B0">
        <w:rPr>
          <w:szCs w:val="28"/>
        </w:rPr>
        <w:t>» детского объединения, обучающихся по  дополнительной общеобразовательной общеразвивающей программе естественнонаучной направленности «Лесная мастерская»</w:t>
      </w:r>
      <w:r w:rsidR="003D6826">
        <w:rPr>
          <w:szCs w:val="28"/>
        </w:rPr>
        <w:t xml:space="preserve"> </w:t>
      </w:r>
      <w:r w:rsidR="003D6826" w:rsidRPr="008860E4">
        <w:rPr>
          <w:szCs w:val="28"/>
        </w:rPr>
        <w:t>[</w:t>
      </w:r>
      <w:r w:rsidR="003D6826">
        <w:rPr>
          <w:szCs w:val="28"/>
        </w:rPr>
        <w:t>4</w:t>
      </w:r>
      <w:r w:rsidR="003D6826" w:rsidRPr="008860E4">
        <w:rPr>
          <w:szCs w:val="28"/>
        </w:rPr>
        <w:t>].</w:t>
      </w:r>
      <w:r w:rsidR="000F4B1B">
        <w:rPr>
          <w:szCs w:val="28"/>
        </w:rPr>
        <w:t xml:space="preserve"> </w:t>
      </w:r>
      <w:r w:rsidRPr="00AC11B0">
        <w:rPr>
          <w:szCs w:val="28"/>
        </w:rPr>
        <w:t xml:space="preserve">Спецификой программы является  </w:t>
      </w:r>
      <w:r w:rsidR="002C5B94" w:rsidRPr="00AC11B0">
        <w:rPr>
          <w:szCs w:val="28"/>
        </w:rPr>
        <w:t xml:space="preserve">использование интеграции </w:t>
      </w:r>
      <w:r w:rsidRPr="00AC11B0">
        <w:rPr>
          <w:szCs w:val="28"/>
        </w:rPr>
        <w:t>экологического</w:t>
      </w:r>
      <w:r w:rsidR="003A6938">
        <w:rPr>
          <w:szCs w:val="28"/>
        </w:rPr>
        <w:t xml:space="preserve"> и естественнонаучного</w:t>
      </w:r>
      <w:r w:rsidR="00F26708">
        <w:rPr>
          <w:szCs w:val="28"/>
        </w:rPr>
        <w:t xml:space="preserve"> направления</w:t>
      </w:r>
      <w:r w:rsidRPr="00AC11B0">
        <w:rPr>
          <w:szCs w:val="28"/>
        </w:rPr>
        <w:t xml:space="preserve"> (дендрология, охране леса)</w:t>
      </w:r>
      <w:r w:rsidR="00FB3F50">
        <w:rPr>
          <w:szCs w:val="28"/>
        </w:rPr>
        <w:t xml:space="preserve"> с регионализацией и</w:t>
      </w:r>
      <w:r w:rsidRPr="00AC11B0">
        <w:rPr>
          <w:szCs w:val="28"/>
        </w:rPr>
        <w:t xml:space="preserve"> </w:t>
      </w:r>
      <w:r w:rsidR="002C5B94" w:rsidRPr="00AC11B0">
        <w:rPr>
          <w:szCs w:val="28"/>
        </w:rPr>
        <w:t>художественно-эстетическ</w:t>
      </w:r>
      <w:r w:rsidRPr="00AC11B0">
        <w:rPr>
          <w:szCs w:val="28"/>
        </w:rPr>
        <w:t>им направлением</w:t>
      </w:r>
      <w:r w:rsidR="00FB3F50">
        <w:rPr>
          <w:szCs w:val="28"/>
        </w:rPr>
        <w:t>. Благодаря интеграции возможно «…</w:t>
      </w:r>
      <w:r w:rsidR="00FB3F50" w:rsidRPr="001877D1">
        <w:rPr>
          <w:szCs w:val="28"/>
        </w:rPr>
        <w:t>раскрывать ценностные аспекты содержания и расширять личностный опыт обучающихся в процессе регионализации с позиции достижения целей ФГОС общего образования и приобщения к базовым национальным ценностям</w:t>
      </w:r>
      <w:r w:rsidR="00FB3F50">
        <w:rPr>
          <w:szCs w:val="28"/>
        </w:rPr>
        <w:t xml:space="preserve">» </w:t>
      </w:r>
      <w:r w:rsidR="00FB3F50" w:rsidRPr="008860E4">
        <w:rPr>
          <w:szCs w:val="28"/>
        </w:rPr>
        <w:t>[</w:t>
      </w:r>
      <w:r w:rsidR="003D6826">
        <w:rPr>
          <w:szCs w:val="28"/>
        </w:rPr>
        <w:t>1</w:t>
      </w:r>
      <w:r w:rsidR="00FB3F50" w:rsidRPr="008860E4">
        <w:rPr>
          <w:szCs w:val="28"/>
        </w:rPr>
        <w:t>]</w:t>
      </w:r>
      <w:r w:rsidR="00FB3F50" w:rsidRPr="001877D1">
        <w:rPr>
          <w:szCs w:val="28"/>
        </w:rPr>
        <w:t>.</w:t>
      </w:r>
      <w:r w:rsidR="00FB3F50">
        <w:rPr>
          <w:szCs w:val="28"/>
        </w:rPr>
        <w:t xml:space="preserve"> </w:t>
      </w:r>
      <w:r w:rsidRPr="00AC11B0">
        <w:rPr>
          <w:szCs w:val="28"/>
        </w:rPr>
        <w:t xml:space="preserve">В содержании программы представлены практические работы, отличающиеся разнообразием форм познавательной, </w:t>
      </w:r>
      <w:r w:rsidRPr="006C0EA5">
        <w:rPr>
          <w:szCs w:val="28"/>
        </w:rPr>
        <w:t>изобразительной</w:t>
      </w:r>
      <w:r w:rsidRPr="00AC11B0">
        <w:rPr>
          <w:szCs w:val="28"/>
        </w:rPr>
        <w:t xml:space="preserve"> </w:t>
      </w:r>
      <w:r w:rsidR="009672AA">
        <w:rPr>
          <w:szCs w:val="28"/>
        </w:rPr>
        <w:t xml:space="preserve">(творческой) </w:t>
      </w:r>
      <w:r w:rsidRPr="00AC11B0">
        <w:rPr>
          <w:szCs w:val="28"/>
        </w:rPr>
        <w:t>и трудовой деятельности.</w:t>
      </w:r>
      <w:r w:rsidR="001557C0">
        <w:rPr>
          <w:szCs w:val="28"/>
        </w:rPr>
        <w:t xml:space="preserve"> </w:t>
      </w:r>
    </w:p>
    <w:p w:rsidR="002C5B94" w:rsidRDefault="002C5B94" w:rsidP="00FB3F50">
      <w:pPr>
        <w:pStyle w:val="ad"/>
        <w:ind w:firstLine="708"/>
        <w:rPr>
          <w:szCs w:val="28"/>
        </w:rPr>
      </w:pPr>
      <w:r w:rsidRPr="00342A7C">
        <w:rPr>
          <w:szCs w:val="28"/>
        </w:rPr>
        <w:t xml:space="preserve">Данная программа предусматривает формирование у </w:t>
      </w:r>
      <w:r w:rsidR="001C3A72">
        <w:rPr>
          <w:szCs w:val="28"/>
        </w:rPr>
        <w:t>подростков</w:t>
      </w:r>
      <w:r w:rsidRPr="00342A7C">
        <w:rPr>
          <w:szCs w:val="28"/>
        </w:rPr>
        <w:t xml:space="preserve"> сознательного и ответственного отношения к природе, </w:t>
      </w:r>
      <w:r w:rsidR="001C3A72">
        <w:rPr>
          <w:szCs w:val="28"/>
        </w:rPr>
        <w:t>первоначальных</w:t>
      </w:r>
      <w:r w:rsidRPr="00342A7C">
        <w:rPr>
          <w:szCs w:val="28"/>
        </w:rPr>
        <w:t xml:space="preserve"> экологических знаний и умений, </w:t>
      </w:r>
      <w:r w:rsidR="001C3A72">
        <w:rPr>
          <w:szCs w:val="28"/>
        </w:rPr>
        <w:t>развитие творческих способностей.</w:t>
      </w:r>
      <w:r>
        <w:rPr>
          <w:szCs w:val="28"/>
        </w:rPr>
        <w:t xml:space="preserve"> </w:t>
      </w:r>
      <w:r w:rsidR="001C3A72">
        <w:rPr>
          <w:szCs w:val="28"/>
        </w:rPr>
        <w:t>Вот поэтому</w:t>
      </w:r>
      <w:r w:rsidR="00C80AF9">
        <w:rPr>
          <w:szCs w:val="28"/>
        </w:rPr>
        <w:t>,</w:t>
      </w:r>
      <w:r w:rsidR="001C3A72">
        <w:rPr>
          <w:szCs w:val="28"/>
        </w:rPr>
        <w:t xml:space="preserve"> планируя работу по данной программе с подростками, актуальным является проведение исследования, направленного на  выявление уровня</w:t>
      </w:r>
      <w:r>
        <w:rPr>
          <w:szCs w:val="28"/>
        </w:rPr>
        <w:t xml:space="preserve"> творческих способностей у подростов.</w:t>
      </w:r>
    </w:p>
    <w:p w:rsidR="002C5B94" w:rsidRPr="008860E4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60E4">
        <w:rPr>
          <w:rFonts w:ascii="Times New Roman" w:hAnsi="Times New Roman" w:cs="Times New Roman"/>
          <w:sz w:val="28"/>
          <w:szCs w:val="28"/>
        </w:rPr>
        <w:t xml:space="preserve">В </w:t>
      </w:r>
      <w:r w:rsidR="001C3A72" w:rsidRPr="008860E4">
        <w:rPr>
          <w:rFonts w:ascii="Times New Roman" w:hAnsi="Times New Roman" w:cs="Times New Roman"/>
          <w:sz w:val="28"/>
          <w:szCs w:val="28"/>
        </w:rPr>
        <w:t xml:space="preserve">нашем </w:t>
      </w:r>
      <w:bookmarkStart w:id="0" w:name="_GoBack"/>
      <w:r w:rsidRPr="008860E4">
        <w:rPr>
          <w:rFonts w:ascii="Times New Roman" w:hAnsi="Times New Roman" w:cs="Times New Roman"/>
          <w:sz w:val="28"/>
          <w:szCs w:val="28"/>
        </w:rPr>
        <w:t xml:space="preserve">исследовании был использован </w:t>
      </w:r>
      <w:r w:rsidR="008860E4" w:rsidRPr="008860E4">
        <w:rPr>
          <w:rFonts w:ascii="Times New Roman" w:hAnsi="Times New Roman" w:cs="Times New Roman"/>
          <w:sz w:val="28"/>
          <w:szCs w:val="28"/>
        </w:rPr>
        <w:t xml:space="preserve">ряд психологических </w:t>
      </w:r>
      <w:r w:rsidRPr="008860E4">
        <w:rPr>
          <w:rFonts w:ascii="Times New Roman" w:hAnsi="Times New Roman" w:cs="Times New Roman"/>
          <w:sz w:val="28"/>
          <w:szCs w:val="28"/>
        </w:rPr>
        <w:t>методик</w:t>
      </w:r>
      <w:r w:rsidR="008860E4" w:rsidRPr="008860E4">
        <w:rPr>
          <w:rFonts w:ascii="Times New Roman" w:hAnsi="Times New Roman" w:cs="Times New Roman"/>
          <w:sz w:val="28"/>
          <w:szCs w:val="28"/>
        </w:rPr>
        <w:t>, связанных с творческим мышлением и творческими характер</w:t>
      </w:r>
      <w:r w:rsidR="008860E4">
        <w:rPr>
          <w:rFonts w:ascii="Times New Roman" w:hAnsi="Times New Roman" w:cs="Times New Roman"/>
          <w:sz w:val="28"/>
          <w:szCs w:val="28"/>
        </w:rPr>
        <w:t>истиками</w:t>
      </w:r>
      <w:r w:rsidR="008860E4" w:rsidRPr="008860E4">
        <w:rPr>
          <w:rFonts w:ascii="Times New Roman" w:hAnsi="Times New Roman" w:cs="Times New Roman"/>
          <w:sz w:val="28"/>
          <w:szCs w:val="28"/>
        </w:rPr>
        <w:t xml:space="preserve"> личности </w:t>
      </w:r>
      <w:r w:rsidR="001C3A72" w:rsidRPr="008860E4">
        <w:rPr>
          <w:rFonts w:ascii="Times New Roman" w:hAnsi="Times New Roman" w:cs="Times New Roman"/>
          <w:sz w:val="28"/>
          <w:szCs w:val="28"/>
        </w:rPr>
        <w:t>Ф. </w:t>
      </w:r>
      <w:r w:rsidRPr="008860E4">
        <w:rPr>
          <w:rFonts w:ascii="Times New Roman" w:hAnsi="Times New Roman" w:cs="Times New Roman"/>
          <w:sz w:val="28"/>
          <w:szCs w:val="28"/>
        </w:rPr>
        <w:t>Вильямса, Г. Дэвиса</w:t>
      </w:r>
      <w:r w:rsidR="008860E4" w:rsidRPr="008860E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8860E4" w:rsidRPr="008860E4">
        <w:rPr>
          <w:rFonts w:ascii="Times New Roman" w:hAnsi="Times New Roman" w:cs="Times New Roman"/>
          <w:sz w:val="28"/>
          <w:szCs w:val="28"/>
        </w:rPr>
        <w:t>[</w:t>
      </w:r>
      <w:r w:rsidR="003D6826">
        <w:rPr>
          <w:rFonts w:ascii="Times New Roman" w:hAnsi="Times New Roman" w:cs="Times New Roman"/>
          <w:sz w:val="28"/>
          <w:szCs w:val="28"/>
        </w:rPr>
        <w:t>5; 6</w:t>
      </w:r>
      <w:r w:rsidR="008860E4" w:rsidRPr="008860E4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661FBA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7FC">
        <w:rPr>
          <w:rFonts w:ascii="Times New Roman" w:hAnsi="Times New Roman" w:cs="Times New Roman"/>
          <w:sz w:val="28"/>
          <w:szCs w:val="28"/>
        </w:rPr>
        <w:t xml:space="preserve">Тест личностных характеристик </w:t>
      </w:r>
      <w:r w:rsidR="00105A91" w:rsidRPr="003767FC">
        <w:rPr>
          <w:rFonts w:ascii="Times New Roman" w:hAnsi="Times New Roman" w:cs="Times New Roman"/>
          <w:sz w:val="28"/>
          <w:szCs w:val="28"/>
        </w:rPr>
        <w:t xml:space="preserve">Ф. </w:t>
      </w:r>
      <w:r w:rsidRPr="003767FC">
        <w:rPr>
          <w:rFonts w:ascii="Times New Roman" w:hAnsi="Times New Roman" w:cs="Times New Roman"/>
          <w:sz w:val="28"/>
          <w:szCs w:val="28"/>
        </w:rPr>
        <w:t>Вильямса</w:t>
      </w:r>
      <w:r w:rsidRPr="00BE0CDF">
        <w:rPr>
          <w:rFonts w:ascii="Times New Roman" w:hAnsi="Times New Roman" w:cs="Times New Roman"/>
          <w:sz w:val="28"/>
          <w:szCs w:val="28"/>
        </w:rPr>
        <w:t xml:space="preserve"> позволяет определить особенности творческой личности. Задача подростка </w:t>
      </w:r>
      <w:r w:rsidR="00105A91">
        <w:rPr>
          <w:rFonts w:ascii="Times New Roman" w:hAnsi="Times New Roman" w:cs="Times New Roman"/>
          <w:sz w:val="28"/>
          <w:szCs w:val="28"/>
        </w:rPr>
        <w:t xml:space="preserve">при тестировании </w:t>
      </w:r>
      <w:r w:rsidRPr="00BE0CDF">
        <w:rPr>
          <w:rFonts w:ascii="Times New Roman" w:hAnsi="Times New Roman" w:cs="Times New Roman"/>
          <w:sz w:val="28"/>
          <w:szCs w:val="28"/>
        </w:rPr>
        <w:t xml:space="preserve">заключалась в том, что нужно было согласиться либо не </w:t>
      </w:r>
      <w:r w:rsidRPr="00BE0CDF">
        <w:rPr>
          <w:rFonts w:ascii="Times New Roman" w:hAnsi="Times New Roman" w:cs="Times New Roman"/>
          <w:sz w:val="28"/>
          <w:szCs w:val="28"/>
        </w:rPr>
        <w:lastRenderedPageBreak/>
        <w:t>согласиться с представленными утверждениями</w:t>
      </w:r>
      <w:r w:rsidR="003D6826">
        <w:rPr>
          <w:rFonts w:ascii="Times New Roman" w:hAnsi="Times New Roman" w:cs="Times New Roman"/>
          <w:sz w:val="28"/>
          <w:szCs w:val="28"/>
        </w:rPr>
        <w:t xml:space="preserve"> </w:t>
      </w:r>
      <w:r w:rsidR="003D6826" w:rsidRPr="008860E4">
        <w:rPr>
          <w:rFonts w:ascii="Times New Roman" w:hAnsi="Times New Roman" w:cs="Times New Roman"/>
          <w:sz w:val="28"/>
          <w:szCs w:val="28"/>
        </w:rPr>
        <w:t>[</w:t>
      </w:r>
      <w:r w:rsidR="003D6826">
        <w:rPr>
          <w:rFonts w:ascii="Times New Roman" w:hAnsi="Times New Roman" w:cs="Times New Roman"/>
          <w:sz w:val="28"/>
          <w:szCs w:val="28"/>
        </w:rPr>
        <w:t>5</w:t>
      </w:r>
      <w:r w:rsidR="003D6826" w:rsidRPr="008860E4">
        <w:rPr>
          <w:rFonts w:ascii="Times New Roman" w:hAnsi="Times New Roman" w:cs="Times New Roman"/>
          <w:sz w:val="28"/>
          <w:szCs w:val="28"/>
        </w:rPr>
        <w:t>].</w:t>
      </w:r>
      <w:r w:rsidRPr="00BE0CDF">
        <w:rPr>
          <w:rFonts w:ascii="Times New Roman" w:hAnsi="Times New Roman" w:cs="Times New Roman"/>
          <w:sz w:val="28"/>
          <w:szCs w:val="28"/>
        </w:rPr>
        <w:t xml:space="preserve"> </w:t>
      </w:r>
      <w:r w:rsidR="00105A91">
        <w:rPr>
          <w:rFonts w:ascii="Times New Roman" w:hAnsi="Times New Roman" w:cs="Times New Roman"/>
          <w:sz w:val="28"/>
          <w:szCs w:val="28"/>
        </w:rPr>
        <w:t>З</w:t>
      </w:r>
      <w:r w:rsidRPr="00BE0CDF">
        <w:rPr>
          <w:rFonts w:ascii="Times New Roman" w:hAnsi="Times New Roman" w:cs="Times New Roman"/>
          <w:sz w:val="28"/>
          <w:szCs w:val="28"/>
        </w:rPr>
        <w:t xml:space="preserve">адание не ограничивалось во времени, но работать нужно быстро, отмечать то, что первое пришло в голову. </w:t>
      </w:r>
    </w:p>
    <w:p w:rsidR="00105A91" w:rsidRDefault="00561880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FBA" w:rsidRPr="00661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58095" cy="2216728"/>
            <wp:effectExtent l="19050" t="0" r="1385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05A91" w:rsidRPr="00105A91" w:rsidRDefault="00620123" w:rsidP="002C5B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  <w:r w:rsidR="000D7189">
        <w:rPr>
          <w:rFonts w:ascii="Times New Roman" w:hAnsi="Times New Roman" w:cs="Times New Roman"/>
          <w:sz w:val="24"/>
          <w:szCs w:val="24"/>
        </w:rPr>
        <w:t xml:space="preserve"> </w:t>
      </w:r>
      <w:r w:rsidR="00105A91" w:rsidRPr="00105A91">
        <w:rPr>
          <w:rFonts w:ascii="Times New Roman" w:hAnsi="Times New Roman" w:cs="Times New Roman"/>
          <w:sz w:val="24"/>
          <w:szCs w:val="24"/>
        </w:rPr>
        <w:t>1. Результаты теста личностных характеристик Ф. Вильямса</w:t>
      </w:r>
      <w:r w:rsidR="00105A91">
        <w:rPr>
          <w:rFonts w:ascii="Times New Roman" w:hAnsi="Times New Roman" w:cs="Times New Roman"/>
          <w:sz w:val="24"/>
          <w:szCs w:val="24"/>
        </w:rPr>
        <w:t xml:space="preserve"> у подростков детского объединения «Лесная мастерская»</w:t>
      </w:r>
    </w:p>
    <w:p w:rsidR="00105A91" w:rsidRDefault="00105A91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5B94" w:rsidRPr="00BE0CDF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DF">
        <w:rPr>
          <w:rFonts w:ascii="Times New Roman" w:hAnsi="Times New Roman" w:cs="Times New Roman"/>
          <w:sz w:val="28"/>
          <w:szCs w:val="28"/>
        </w:rPr>
        <w:t xml:space="preserve">По </w:t>
      </w:r>
      <w:r w:rsidR="00105A91">
        <w:rPr>
          <w:rFonts w:ascii="Times New Roman" w:hAnsi="Times New Roman" w:cs="Times New Roman"/>
          <w:sz w:val="28"/>
          <w:szCs w:val="28"/>
        </w:rPr>
        <w:t>результатам тестирования</w:t>
      </w:r>
      <w:r w:rsidRPr="00BE0CDF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105A91">
        <w:rPr>
          <w:rFonts w:ascii="Times New Roman" w:hAnsi="Times New Roman" w:cs="Times New Roman"/>
          <w:sz w:val="28"/>
          <w:szCs w:val="28"/>
        </w:rPr>
        <w:t>или</w:t>
      </w:r>
      <w:r w:rsidRPr="00BE0CDF">
        <w:rPr>
          <w:rFonts w:ascii="Times New Roman" w:hAnsi="Times New Roman" w:cs="Times New Roman"/>
          <w:sz w:val="28"/>
          <w:szCs w:val="28"/>
        </w:rPr>
        <w:t xml:space="preserve"> следующие результаты: 8</w:t>
      </w:r>
      <w:r w:rsidR="00105A91">
        <w:rPr>
          <w:rFonts w:ascii="Times New Roman" w:hAnsi="Times New Roman" w:cs="Times New Roman"/>
          <w:sz w:val="28"/>
          <w:szCs w:val="28"/>
        </w:rPr>
        <w:t xml:space="preserve"> </w:t>
      </w:r>
      <w:r w:rsidR="00105A91" w:rsidRPr="00BE0CDF">
        <w:rPr>
          <w:rFonts w:ascii="Times New Roman" w:hAnsi="Times New Roman" w:cs="Times New Roman"/>
          <w:sz w:val="28"/>
          <w:szCs w:val="28"/>
        </w:rPr>
        <w:t xml:space="preserve">(25%) </w:t>
      </w:r>
      <w:r w:rsidRPr="00BE0CDF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05A91">
        <w:rPr>
          <w:rFonts w:ascii="Times New Roman" w:hAnsi="Times New Roman" w:cs="Times New Roman"/>
          <w:sz w:val="28"/>
          <w:szCs w:val="28"/>
        </w:rPr>
        <w:t xml:space="preserve">продемонстрировали </w:t>
      </w:r>
      <w:r w:rsidRPr="00BE0CDF">
        <w:rPr>
          <w:rFonts w:ascii="Times New Roman" w:hAnsi="Times New Roman" w:cs="Times New Roman"/>
          <w:sz w:val="28"/>
          <w:szCs w:val="28"/>
        </w:rPr>
        <w:t xml:space="preserve">высокий уровень, 10 человек </w:t>
      </w:r>
      <w:r w:rsidR="00105A91" w:rsidRPr="00BE0CDF">
        <w:rPr>
          <w:rFonts w:ascii="Times New Roman" w:hAnsi="Times New Roman" w:cs="Times New Roman"/>
          <w:sz w:val="28"/>
          <w:szCs w:val="28"/>
        </w:rPr>
        <w:t xml:space="preserve">(35 %) </w:t>
      </w:r>
      <w:r w:rsidR="00105A91">
        <w:rPr>
          <w:rFonts w:ascii="Times New Roman" w:hAnsi="Times New Roman" w:cs="Times New Roman"/>
          <w:sz w:val="28"/>
          <w:szCs w:val="28"/>
        </w:rPr>
        <w:t>–</w:t>
      </w:r>
      <w:r w:rsidRPr="00BE0CDF">
        <w:rPr>
          <w:rFonts w:ascii="Times New Roman" w:hAnsi="Times New Roman" w:cs="Times New Roman"/>
          <w:sz w:val="28"/>
          <w:szCs w:val="28"/>
        </w:rPr>
        <w:t xml:space="preserve">  средний уровень, 12 </w:t>
      </w:r>
      <w:r w:rsidR="00105A91" w:rsidRPr="00BE0CDF">
        <w:rPr>
          <w:rFonts w:ascii="Times New Roman" w:hAnsi="Times New Roman" w:cs="Times New Roman"/>
          <w:sz w:val="28"/>
          <w:szCs w:val="28"/>
        </w:rPr>
        <w:t xml:space="preserve">(40 %) </w:t>
      </w:r>
      <w:r w:rsidRPr="00BE0CDF">
        <w:rPr>
          <w:rFonts w:ascii="Times New Roman" w:hAnsi="Times New Roman" w:cs="Times New Roman"/>
          <w:sz w:val="28"/>
          <w:szCs w:val="28"/>
        </w:rPr>
        <w:t xml:space="preserve">человек – низкий  уровень. Исходя из полученных результатов, можно сделать вывод, что подростки испытывают позитивные чувства по отношению к себе, </w:t>
      </w:r>
      <w:r w:rsidR="00105A91">
        <w:rPr>
          <w:rFonts w:ascii="Times New Roman" w:hAnsi="Times New Roman" w:cs="Times New Roman"/>
          <w:sz w:val="28"/>
          <w:szCs w:val="28"/>
        </w:rPr>
        <w:t>но у них недостаточно</w:t>
      </w:r>
      <w:r w:rsidRPr="00BE0CDF">
        <w:rPr>
          <w:rFonts w:ascii="Times New Roman" w:hAnsi="Times New Roman" w:cs="Times New Roman"/>
          <w:sz w:val="28"/>
          <w:szCs w:val="28"/>
        </w:rPr>
        <w:t xml:space="preserve"> выражены такие качества как: любознательность, воображение, способность пойти на риск и разобраться в сложных проблемах, задачах, которые встают у него на пути.</w:t>
      </w:r>
    </w:p>
    <w:p w:rsidR="009627C0" w:rsidRDefault="000E2A3C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A3C">
        <w:rPr>
          <w:rFonts w:ascii="Times New Roman" w:hAnsi="Times New Roman" w:cs="Times New Roman"/>
          <w:sz w:val="28"/>
          <w:szCs w:val="28"/>
        </w:rPr>
        <w:t>В ходе диагностики мы применили т</w:t>
      </w:r>
      <w:r w:rsidR="002C5B94" w:rsidRPr="000E2A3C">
        <w:rPr>
          <w:rFonts w:ascii="Times New Roman" w:hAnsi="Times New Roman" w:cs="Times New Roman"/>
          <w:sz w:val="28"/>
          <w:szCs w:val="28"/>
        </w:rPr>
        <w:t>ест-опросник Г. Девиса</w:t>
      </w:r>
      <w:r w:rsidR="00B178FA" w:rsidRPr="000E2A3C">
        <w:rPr>
          <w:rFonts w:ascii="Times New Roman" w:hAnsi="Times New Roman" w:cs="Times New Roman"/>
          <w:sz w:val="28"/>
          <w:szCs w:val="28"/>
        </w:rPr>
        <w:t xml:space="preserve"> на</w:t>
      </w:r>
      <w:r w:rsidR="002C5B94" w:rsidRPr="000E2A3C">
        <w:rPr>
          <w:rFonts w:ascii="Times New Roman" w:hAnsi="Times New Roman" w:cs="Times New Roman"/>
          <w:sz w:val="28"/>
          <w:szCs w:val="28"/>
        </w:rPr>
        <w:t xml:space="preserve"> определение творческих способностей учащихся</w:t>
      </w:r>
      <w:r w:rsidR="00020FF0">
        <w:rPr>
          <w:rFonts w:ascii="Times New Roman" w:hAnsi="Times New Roman" w:cs="Times New Roman"/>
          <w:sz w:val="28"/>
          <w:szCs w:val="28"/>
        </w:rPr>
        <w:t xml:space="preserve"> 13-16</w:t>
      </w:r>
      <w:r w:rsidR="00B178FA" w:rsidRPr="000E2A3C">
        <w:rPr>
          <w:rFonts w:ascii="Times New Roman" w:hAnsi="Times New Roman" w:cs="Times New Roman"/>
          <w:sz w:val="28"/>
          <w:szCs w:val="28"/>
        </w:rPr>
        <w:t xml:space="preserve"> лет. </w:t>
      </w:r>
      <w:r w:rsidR="009627C0" w:rsidRPr="000E2A3C">
        <w:rPr>
          <w:rFonts w:ascii="Times New Roman" w:hAnsi="Times New Roman" w:cs="Times New Roman"/>
          <w:sz w:val="28"/>
          <w:szCs w:val="28"/>
        </w:rPr>
        <w:t>С</w:t>
      </w:r>
      <w:r w:rsidR="00B178FA" w:rsidRPr="000E2A3C">
        <w:rPr>
          <w:rFonts w:ascii="Times New Roman" w:hAnsi="Times New Roman" w:cs="Times New Roman"/>
          <w:sz w:val="28"/>
          <w:szCs w:val="28"/>
        </w:rPr>
        <w:t xml:space="preserve"> помощью </w:t>
      </w:r>
      <w:r w:rsidRPr="000E2A3C">
        <w:rPr>
          <w:rFonts w:ascii="Times New Roman" w:hAnsi="Times New Roman" w:cs="Times New Roman"/>
          <w:sz w:val="28"/>
          <w:szCs w:val="28"/>
        </w:rPr>
        <w:t>теста-</w:t>
      </w:r>
      <w:r w:rsidR="009627C0" w:rsidRPr="000E2A3C">
        <w:rPr>
          <w:rFonts w:ascii="Times New Roman" w:hAnsi="Times New Roman" w:cs="Times New Roman"/>
          <w:sz w:val="28"/>
          <w:szCs w:val="28"/>
        </w:rPr>
        <w:t>опрос</w:t>
      </w:r>
      <w:r w:rsidRPr="000E2A3C">
        <w:rPr>
          <w:rFonts w:ascii="Times New Roman" w:hAnsi="Times New Roman" w:cs="Times New Roman"/>
          <w:sz w:val="28"/>
          <w:szCs w:val="28"/>
        </w:rPr>
        <w:t>н</w:t>
      </w:r>
      <w:r w:rsidR="009627C0" w:rsidRPr="000E2A3C">
        <w:rPr>
          <w:rFonts w:ascii="Times New Roman" w:hAnsi="Times New Roman" w:cs="Times New Roman"/>
          <w:sz w:val="28"/>
          <w:szCs w:val="28"/>
        </w:rPr>
        <w:t>ика</w:t>
      </w:r>
      <w:r w:rsidR="00B178FA" w:rsidRPr="000E2A3C">
        <w:rPr>
          <w:rFonts w:ascii="Times New Roman" w:hAnsi="Times New Roman" w:cs="Times New Roman"/>
          <w:sz w:val="28"/>
          <w:szCs w:val="28"/>
        </w:rPr>
        <w:t xml:space="preserve"> диагностируют креативность как личностное свойство. К личностным признакам креативности относятся: любопытство, самодостаточность, чувство гармонии и красоты, альтруизм, стремление к риску, принятие беспорядка, потребность в активности и др.</w:t>
      </w:r>
      <w:r w:rsidR="002C5B94" w:rsidRPr="000E2A3C">
        <w:rPr>
          <w:rFonts w:ascii="Times New Roman" w:hAnsi="Times New Roman" w:cs="Times New Roman"/>
          <w:sz w:val="28"/>
          <w:szCs w:val="28"/>
        </w:rPr>
        <w:t xml:space="preserve"> Задача подростка заключалась в том, что нужно было согласиться, либо не согласиться с представленными утверждениями. Время выполнения </w:t>
      </w:r>
      <w:r w:rsidR="002C5B94" w:rsidRPr="000E2A3C">
        <w:rPr>
          <w:rFonts w:ascii="Times New Roman" w:hAnsi="Times New Roman" w:cs="Times New Roman"/>
          <w:sz w:val="28"/>
          <w:szCs w:val="28"/>
        </w:rPr>
        <w:lastRenderedPageBreak/>
        <w:t>задания не ограничивается</w:t>
      </w:r>
      <w:r w:rsidR="009627C0" w:rsidRPr="000E2A3C">
        <w:rPr>
          <w:rFonts w:ascii="Times New Roman" w:hAnsi="Times New Roman" w:cs="Times New Roman"/>
          <w:sz w:val="28"/>
          <w:szCs w:val="28"/>
        </w:rPr>
        <w:t xml:space="preserve">  [</w:t>
      </w:r>
      <w:r w:rsidR="003D6826">
        <w:rPr>
          <w:rFonts w:ascii="Times New Roman" w:hAnsi="Times New Roman" w:cs="Times New Roman"/>
          <w:sz w:val="28"/>
          <w:szCs w:val="28"/>
        </w:rPr>
        <w:t>6</w:t>
      </w:r>
      <w:r w:rsidR="009627C0" w:rsidRPr="000E2A3C">
        <w:rPr>
          <w:rFonts w:ascii="Times New Roman" w:hAnsi="Times New Roman" w:cs="Times New Roman"/>
          <w:sz w:val="28"/>
          <w:szCs w:val="28"/>
        </w:rPr>
        <w:t>]</w:t>
      </w:r>
      <w:r w:rsidR="002C5B94" w:rsidRPr="000E2A3C">
        <w:rPr>
          <w:rFonts w:ascii="Times New Roman" w:hAnsi="Times New Roman" w:cs="Times New Roman"/>
          <w:sz w:val="28"/>
          <w:szCs w:val="28"/>
        </w:rPr>
        <w:t xml:space="preserve">. Интерпретация результатов </w:t>
      </w:r>
      <w:r w:rsidR="00B178FA" w:rsidRPr="000E2A3C">
        <w:rPr>
          <w:rFonts w:ascii="Times New Roman" w:hAnsi="Times New Roman" w:cs="Times New Roman"/>
          <w:sz w:val="28"/>
          <w:szCs w:val="28"/>
        </w:rPr>
        <w:t xml:space="preserve">была </w:t>
      </w:r>
      <w:r w:rsidR="002C5B94" w:rsidRPr="000E2A3C">
        <w:rPr>
          <w:rFonts w:ascii="Times New Roman" w:hAnsi="Times New Roman" w:cs="Times New Roman"/>
          <w:sz w:val="28"/>
          <w:szCs w:val="28"/>
        </w:rPr>
        <w:t>пров</w:t>
      </w:r>
      <w:r w:rsidR="00B178FA" w:rsidRPr="000E2A3C">
        <w:rPr>
          <w:rFonts w:ascii="Times New Roman" w:hAnsi="Times New Roman" w:cs="Times New Roman"/>
          <w:sz w:val="28"/>
          <w:szCs w:val="28"/>
        </w:rPr>
        <w:t>едена</w:t>
      </w:r>
      <w:r w:rsidR="002C5B94" w:rsidRPr="000E2A3C">
        <w:rPr>
          <w:rFonts w:ascii="Times New Roman" w:hAnsi="Times New Roman" w:cs="Times New Roman"/>
          <w:sz w:val="28"/>
          <w:szCs w:val="28"/>
        </w:rPr>
        <w:t xml:space="preserve"> в соответствии с ключом оценки и обработки данных исследования.</w:t>
      </w:r>
    </w:p>
    <w:p w:rsidR="00620123" w:rsidRDefault="00561880" w:rsidP="00561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201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3958" cy="2251363"/>
            <wp:effectExtent l="19050" t="0" r="17492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20123" w:rsidRPr="00D12F05" w:rsidRDefault="00620123" w:rsidP="00D12F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</w:t>
      </w:r>
      <w:r w:rsidR="000D7189">
        <w:rPr>
          <w:rFonts w:ascii="Times New Roman" w:hAnsi="Times New Roman" w:cs="Times New Roman"/>
          <w:sz w:val="24"/>
          <w:szCs w:val="24"/>
        </w:rPr>
        <w:t xml:space="preserve"> 2</w:t>
      </w:r>
      <w:r w:rsidRPr="00105A91">
        <w:rPr>
          <w:rFonts w:ascii="Times New Roman" w:hAnsi="Times New Roman" w:cs="Times New Roman"/>
          <w:sz w:val="24"/>
          <w:szCs w:val="24"/>
        </w:rPr>
        <w:t>. Результаты теста</w:t>
      </w:r>
      <w:r w:rsidR="00D12F05" w:rsidRPr="00D12F05">
        <w:rPr>
          <w:rFonts w:ascii="Times New Roman" w:hAnsi="Times New Roman" w:cs="Times New Roman"/>
          <w:sz w:val="24"/>
          <w:szCs w:val="24"/>
        </w:rPr>
        <w:t>-опросник</w:t>
      </w:r>
      <w:r w:rsidR="00D12F05">
        <w:rPr>
          <w:rFonts w:ascii="Times New Roman" w:hAnsi="Times New Roman" w:cs="Times New Roman"/>
          <w:sz w:val="24"/>
          <w:szCs w:val="24"/>
        </w:rPr>
        <w:t>а</w:t>
      </w:r>
      <w:r w:rsidR="00D12F05" w:rsidRPr="00D12F05">
        <w:rPr>
          <w:rFonts w:ascii="Times New Roman" w:hAnsi="Times New Roman" w:cs="Times New Roman"/>
          <w:sz w:val="24"/>
          <w:szCs w:val="24"/>
        </w:rPr>
        <w:t xml:space="preserve"> Г. Девиса на определение творческих способностей </w:t>
      </w:r>
      <w:r w:rsidRPr="00D12F05">
        <w:rPr>
          <w:rFonts w:ascii="Times New Roman" w:hAnsi="Times New Roman" w:cs="Times New Roman"/>
          <w:sz w:val="24"/>
          <w:szCs w:val="24"/>
        </w:rPr>
        <w:t>у подростков детского объединения «Лесная мастерская»</w:t>
      </w:r>
    </w:p>
    <w:p w:rsidR="00D12F05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B94" w:rsidRPr="00B178FA" w:rsidRDefault="002C5B94" w:rsidP="002C5B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78FA">
        <w:rPr>
          <w:rFonts w:ascii="Times New Roman" w:hAnsi="Times New Roman" w:cs="Times New Roman"/>
          <w:sz w:val="28"/>
          <w:szCs w:val="28"/>
        </w:rPr>
        <w:t xml:space="preserve">Итак, </w:t>
      </w:r>
      <w:r w:rsidR="009627C0">
        <w:rPr>
          <w:rFonts w:ascii="Times New Roman" w:hAnsi="Times New Roman" w:cs="Times New Roman"/>
          <w:sz w:val="28"/>
          <w:szCs w:val="28"/>
        </w:rPr>
        <w:t>по анализу результатов</w:t>
      </w:r>
      <w:r w:rsidRPr="00B178FA">
        <w:rPr>
          <w:rFonts w:ascii="Times New Roman" w:hAnsi="Times New Roman" w:cs="Times New Roman"/>
          <w:sz w:val="28"/>
          <w:szCs w:val="28"/>
        </w:rPr>
        <w:t xml:space="preserve"> данной методики выяснилось, что из 30 </w:t>
      </w:r>
      <w:r w:rsidR="009627C0" w:rsidRPr="00B178FA">
        <w:rPr>
          <w:rFonts w:ascii="Times New Roman" w:hAnsi="Times New Roman" w:cs="Times New Roman"/>
          <w:sz w:val="28"/>
          <w:szCs w:val="28"/>
        </w:rPr>
        <w:t xml:space="preserve">(100%) </w:t>
      </w:r>
      <w:r w:rsidRPr="00B178FA">
        <w:rPr>
          <w:rFonts w:ascii="Times New Roman" w:hAnsi="Times New Roman" w:cs="Times New Roman"/>
          <w:sz w:val="28"/>
          <w:szCs w:val="28"/>
        </w:rPr>
        <w:t xml:space="preserve">учащихся 18 </w:t>
      </w:r>
      <w:r w:rsidR="009627C0" w:rsidRPr="00B178FA">
        <w:rPr>
          <w:rFonts w:ascii="Times New Roman" w:hAnsi="Times New Roman" w:cs="Times New Roman"/>
          <w:sz w:val="28"/>
          <w:szCs w:val="28"/>
        </w:rPr>
        <w:t xml:space="preserve">(60%) </w:t>
      </w:r>
      <w:r w:rsidRPr="00B178FA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9627C0">
        <w:rPr>
          <w:rFonts w:ascii="Times New Roman" w:hAnsi="Times New Roman" w:cs="Times New Roman"/>
          <w:sz w:val="28"/>
          <w:szCs w:val="28"/>
        </w:rPr>
        <w:t>имеют</w:t>
      </w:r>
      <w:r w:rsidRPr="00B178FA">
        <w:rPr>
          <w:rFonts w:ascii="Times New Roman" w:hAnsi="Times New Roman" w:cs="Times New Roman"/>
          <w:sz w:val="28"/>
          <w:szCs w:val="28"/>
        </w:rPr>
        <w:t xml:space="preserve"> низки</w:t>
      </w:r>
      <w:r w:rsidR="009627C0">
        <w:rPr>
          <w:rFonts w:ascii="Times New Roman" w:hAnsi="Times New Roman" w:cs="Times New Roman"/>
          <w:sz w:val="28"/>
          <w:szCs w:val="28"/>
        </w:rPr>
        <w:t>й</w:t>
      </w:r>
      <w:r w:rsidRPr="00B178FA">
        <w:rPr>
          <w:rFonts w:ascii="Times New Roman" w:hAnsi="Times New Roman" w:cs="Times New Roman"/>
          <w:sz w:val="28"/>
          <w:szCs w:val="28"/>
        </w:rPr>
        <w:t xml:space="preserve"> уров</w:t>
      </w:r>
      <w:r w:rsidR="009627C0">
        <w:rPr>
          <w:rFonts w:ascii="Times New Roman" w:hAnsi="Times New Roman" w:cs="Times New Roman"/>
          <w:sz w:val="28"/>
          <w:szCs w:val="28"/>
        </w:rPr>
        <w:t>ень</w:t>
      </w:r>
      <w:r w:rsidRPr="00B178FA">
        <w:rPr>
          <w:rFonts w:ascii="Times New Roman" w:hAnsi="Times New Roman" w:cs="Times New Roman"/>
          <w:sz w:val="28"/>
          <w:szCs w:val="28"/>
        </w:rPr>
        <w:t xml:space="preserve"> творчества и креативности, 12 человек</w:t>
      </w:r>
      <w:r w:rsidR="009627C0">
        <w:rPr>
          <w:rFonts w:ascii="Times New Roman" w:hAnsi="Times New Roman" w:cs="Times New Roman"/>
          <w:sz w:val="28"/>
          <w:szCs w:val="28"/>
        </w:rPr>
        <w:t xml:space="preserve"> </w:t>
      </w:r>
      <w:r w:rsidR="000E2A3C">
        <w:rPr>
          <w:rFonts w:ascii="Times New Roman" w:hAnsi="Times New Roman" w:cs="Times New Roman"/>
          <w:sz w:val="28"/>
          <w:szCs w:val="28"/>
        </w:rPr>
        <w:t>(40%) –</w:t>
      </w:r>
      <w:r w:rsidRPr="00B178FA">
        <w:rPr>
          <w:rFonts w:ascii="Times New Roman" w:hAnsi="Times New Roman" w:cs="Times New Roman"/>
          <w:sz w:val="28"/>
          <w:szCs w:val="28"/>
        </w:rPr>
        <w:t xml:space="preserve"> средни</w:t>
      </w:r>
      <w:r w:rsidR="009627C0">
        <w:rPr>
          <w:rFonts w:ascii="Times New Roman" w:hAnsi="Times New Roman" w:cs="Times New Roman"/>
          <w:sz w:val="28"/>
          <w:szCs w:val="28"/>
        </w:rPr>
        <w:t>й</w:t>
      </w:r>
      <w:r w:rsidRPr="00B178FA">
        <w:rPr>
          <w:rFonts w:ascii="Times New Roman" w:hAnsi="Times New Roman" w:cs="Times New Roman"/>
          <w:sz w:val="28"/>
          <w:szCs w:val="28"/>
        </w:rPr>
        <w:t xml:space="preserve"> уров</w:t>
      </w:r>
      <w:r w:rsidR="009627C0">
        <w:rPr>
          <w:rFonts w:ascii="Times New Roman" w:hAnsi="Times New Roman" w:cs="Times New Roman"/>
          <w:sz w:val="28"/>
          <w:szCs w:val="28"/>
        </w:rPr>
        <w:t>ень</w:t>
      </w:r>
      <w:r w:rsidRPr="00B178FA">
        <w:rPr>
          <w:rFonts w:ascii="Times New Roman" w:hAnsi="Times New Roman" w:cs="Times New Roman"/>
          <w:sz w:val="28"/>
          <w:szCs w:val="28"/>
        </w:rPr>
        <w:t>, высокий уровень отсутствует. Из этого можно сделать вывод, что большинство детей детского объединения обладают низким уровнем креативности, т.е. можно предположить, что больше половины коллектива не</w:t>
      </w:r>
      <w:r w:rsidR="00B178FA" w:rsidRPr="00B178FA">
        <w:rPr>
          <w:rFonts w:ascii="Times New Roman" w:hAnsi="Times New Roman" w:cs="Times New Roman"/>
          <w:sz w:val="28"/>
          <w:szCs w:val="28"/>
        </w:rPr>
        <w:t>достаточно</w:t>
      </w:r>
      <w:r w:rsidRPr="00B178FA">
        <w:rPr>
          <w:rFonts w:ascii="Times New Roman" w:hAnsi="Times New Roman" w:cs="Times New Roman"/>
          <w:sz w:val="28"/>
          <w:szCs w:val="28"/>
        </w:rPr>
        <w:t xml:space="preserve"> используют креативность и творческие способности в своей деятельности, подростки </w:t>
      </w:r>
      <w:r w:rsidR="00B178FA" w:rsidRPr="00B178FA">
        <w:rPr>
          <w:rFonts w:ascii="Times New Roman" w:hAnsi="Times New Roman" w:cs="Times New Roman"/>
          <w:sz w:val="28"/>
          <w:szCs w:val="28"/>
        </w:rPr>
        <w:t xml:space="preserve">зачатую </w:t>
      </w:r>
      <w:r w:rsidRPr="00B178FA">
        <w:rPr>
          <w:rFonts w:ascii="Times New Roman" w:hAnsi="Times New Roman" w:cs="Times New Roman"/>
          <w:sz w:val="28"/>
          <w:szCs w:val="28"/>
        </w:rPr>
        <w:t>работают по шаблону</w:t>
      </w:r>
      <w:r w:rsidR="00B178FA" w:rsidRPr="00B178FA">
        <w:rPr>
          <w:rFonts w:ascii="Times New Roman" w:hAnsi="Times New Roman" w:cs="Times New Roman"/>
          <w:sz w:val="28"/>
          <w:szCs w:val="28"/>
        </w:rPr>
        <w:t>,</w:t>
      </w:r>
      <w:r w:rsidRPr="00B178FA">
        <w:rPr>
          <w:rFonts w:ascii="Times New Roman" w:hAnsi="Times New Roman" w:cs="Times New Roman"/>
          <w:sz w:val="28"/>
          <w:szCs w:val="28"/>
        </w:rPr>
        <w:t xml:space="preserve"> не включая воображение и фантазию.</w:t>
      </w:r>
    </w:p>
    <w:p w:rsidR="00FB3F50" w:rsidRDefault="002C5B94" w:rsidP="00FB3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t>Таким образом, по результатам исследования</w:t>
      </w:r>
      <w:r w:rsidR="006054CA" w:rsidRPr="00105A91">
        <w:rPr>
          <w:rFonts w:ascii="Times New Roman" w:hAnsi="Times New Roman" w:cs="Times New Roman"/>
          <w:sz w:val="28"/>
          <w:szCs w:val="28"/>
        </w:rPr>
        <w:t xml:space="preserve"> мы выявили, </w:t>
      </w:r>
      <w:r w:rsidR="000E2A3C" w:rsidRPr="00105A91">
        <w:rPr>
          <w:rFonts w:ascii="Times New Roman" w:hAnsi="Times New Roman" w:cs="Times New Roman"/>
          <w:sz w:val="28"/>
          <w:szCs w:val="28"/>
        </w:rPr>
        <w:t xml:space="preserve">что </w:t>
      </w:r>
      <w:r w:rsidR="006054CA" w:rsidRPr="00105A91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105A91">
        <w:rPr>
          <w:rFonts w:ascii="Times New Roman" w:hAnsi="Times New Roman" w:cs="Times New Roman"/>
          <w:sz w:val="28"/>
          <w:szCs w:val="28"/>
        </w:rPr>
        <w:t xml:space="preserve">творческих способностей у </w:t>
      </w:r>
      <w:r w:rsidR="006054CA" w:rsidRPr="00105A91">
        <w:rPr>
          <w:rFonts w:ascii="Times New Roman" w:hAnsi="Times New Roman" w:cs="Times New Roman"/>
          <w:sz w:val="28"/>
          <w:szCs w:val="28"/>
        </w:rPr>
        <w:t xml:space="preserve">большинства </w:t>
      </w:r>
      <w:r w:rsidRPr="00105A91">
        <w:rPr>
          <w:rFonts w:ascii="Times New Roman" w:hAnsi="Times New Roman" w:cs="Times New Roman"/>
          <w:sz w:val="28"/>
          <w:szCs w:val="28"/>
        </w:rPr>
        <w:t xml:space="preserve">подростков </w:t>
      </w:r>
      <w:r w:rsidR="006054CA" w:rsidRPr="00105A91">
        <w:rPr>
          <w:rFonts w:ascii="Times New Roman" w:hAnsi="Times New Roman" w:cs="Times New Roman"/>
          <w:sz w:val="28"/>
          <w:szCs w:val="28"/>
        </w:rPr>
        <w:t xml:space="preserve">можно охарактеризовать как </w:t>
      </w:r>
      <w:r w:rsidRPr="00105A91">
        <w:rPr>
          <w:rFonts w:ascii="Times New Roman" w:hAnsi="Times New Roman" w:cs="Times New Roman"/>
          <w:sz w:val="28"/>
          <w:szCs w:val="28"/>
        </w:rPr>
        <w:t>низк</w:t>
      </w:r>
      <w:r w:rsidR="006054CA" w:rsidRPr="00105A91">
        <w:rPr>
          <w:rFonts w:ascii="Times New Roman" w:hAnsi="Times New Roman" w:cs="Times New Roman"/>
          <w:sz w:val="28"/>
          <w:szCs w:val="28"/>
        </w:rPr>
        <w:t>ий</w:t>
      </w:r>
      <w:r w:rsidRPr="00105A91">
        <w:rPr>
          <w:rFonts w:ascii="Times New Roman" w:hAnsi="Times New Roman" w:cs="Times New Roman"/>
          <w:sz w:val="28"/>
          <w:szCs w:val="28"/>
        </w:rPr>
        <w:t xml:space="preserve"> и средн</w:t>
      </w:r>
      <w:r w:rsidR="006054CA" w:rsidRPr="00105A91">
        <w:rPr>
          <w:rFonts w:ascii="Times New Roman" w:hAnsi="Times New Roman" w:cs="Times New Roman"/>
          <w:sz w:val="28"/>
          <w:szCs w:val="28"/>
        </w:rPr>
        <w:t>ий</w:t>
      </w:r>
      <w:r w:rsidRPr="00105A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7D55" w:rsidRPr="00105A91" w:rsidRDefault="002C5B94" w:rsidP="00FB3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89658E" w:rsidRPr="00105A91">
        <w:rPr>
          <w:rFonts w:ascii="Times New Roman" w:hAnsi="Times New Roman" w:cs="Times New Roman"/>
          <w:sz w:val="28"/>
          <w:szCs w:val="28"/>
        </w:rPr>
        <w:t xml:space="preserve">результатов исследования, мы пришли к </w:t>
      </w:r>
      <w:r w:rsidR="006E7D55" w:rsidRPr="00105A91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89658E" w:rsidRPr="00105A91">
        <w:rPr>
          <w:rFonts w:ascii="Times New Roman" w:hAnsi="Times New Roman" w:cs="Times New Roman"/>
          <w:sz w:val="28"/>
          <w:szCs w:val="28"/>
        </w:rPr>
        <w:t>вывод</w:t>
      </w:r>
      <w:r w:rsidR="006E7D55" w:rsidRPr="00105A91">
        <w:rPr>
          <w:rFonts w:ascii="Times New Roman" w:hAnsi="Times New Roman" w:cs="Times New Roman"/>
          <w:sz w:val="28"/>
          <w:szCs w:val="28"/>
        </w:rPr>
        <w:t>ам:</w:t>
      </w:r>
    </w:p>
    <w:p w:rsidR="006E7D55" w:rsidRPr="00105A91" w:rsidRDefault="006E7D55" w:rsidP="006E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необходима постановка задач </w:t>
      </w:r>
      <w:r w:rsidRPr="00105A91">
        <w:rPr>
          <w:rFonts w:ascii="Times New Roman" w:hAnsi="Times New Roman" w:cs="Times New Roman"/>
          <w:sz w:val="28"/>
          <w:szCs w:val="28"/>
        </w:rPr>
        <w:t xml:space="preserve">в детском объединении 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на дальнейшее формирование творческих способностей у подростков </w:t>
      </w:r>
      <w:r w:rsidR="0089658E" w:rsidRPr="00105A91">
        <w:rPr>
          <w:rFonts w:ascii="Times New Roman" w:hAnsi="Times New Roman" w:cs="Times New Roman"/>
          <w:sz w:val="28"/>
          <w:szCs w:val="28"/>
        </w:rPr>
        <w:t>с учетом их уровня развития</w:t>
      </w:r>
      <w:r w:rsidRPr="00105A91">
        <w:rPr>
          <w:rFonts w:ascii="Times New Roman" w:hAnsi="Times New Roman" w:cs="Times New Roman"/>
          <w:sz w:val="28"/>
          <w:szCs w:val="28"/>
        </w:rPr>
        <w:t>;</w:t>
      </w:r>
    </w:p>
    <w:p w:rsidR="006E7D55" w:rsidRPr="00105A91" w:rsidRDefault="0089658E" w:rsidP="006E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t xml:space="preserve"> </w:t>
      </w:r>
      <w:r w:rsidR="006E7D55" w:rsidRPr="00105A91">
        <w:rPr>
          <w:rFonts w:ascii="Times New Roman" w:hAnsi="Times New Roman" w:cs="Times New Roman"/>
          <w:sz w:val="28"/>
          <w:szCs w:val="28"/>
        </w:rPr>
        <w:t xml:space="preserve">- </w:t>
      </w:r>
      <w:r w:rsidRPr="00105A91">
        <w:rPr>
          <w:rFonts w:ascii="Times New Roman" w:hAnsi="Times New Roman" w:cs="Times New Roman"/>
          <w:sz w:val="28"/>
          <w:szCs w:val="28"/>
        </w:rPr>
        <w:t>т</w:t>
      </w:r>
      <w:r w:rsidR="002C5B94" w:rsidRPr="00105A91">
        <w:rPr>
          <w:rFonts w:ascii="Times New Roman" w:hAnsi="Times New Roman" w:cs="Times New Roman"/>
          <w:sz w:val="28"/>
          <w:szCs w:val="28"/>
        </w:rPr>
        <w:t>ворческ</w:t>
      </w:r>
      <w:r w:rsidRPr="00105A91">
        <w:rPr>
          <w:rFonts w:ascii="Times New Roman" w:hAnsi="Times New Roman" w:cs="Times New Roman"/>
          <w:sz w:val="28"/>
          <w:szCs w:val="28"/>
        </w:rPr>
        <w:t>ую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 деятельность в детском объединении «Лесная мастерская» </w:t>
      </w:r>
      <w:r w:rsidRPr="00105A91">
        <w:rPr>
          <w:rFonts w:ascii="Times New Roman" w:hAnsi="Times New Roman" w:cs="Times New Roman"/>
          <w:sz w:val="28"/>
          <w:szCs w:val="28"/>
        </w:rPr>
        <w:t xml:space="preserve">актуально организовывать с опорой на 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подход, который </w:t>
      </w:r>
      <w:r w:rsidRPr="00105A91">
        <w:rPr>
          <w:rFonts w:ascii="Times New Roman" w:hAnsi="Times New Roman" w:cs="Times New Roman"/>
          <w:sz w:val="28"/>
          <w:szCs w:val="28"/>
        </w:rPr>
        <w:t>позволяет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 учитывать индивидуальные особенности учащихся </w:t>
      </w:r>
      <w:r w:rsidRPr="00105A91">
        <w:rPr>
          <w:rFonts w:ascii="Times New Roman" w:hAnsi="Times New Roman" w:cs="Times New Roman"/>
          <w:sz w:val="28"/>
          <w:szCs w:val="28"/>
        </w:rPr>
        <w:t>и их интересы</w:t>
      </w:r>
      <w:r w:rsidR="006E7D55" w:rsidRPr="00105A91">
        <w:rPr>
          <w:rFonts w:ascii="Times New Roman" w:hAnsi="Times New Roman" w:cs="Times New Roman"/>
          <w:sz w:val="28"/>
          <w:szCs w:val="28"/>
        </w:rPr>
        <w:t>, строить индивидуальный образовательный маршрут с учетом их уровня развития творческих способностей;</w:t>
      </w:r>
    </w:p>
    <w:p w:rsidR="006E7D55" w:rsidRPr="00105A91" w:rsidRDefault="006E7D55" w:rsidP="006E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t xml:space="preserve"> - </w:t>
      </w:r>
      <w:r w:rsidR="002C5B94" w:rsidRPr="00105A91">
        <w:rPr>
          <w:rFonts w:ascii="Times New Roman" w:hAnsi="Times New Roman" w:cs="Times New Roman"/>
          <w:sz w:val="28"/>
          <w:szCs w:val="28"/>
        </w:rPr>
        <w:t>занятия</w:t>
      </w:r>
      <w:r w:rsidRPr="00105A91">
        <w:rPr>
          <w:rFonts w:ascii="Times New Roman" w:hAnsi="Times New Roman" w:cs="Times New Roman"/>
          <w:sz w:val="28"/>
          <w:szCs w:val="28"/>
        </w:rPr>
        <w:t xml:space="preserve"> в детском объединении должны </w:t>
      </w:r>
      <w:r w:rsidR="002C5B94" w:rsidRPr="00105A91">
        <w:rPr>
          <w:rFonts w:ascii="Times New Roman" w:hAnsi="Times New Roman" w:cs="Times New Roman"/>
          <w:sz w:val="28"/>
          <w:szCs w:val="28"/>
        </w:rPr>
        <w:t>б</w:t>
      </w:r>
      <w:r w:rsidRPr="00105A91">
        <w:rPr>
          <w:rFonts w:ascii="Times New Roman" w:hAnsi="Times New Roman" w:cs="Times New Roman"/>
          <w:sz w:val="28"/>
          <w:szCs w:val="28"/>
        </w:rPr>
        <w:t>ыть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 направлены на развитие и становление личности учащегося, его самореализацию и свободное самовыражение, раскрытие таланта, развити</w:t>
      </w:r>
      <w:r w:rsidRPr="00105A91">
        <w:rPr>
          <w:rFonts w:ascii="Times New Roman" w:hAnsi="Times New Roman" w:cs="Times New Roman"/>
          <w:sz w:val="28"/>
          <w:szCs w:val="28"/>
        </w:rPr>
        <w:t>е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 способности мыслить нестандартно</w:t>
      </w:r>
      <w:r w:rsidRPr="00105A91">
        <w:rPr>
          <w:rFonts w:ascii="Times New Roman" w:hAnsi="Times New Roman" w:cs="Times New Roman"/>
          <w:sz w:val="28"/>
          <w:szCs w:val="28"/>
        </w:rPr>
        <w:t xml:space="preserve"> посредством современных образовательных технологий: проектной, игровой, ИКТ, квест-технологии и других, сочетая индивидуальную и групповую работу над творческими проектами;</w:t>
      </w:r>
    </w:p>
    <w:p w:rsidR="002C5B94" w:rsidRPr="00105A91" w:rsidRDefault="006E7D55" w:rsidP="006E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5A91">
        <w:rPr>
          <w:rFonts w:ascii="Times New Roman" w:hAnsi="Times New Roman" w:cs="Times New Roman"/>
          <w:sz w:val="28"/>
          <w:szCs w:val="28"/>
        </w:rPr>
        <w:t>- д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ля оценки уровня </w:t>
      </w:r>
      <w:r w:rsidRPr="00105A91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2C5B94" w:rsidRPr="00105A91">
        <w:rPr>
          <w:rFonts w:ascii="Times New Roman" w:hAnsi="Times New Roman" w:cs="Times New Roman"/>
          <w:sz w:val="28"/>
          <w:szCs w:val="28"/>
        </w:rPr>
        <w:t xml:space="preserve"> творческих способностей целесообразно использовать не только стандартизированные диагностические материалы, но и специально разработанные задания, учитывающие специфику определенной сферы творческой деятельности и позволяющие проанализировать динамику уровня развития специальных творческих способностей.</w:t>
      </w:r>
    </w:p>
    <w:p w:rsidR="00052EC6" w:rsidRPr="00105A91" w:rsidRDefault="00052EC6" w:rsidP="00052EC6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EC6" w:rsidRPr="00105A91" w:rsidRDefault="00052EC6" w:rsidP="00052EC6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A91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:rsidR="00052EC6" w:rsidRPr="00105A91" w:rsidRDefault="00052EC6" w:rsidP="00052EC6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7E2" w:rsidRPr="00FB3F50" w:rsidRDefault="00DB30A8" w:rsidP="00FB3F50">
      <w:pPr>
        <w:pStyle w:val="a4"/>
        <w:numPr>
          <w:ilvl w:val="0"/>
          <w:numId w:val="3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Бордонская Л.А., Игумнова Е.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t xml:space="preserve">А.  </w:t>
      </w:r>
      <w:r w:rsidR="004857E2" w:rsidRPr="00FB3F50">
        <w:rPr>
          <w:rFonts w:ascii="Times New Roman" w:hAnsi="Times New Roman" w:cs="Times New Roman"/>
          <w:sz w:val="24"/>
          <w:szCs w:val="24"/>
        </w:rPr>
        <w:t xml:space="preserve">Интеграция и регионализация в образовании: ценностные аспекты в подготовке магистров педагогического образования  // 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t xml:space="preserve">Человек и его ценности в современном мире </w:t>
      </w:r>
      <w:r w:rsidR="004857E2" w:rsidRPr="00FB3F50">
        <w:rPr>
          <w:rFonts w:ascii="Times New Roman" w:eastAsia="MS Gothic" w:hAnsi="Times New Roman" w:cs="Times New Roman"/>
          <w:color w:val="000000"/>
          <w:sz w:val="24"/>
          <w:szCs w:val="24"/>
        </w:rPr>
        <w:t>人及其在</w:t>
      </w:r>
      <w:r w:rsidR="004857E2" w:rsidRPr="00FB3F50">
        <w:rPr>
          <w:rFonts w:ascii="Times New Roman" w:eastAsia="SimSun" w:hAnsi="Times New Roman" w:cs="Times New Roman"/>
          <w:color w:val="000000"/>
          <w:sz w:val="24"/>
          <w:szCs w:val="24"/>
        </w:rPr>
        <w:t>现</w:t>
      </w:r>
      <w:r w:rsidR="004857E2" w:rsidRPr="00FB3F50">
        <w:rPr>
          <w:rFonts w:ascii="Times New Roman" w:eastAsia="MS Gothic" w:hAnsi="Times New Roman" w:cs="Times New Roman"/>
          <w:color w:val="000000"/>
          <w:sz w:val="24"/>
          <w:szCs w:val="24"/>
        </w:rPr>
        <w:t>代世界中的价</w:t>
      </w:r>
      <w:r w:rsidR="004857E2" w:rsidRPr="00FB3F50">
        <w:rPr>
          <w:rFonts w:ascii="Times New Roman" w:eastAsia="SimSun" w:hAnsi="Times New Roman" w:cs="Times New Roman"/>
          <w:color w:val="000000"/>
          <w:sz w:val="24"/>
          <w:szCs w:val="24"/>
        </w:rPr>
        <w:t>值观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t xml:space="preserve"> = ХҮН БА ТҮҮНИЙ ХЭРЭГЦЭЭ ОРЧИН ҮӨДЭХ : материалы XI Международной научно-практической 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конференции// Забайкальский государственный университет; ответственный редактор К.Г. Эрдынеева. </w:t>
      </w:r>
      <w:r w:rsidR="0093324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t xml:space="preserve">Чита: ЗабГУ, 2019. </w:t>
      </w:r>
      <w:r w:rsidR="00933242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4857E2" w:rsidRPr="00FB3F50">
        <w:rPr>
          <w:rFonts w:ascii="Times New Roman" w:hAnsi="Times New Roman" w:cs="Times New Roman"/>
          <w:color w:val="000000"/>
          <w:sz w:val="24"/>
          <w:szCs w:val="24"/>
        </w:rPr>
        <w:t>С. 89-97.</w:t>
      </w:r>
    </w:p>
    <w:p w:rsidR="00052EC6" w:rsidRPr="00FB3F50" w:rsidRDefault="00052EC6" w:rsidP="00FB3F50">
      <w:pPr>
        <w:pStyle w:val="2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360" w:lineRule="auto"/>
        <w:ind w:left="714" w:hanging="357"/>
        <w:jc w:val="both"/>
        <w:rPr>
          <w:b w:val="0"/>
          <w:sz w:val="24"/>
          <w:szCs w:val="24"/>
        </w:rPr>
      </w:pPr>
      <w:r w:rsidRPr="00FB3F50">
        <w:rPr>
          <w:b w:val="0"/>
          <w:sz w:val="24"/>
          <w:szCs w:val="24"/>
        </w:rPr>
        <w:t xml:space="preserve">Данилюк А.Я., Кондаков А.М., Тишков В.А. Концепция духовно-нравственного развития и воспитания личности гражданина России. </w:t>
      </w:r>
      <w:r w:rsidR="00933242">
        <w:rPr>
          <w:color w:val="000000"/>
          <w:sz w:val="24"/>
          <w:szCs w:val="24"/>
        </w:rPr>
        <w:t xml:space="preserve">– </w:t>
      </w:r>
      <w:r w:rsidRPr="00FB3F50">
        <w:rPr>
          <w:b w:val="0"/>
          <w:sz w:val="24"/>
          <w:szCs w:val="24"/>
        </w:rPr>
        <w:t xml:space="preserve">М.: «Просвещение». </w:t>
      </w:r>
      <w:r w:rsidR="00933242">
        <w:rPr>
          <w:color w:val="000000"/>
          <w:sz w:val="24"/>
          <w:szCs w:val="24"/>
        </w:rPr>
        <w:t xml:space="preserve">– </w:t>
      </w:r>
      <w:r w:rsidRPr="00FB3F50">
        <w:rPr>
          <w:b w:val="0"/>
          <w:sz w:val="24"/>
          <w:szCs w:val="24"/>
        </w:rPr>
        <w:t>2009.</w:t>
      </w:r>
      <w:r w:rsidR="00933242">
        <w:rPr>
          <w:b w:val="0"/>
          <w:sz w:val="24"/>
          <w:szCs w:val="24"/>
        </w:rPr>
        <w:t xml:space="preserve"> </w:t>
      </w:r>
      <w:r w:rsidR="00933242">
        <w:rPr>
          <w:color w:val="000000"/>
          <w:sz w:val="24"/>
          <w:szCs w:val="24"/>
        </w:rPr>
        <w:t>–</w:t>
      </w:r>
      <w:r w:rsidRPr="00FB3F50">
        <w:rPr>
          <w:b w:val="0"/>
          <w:sz w:val="24"/>
          <w:szCs w:val="24"/>
        </w:rPr>
        <w:t xml:space="preserve"> 26 с.</w:t>
      </w:r>
    </w:p>
    <w:p w:rsidR="00D51BF2" w:rsidRPr="00FB3F50" w:rsidRDefault="00DA4282" w:rsidP="00FB3F50">
      <w:pPr>
        <w:pStyle w:val="2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360" w:lineRule="auto"/>
        <w:ind w:left="714" w:hanging="357"/>
        <w:jc w:val="both"/>
        <w:rPr>
          <w:b w:val="0"/>
          <w:sz w:val="24"/>
          <w:szCs w:val="24"/>
        </w:rPr>
      </w:pPr>
      <w:r w:rsidRPr="00FB3F50">
        <w:rPr>
          <w:b w:val="0"/>
          <w:sz w:val="24"/>
          <w:szCs w:val="24"/>
        </w:rPr>
        <w:t xml:space="preserve">Концепция развития дополнительного образования детей. Утверждена распоряжением Правительства Российской Федерации от 4 сентября 2014 г. № 1726-р // </w:t>
      </w:r>
      <w:hyperlink r:id="rId10" w:history="1">
        <w:r w:rsidR="00502E27" w:rsidRPr="00FB3F50">
          <w:rPr>
            <w:rStyle w:val="ab"/>
            <w:b w:val="0"/>
            <w:sz w:val="24"/>
            <w:szCs w:val="24"/>
          </w:rPr>
          <w:t>http://static.government.ru/media/files/ipA1NW42XOA.pdf</w:t>
        </w:r>
      </w:hyperlink>
      <w:r w:rsidR="008B032E" w:rsidRPr="00FB3F50">
        <w:rPr>
          <w:b w:val="0"/>
          <w:sz w:val="24"/>
          <w:szCs w:val="24"/>
        </w:rPr>
        <w:t xml:space="preserve"> </w:t>
      </w:r>
      <w:r w:rsidR="00D51BF2" w:rsidRPr="00FB3F50">
        <w:rPr>
          <w:b w:val="0"/>
          <w:sz w:val="24"/>
          <w:szCs w:val="24"/>
        </w:rPr>
        <w:t>(дата обращения 02.04.2020)</w:t>
      </w:r>
    </w:p>
    <w:p w:rsidR="008B032E" w:rsidRPr="00FB3F50" w:rsidRDefault="008B032E" w:rsidP="00FB3F50">
      <w:pPr>
        <w:pStyle w:val="2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360" w:lineRule="auto"/>
        <w:ind w:left="714" w:hanging="357"/>
        <w:jc w:val="both"/>
        <w:rPr>
          <w:b w:val="0"/>
          <w:sz w:val="24"/>
          <w:szCs w:val="24"/>
        </w:rPr>
      </w:pPr>
      <w:r w:rsidRPr="00FB3F50">
        <w:rPr>
          <w:b w:val="0"/>
          <w:sz w:val="24"/>
          <w:szCs w:val="24"/>
        </w:rPr>
        <w:t xml:space="preserve">Минина Т.С. </w:t>
      </w:r>
      <w:r w:rsidR="00D51BF2" w:rsidRPr="00FB3F50">
        <w:rPr>
          <w:b w:val="0"/>
          <w:sz w:val="24"/>
          <w:szCs w:val="24"/>
        </w:rPr>
        <w:t xml:space="preserve">Дополнительная общеобразовательная общеразвивающая программа естественнонаучной направленности «Лесная мастерская» // </w:t>
      </w:r>
      <w:r w:rsidR="008B2420" w:rsidRPr="00FB3F50">
        <w:rPr>
          <w:b w:val="0"/>
          <w:bCs w:val="0"/>
          <w:sz w:val="24"/>
          <w:szCs w:val="24"/>
        </w:rPr>
        <w:t xml:space="preserve">Реализация гражданско-патриотического потенциала деятельности школьных лесничеств: теория и практика. Сборник научно-методических материалов / Под общей редакцией Игумновой Е.А. </w:t>
      </w:r>
      <w:r w:rsidR="008B2420" w:rsidRPr="00FB3F50">
        <w:rPr>
          <w:b w:val="0"/>
          <w:sz w:val="24"/>
          <w:szCs w:val="24"/>
        </w:rPr>
        <w:t>– Чита: ИРО Забайкальского края. –</w:t>
      </w:r>
      <w:r w:rsidR="00933242">
        <w:rPr>
          <w:b w:val="0"/>
          <w:sz w:val="24"/>
          <w:szCs w:val="24"/>
        </w:rPr>
        <w:t xml:space="preserve"> С. </w:t>
      </w:r>
      <w:r w:rsidR="00D51BF2" w:rsidRPr="00FB3F50">
        <w:rPr>
          <w:b w:val="0"/>
          <w:sz w:val="24"/>
          <w:szCs w:val="24"/>
        </w:rPr>
        <w:t>122-137.</w:t>
      </w:r>
    </w:p>
    <w:p w:rsidR="00661FBA" w:rsidRPr="00FB3F50" w:rsidRDefault="009E51E5" w:rsidP="00FB3F50">
      <w:pPr>
        <w:pStyle w:val="2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360" w:lineRule="auto"/>
        <w:ind w:left="714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Туник Е.</w:t>
      </w:r>
      <w:r w:rsidR="005E65F2" w:rsidRPr="00FB3F50">
        <w:rPr>
          <w:b w:val="0"/>
          <w:sz w:val="24"/>
          <w:szCs w:val="24"/>
        </w:rPr>
        <w:t xml:space="preserve">Е.  Модифицированные креативные тесты Вильямса. </w:t>
      </w:r>
      <w:r w:rsidR="008B2420" w:rsidRPr="00FB3F50">
        <w:rPr>
          <w:b w:val="0"/>
          <w:sz w:val="24"/>
          <w:szCs w:val="24"/>
        </w:rPr>
        <w:t>–</w:t>
      </w:r>
      <w:r w:rsidR="005E65F2" w:rsidRPr="00FB3F50">
        <w:rPr>
          <w:b w:val="0"/>
          <w:sz w:val="24"/>
          <w:szCs w:val="24"/>
        </w:rPr>
        <w:t xml:space="preserve"> СПб: Речь, 2003.</w:t>
      </w:r>
      <w:r w:rsidR="008B2420" w:rsidRPr="00FB3F50">
        <w:rPr>
          <w:b w:val="0"/>
          <w:sz w:val="24"/>
          <w:szCs w:val="24"/>
        </w:rPr>
        <w:t xml:space="preserve"> –</w:t>
      </w:r>
      <w:r w:rsidR="005E65F2" w:rsidRPr="00FB3F50">
        <w:rPr>
          <w:b w:val="0"/>
          <w:sz w:val="24"/>
          <w:szCs w:val="24"/>
        </w:rPr>
        <w:t xml:space="preserve"> 96 с.</w:t>
      </w:r>
    </w:p>
    <w:p w:rsidR="005E65F2" w:rsidRPr="00FB3F50" w:rsidRDefault="005E65F2" w:rsidP="00FB3F50">
      <w:pPr>
        <w:pStyle w:val="2"/>
        <w:numPr>
          <w:ilvl w:val="0"/>
          <w:numId w:val="36"/>
        </w:numPr>
        <w:tabs>
          <w:tab w:val="left" w:pos="567"/>
        </w:tabs>
        <w:spacing w:before="0" w:beforeAutospacing="0" w:after="0" w:afterAutospacing="0" w:line="360" w:lineRule="auto"/>
        <w:ind w:left="714" w:hanging="357"/>
        <w:jc w:val="both"/>
        <w:rPr>
          <w:b w:val="0"/>
          <w:sz w:val="24"/>
          <w:szCs w:val="24"/>
        </w:rPr>
      </w:pPr>
      <w:r w:rsidRPr="00FB3F50">
        <w:rPr>
          <w:rStyle w:val="ac"/>
          <w:b w:val="0"/>
          <w:i w:val="0"/>
          <w:color w:val="000000"/>
          <w:sz w:val="24"/>
          <w:szCs w:val="24"/>
        </w:rPr>
        <w:t>Туник Е.Е.  Психодиагностика творческого мышления.</w:t>
      </w:r>
      <w:r w:rsidRPr="00FB3F50">
        <w:rPr>
          <w:b w:val="0"/>
          <w:i/>
          <w:color w:val="666666"/>
          <w:sz w:val="24"/>
          <w:szCs w:val="24"/>
        </w:rPr>
        <w:t xml:space="preserve"> </w:t>
      </w:r>
      <w:r w:rsidRPr="00FB3F50">
        <w:rPr>
          <w:rStyle w:val="ac"/>
          <w:b w:val="0"/>
          <w:i w:val="0"/>
          <w:color w:val="000000"/>
          <w:sz w:val="24"/>
          <w:szCs w:val="24"/>
        </w:rPr>
        <w:t xml:space="preserve">Креативные тесты. </w:t>
      </w:r>
      <w:r w:rsidR="008B2420" w:rsidRPr="00FB3F50">
        <w:rPr>
          <w:b w:val="0"/>
          <w:sz w:val="24"/>
          <w:szCs w:val="24"/>
        </w:rPr>
        <w:t>–</w:t>
      </w:r>
      <w:r w:rsidRPr="00FB3F50">
        <w:rPr>
          <w:rStyle w:val="ac"/>
          <w:b w:val="0"/>
          <w:i w:val="0"/>
          <w:color w:val="000000"/>
          <w:sz w:val="24"/>
          <w:szCs w:val="24"/>
        </w:rPr>
        <w:t xml:space="preserve"> СПб., </w:t>
      </w:r>
      <w:r w:rsidR="008B2420" w:rsidRPr="00FB3F50">
        <w:rPr>
          <w:b w:val="0"/>
          <w:sz w:val="24"/>
          <w:szCs w:val="24"/>
        </w:rPr>
        <w:t xml:space="preserve">– </w:t>
      </w:r>
      <w:r w:rsidRPr="00FB3F50">
        <w:rPr>
          <w:rStyle w:val="ac"/>
          <w:b w:val="0"/>
          <w:i w:val="0"/>
          <w:color w:val="000000"/>
          <w:sz w:val="24"/>
          <w:szCs w:val="24"/>
        </w:rPr>
        <w:t>2002.</w:t>
      </w:r>
    </w:p>
    <w:p w:rsidR="00502E27" w:rsidRDefault="00502E27" w:rsidP="00502E27">
      <w:pPr>
        <w:pStyle w:val="a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02E27" w:rsidRPr="00C30B6E" w:rsidRDefault="00502E27" w:rsidP="00C30B6E">
      <w:pPr>
        <w:pStyle w:val="a6"/>
        <w:spacing w:line="360" w:lineRule="auto"/>
        <w:jc w:val="both"/>
        <w:rPr>
          <w:sz w:val="28"/>
          <w:szCs w:val="28"/>
        </w:rPr>
      </w:pPr>
      <w:r w:rsidRPr="00C3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Научный руководитель – </w:t>
      </w:r>
      <w:r w:rsidR="00394F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Е.А.</w:t>
      </w:r>
      <w:r w:rsidR="00394F14" w:rsidRPr="00C30B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30B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Игумнова</w:t>
      </w:r>
      <w:r w:rsidR="00394F1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Pr="00C30B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C30B6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доктор пед. наук, доцент, профессор кафедры  педагогики Забайкальского государственного университета</w:t>
      </w:r>
    </w:p>
    <w:p w:rsidR="005B1395" w:rsidRPr="00C30B6E" w:rsidRDefault="005B1395" w:rsidP="00C30B6E">
      <w:pPr>
        <w:pStyle w:val="a4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B6E" w:rsidRPr="00C30B6E" w:rsidRDefault="00C30B6E" w:rsidP="00C30B6E">
      <w:pPr>
        <w:pStyle w:val="a4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B6E" w:rsidRPr="00E77DD8" w:rsidRDefault="00C30B6E" w:rsidP="005B1395">
      <w:pPr>
        <w:pStyle w:val="a4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0B6E" w:rsidRPr="00E77DD8" w:rsidSect="00502E27">
      <w:pgSz w:w="11906" w:h="16838"/>
      <w:pgMar w:top="1134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5FE" w:rsidRDefault="00DF55FE" w:rsidP="002C5B94">
      <w:pPr>
        <w:spacing w:after="0" w:line="240" w:lineRule="auto"/>
      </w:pPr>
      <w:r>
        <w:separator/>
      </w:r>
    </w:p>
  </w:endnote>
  <w:endnote w:type="continuationSeparator" w:id="0">
    <w:p w:rsidR="00DF55FE" w:rsidRDefault="00DF55FE" w:rsidP="002C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5FE" w:rsidRDefault="00DF55FE" w:rsidP="002C5B94">
      <w:pPr>
        <w:spacing w:after="0" w:line="240" w:lineRule="auto"/>
      </w:pPr>
      <w:r>
        <w:separator/>
      </w:r>
    </w:p>
  </w:footnote>
  <w:footnote w:type="continuationSeparator" w:id="0">
    <w:p w:rsidR="00DF55FE" w:rsidRDefault="00DF55FE" w:rsidP="002C5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83"/>
    <w:multiLevelType w:val="hybridMultilevel"/>
    <w:tmpl w:val="CE24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22A09"/>
    <w:multiLevelType w:val="hybridMultilevel"/>
    <w:tmpl w:val="BEA8E4F4"/>
    <w:lvl w:ilvl="0" w:tplc="6262BE74">
      <w:start w:val="1"/>
      <w:numFmt w:val="bullet"/>
      <w:lvlText w:val="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8F812C9"/>
    <w:multiLevelType w:val="hybridMultilevel"/>
    <w:tmpl w:val="A810DDE2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4B9C"/>
    <w:multiLevelType w:val="hybridMultilevel"/>
    <w:tmpl w:val="C74E7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2783"/>
    <w:multiLevelType w:val="hybridMultilevel"/>
    <w:tmpl w:val="25EAC64E"/>
    <w:lvl w:ilvl="0" w:tplc="6262BE74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28F617C6"/>
    <w:multiLevelType w:val="hybridMultilevel"/>
    <w:tmpl w:val="79BEEB3C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0398A"/>
    <w:multiLevelType w:val="hybridMultilevel"/>
    <w:tmpl w:val="2E74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6125C"/>
    <w:multiLevelType w:val="hybridMultilevel"/>
    <w:tmpl w:val="07CA2E5E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46529"/>
    <w:multiLevelType w:val="hybridMultilevel"/>
    <w:tmpl w:val="422E4792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FEF287C"/>
    <w:multiLevelType w:val="hybridMultilevel"/>
    <w:tmpl w:val="9E7C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4093"/>
    <w:multiLevelType w:val="hybridMultilevel"/>
    <w:tmpl w:val="F3B4FBD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7803F4"/>
    <w:multiLevelType w:val="hybridMultilevel"/>
    <w:tmpl w:val="8A3A7D1E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861DA6"/>
    <w:multiLevelType w:val="hybridMultilevel"/>
    <w:tmpl w:val="2D92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C2687"/>
    <w:multiLevelType w:val="hybridMultilevel"/>
    <w:tmpl w:val="9E9A18D0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2411275"/>
    <w:multiLevelType w:val="hybridMultilevel"/>
    <w:tmpl w:val="7BD03B18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3E17D5"/>
    <w:multiLevelType w:val="hybridMultilevel"/>
    <w:tmpl w:val="05C8370C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5222A"/>
    <w:multiLevelType w:val="multilevel"/>
    <w:tmpl w:val="D588404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F1958"/>
    <w:multiLevelType w:val="multilevel"/>
    <w:tmpl w:val="E2F8FB0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24B74"/>
    <w:multiLevelType w:val="hybridMultilevel"/>
    <w:tmpl w:val="D01E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E7F20"/>
    <w:multiLevelType w:val="hybridMultilevel"/>
    <w:tmpl w:val="2AEAA050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C0794F"/>
    <w:multiLevelType w:val="hybridMultilevel"/>
    <w:tmpl w:val="3D460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90A83"/>
    <w:multiLevelType w:val="hybridMultilevel"/>
    <w:tmpl w:val="D88C2EEC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5707545"/>
    <w:multiLevelType w:val="hybridMultilevel"/>
    <w:tmpl w:val="EB5853F4"/>
    <w:lvl w:ilvl="0" w:tplc="8E76CF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65702FA"/>
    <w:multiLevelType w:val="hybridMultilevel"/>
    <w:tmpl w:val="D32A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D7670"/>
    <w:multiLevelType w:val="hybridMultilevel"/>
    <w:tmpl w:val="0D38961C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C9D49BE"/>
    <w:multiLevelType w:val="hybridMultilevel"/>
    <w:tmpl w:val="934A2922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D0127E5"/>
    <w:multiLevelType w:val="hybridMultilevel"/>
    <w:tmpl w:val="5C04886A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F6857"/>
    <w:multiLevelType w:val="hybridMultilevel"/>
    <w:tmpl w:val="0C0C89F4"/>
    <w:lvl w:ilvl="0" w:tplc="11BCE15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22C78E3"/>
    <w:multiLevelType w:val="hybridMultilevel"/>
    <w:tmpl w:val="B2DAD04A"/>
    <w:lvl w:ilvl="0" w:tplc="6262BE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AA401F"/>
    <w:multiLevelType w:val="hybridMultilevel"/>
    <w:tmpl w:val="7060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E0652"/>
    <w:multiLevelType w:val="hybridMultilevel"/>
    <w:tmpl w:val="532409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0402EF"/>
    <w:multiLevelType w:val="hybridMultilevel"/>
    <w:tmpl w:val="64324CAA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1603FA3"/>
    <w:multiLevelType w:val="hybridMultilevel"/>
    <w:tmpl w:val="1F4C2B04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8FA529D"/>
    <w:multiLevelType w:val="hybridMultilevel"/>
    <w:tmpl w:val="39500F12"/>
    <w:lvl w:ilvl="0" w:tplc="6262BE74">
      <w:start w:val="1"/>
      <w:numFmt w:val="bullet"/>
      <w:lvlText w:val="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4" w15:restartNumberingAfterBreak="0">
    <w:nsid w:val="7B843716"/>
    <w:multiLevelType w:val="hybridMultilevel"/>
    <w:tmpl w:val="00145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1575A2"/>
    <w:multiLevelType w:val="hybridMultilevel"/>
    <w:tmpl w:val="567A1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918BC"/>
    <w:multiLevelType w:val="hybridMultilevel"/>
    <w:tmpl w:val="37923A6C"/>
    <w:lvl w:ilvl="0" w:tplc="6262BE7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26"/>
  </w:num>
  <w:num w:numId="4">
    <w:abstractNumId w:val="2"/>
  </w:num>
  <w:num w:numId="5">
    <w:abstractNumId w:val="28"/>
  </w:num>
  <w:num w:numId="6">
    <w:abstractNumId w:val="7"/>
  </w:num>
  <w:num w:numId="7">
    <w:abstractNumId w:val="1"/>
  </w:num>
  <w:num w:numId="8">
    <w:abstractNumId w:val="5"/>
  </w:num>
  <w:num w:numId="9">
    <w:abstractNumId w:val="14"/>
  </w:num>
  <w:num w:numId="10">
    <w:abstractNumId w:val="32"/>
  </w:num>
  <w:num w:numId="11">
    <w:abstractNumId w:val="8"/>
  </w:num>
  <w:num w:numId="12">
    <w:abstractNumId w:val="24"/>
  </w:num>
  <w:num w:numId="13">
    <w:abstractNumId w:val="25"/>
  </w:num>
  <w:num w:numId="14">
    <w:abstractNumId w:val="11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16"/>
  </w:num>
  <w:num w:numId="20">
    <w:abstractNumId w:val="15"/>
  </w:num>
  <w:num w:numId="21">
    <w:abstractNumId w:val="33"/>
  </w:num>
  <w:num w:numId="22">
    <w:abstractNumId w:val="31"/>
  </w:num>
  <w:num w:numId="23">
    <w:abstractNumId w:val="22"/>
  </w:num>
  <w:num w:numId="24">
    <w:abstractNumId w:val="30"/>
  </w:num>
  <w:num w:numId="25">
    <w:abstractNumId w:val="23"/>
  </w:num>
  <w:num w:numId="26">
    <w:abstractNumId w:val="9"/>
  </w:num>
  <w:num w:numId="27">
    <w:abstractNumId w:val="3"/>
  </w:num>
  <w:num w:numId="28">
    <w:abstractNumId w:val="10"/>
  </w:num>
  <w:num w:numId="29">
    <w:abstractNumId w:val="6"/>
  </w:num>
  <w:num w:numId="30">
    <w:abstractNumId w:val="35"/>
  </w:num>
  <w:num w:numId="31">
    <w:abstractNumId w:val="18"/>
  </w:num>
  <w:num w:numId="32">
    <w:abstractNumId w:val="0"/>
  </w:num>
  <w:num w:numId="33">
    <w:abstractNumId w:val="20"/>
  </w:num>
  <w:num w:numId="34">
    <w:abstractNumId w:val="12"/>
  </w:num>
  <w:num w:numId="35">
    <w:abstractNumId w:val="27"/>
  </w:num>
  <w:num w:numId="36">
    <w:abstractNumId w:val="2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9A9"/>
    <w:rsid w:val="00020FF0"/>
    <w:rsid w:val="00025E4A"/>
    <w:rsid w:val="00044E7E"/>
    <w:rsid w:val="00052EC6"/>
    <w:rsid w:val="000822BF"/>
    <w:rsid w:val="000D7189"/>
    <w:rsid w:val="000E2A3C"/>
    <w:rsid w:val="000F4B1B"/>
    <w:rsid w:val="000F5415"/>
    <w:rsid w:val="00105927"/>
    <w:rsid w:val="00105A91"/>
    <w:rsid w:val="00107637"/>
    <w:rsid w:val="0011788B"/>
    <w:rsid w:val="001557C0"/>
    <w:rsid w:val="0016458C"/>
    <w:rsid w:val="001C3A72"/>
    <w:rsid w:val="001E3C12"/>
    <w:rsid w:val="001E42CB"/>
    <w:rsid w:val="001F0736"/>
    <w:rsid w:val="002C1FD0"/>
    <w:rsid w:val="002C5B94"/>
    <w:rsid w:val="00311FAE"/>
    <w:rsid w:val="00335C64"/>
    <w:rsid w:val="003767FC"/>
    <w:rsid w:val="00390F97"/>
    <w:rsid w:val="00394F14"/>
    <w:rsid w:val="003A6938"/>
    <w:rsid w:val="003D6826"/>
    <w:rsid w:val="003F3A55"/>
    <w:rsid w:val="00404AF0"/>
    <w:rsid w:val="0041296F"/>
    <w:rsid w:val="00421527"/>
    <w:rsid w:val="0043225D"/>
    <w:rsid w:val="004857E2"/>
    <w:rsid w:val="00493AB8"/>
    <w:rsid w:val="00495594"/>
    <w:rsid w:val="004A3FE7"/>
    <w:rsid w:val="004C3545"/>
    <w:rsid w:val="004C496F"/>
    <w:rsid w:val="004F1A5B"/>
    <w:rsid w:val="004F7F69"/>
    <w:rsid w:val="00502E27"/>
    <w:rsid w:val="0050571C"/>
    <w:rsid w:val="00547F3F"/>
    <w:rsid w:val="00561880"/>
    <w:rsid w:val="00580288"/>
    <w:rsid w:val="005818CA"/>
    <w:rsid w:val="005818F5"/>
    <w:rsid w:val="005A0DA1"/>
    <w:rsid w:val="005A25E0"/>
    <w:rsid w:val="005B1395"/>
    <w:rsid w:val="005C15CA"/>
    <w:rsid w:val="005C335E"/>
    <w:rsid w:val="005D56D0"/>
    <w:rsid w:val="005E65F2"/>
    <w:rsid w:val="006054CA"/>
    <w:rsid w:val="00620123"/>
    <w:rsid w:val="00661FBA"/>
    <w:rsid w:val="00662D89"/>
    <w:rsid w:val="006C0EA5"/>
    <w:rsid w:val="006E7D55"/>
    <w:rsid w:val="00745625"/>
    <w:rsid w:val="00757F03"/>
    <w:rsid w:val="007E443D"/>
    <w:rsid w:val="008113D1"/>
    <w:rsid w:val="00811722"/>
    <w:rsid w:val="00814D4F"/>
    <w:rsid w:val="008860E4"/>
    <w:rsid w:val="0089658E"/>
    <w:rsid w:val="008B032E"/>
    <w:rsid w:val="008B2420"/>
    <w:rsid w:val="008B6F26"/>
    <w:rsid w:val="008F5178"/>
    <w:rsid w:val="008F5863"/>
    <w:rsid w:val="00933242"/>
    <w:rsid w:val="00950334"/>
    <w:rsid w:val="00955A79"/>
    <w:rsid w:val="009627C0"/>
    <w:rsid w:val="009672AA"/>
    <w:rsid w:val="00992A9D"/>
    <w:rsid w:val="009A1E3C"/>
    <w:rsid w:val="009E51E5"/>
    <w:rsid w:val="009E5C63"/>
    <w:rsid w:val="009F3A5D"/>
    <w:rsid w:val="00A3570D"/>
    <w:rsid w:val="00A421C1"/>
    <w:rsid w:val="00A47105"/>
    <w:rsid w:val="00A77717"/>
    <w:rsid w:val="00AB4020"/>
    <w:rsid w:val="00AC11B0"/>
    <w:rsid w:val="00B178FA"/>
    <w:rsid w:val="00BC1141"/>
    <w:rsid w:val="00BD7097"/>
    <w:rsid w:val="00C22526"/>
    <w:rsid w:val="00C25E80"/>
    <w:rsid w:val="00C30B6E"/>
    <w:rsid w:val="00C3314C"/>
    <w:rsid w:val="00C412F6"/>
    <w:rsid w:val="00C54B2C"/>
    <w:rsid w:val="00C704F6"/>
    <w:rsid w:val="00C80AF9"/>
    <w:rsid w:val="00C9181F"/>
    <w:rsid w:val="00CC0967"/>
    <w:rsid w:val="00CD6CAD"/>
    <w:rsid w:val="00CE4783"/>
    <w:rsid w:val="00D03497"/>
    <w:rsid w:val="00D12F05"/>
    <w:rsid w:val="00D24C52"/>
    <w:rsid w:val="00D469A9"/>
    <w:rsid w:val="00D51BF2"/>
    <w:rsid w:val="00DA1FBA"/>
    <w:rsid w:val="00DA4282"/>
    <w:rsid w:val="00DB30A8"/>
    <w:rsid w:val="00DF55FE"/>
    <w:rsid w:val="00E4151D"/>
    <w:rsid w:val="00E53AC3"/>
    <w:rsid w:val="00E77DD8"/>
    <w:rsid w:val="00EC3B3A"/>
    <w:rsid w:val="00EE37CE"/>
    <w:rsid w:val="00EF5308"/>
    <w:rsid w:val="00F23958"/>
    <w:rsid w:val="00F26708"/>
    <w:rsid w:val="00F42098"/>
    <w:rsid w:val="00F44D32"/>
    <w:rsid w:val="00F61E3F"/>
    <w:rsid w:val="00F759A5"/>
    <w:rsid w:val="00F82D99"/>
    <w:rsid w:val="00FB3F50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50B15-7135-4204-B19B-5E5D8A4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w w:val="9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67"/>
    <w:pPr>
      <w:spacing w:after="120" w:line="360" w:lineRule="auto"/>
      <w:ind w:firstLine="709"/>
    </w:pPr>
    <w:rPr>
      <w:rFonts w:asciiTheme="minorHAnsi" w:hAnsiTheme="minorHAnsi" w:cstheme="minorBidi"/>
      <w:color w:val="auto"/>
      <w:w w:val="10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052EC6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9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469A9"/>
    <w:pPr>
      <w:spacing w:after="200" w:line="276" w:lineRule="auto"/>
      <w:ind w:left="720" w:firstLine="0"/>
      <w:contextualSpacing/>
    </w:pPr>
  </w:style>
  <w:style w:type="character" w:customStyle="1" w:styleId="apple-converted-space">
    <w:name w:val="apple-converted-space"/>
    <w:basedOn w:val="a0"/>
    <w:rsid w:val="00D469A9"/>
  </w:style>
  <w:style w:type="paragraph" w:customStyle="1" w:styleId="p23">
    <w:name w:val="p23"/>
    <w:basedOn w:val="a"/>
    <w:rsid w:val="00D469A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5">
    <w:name w:val="s65"/>
    <w:basedOn w:val="a0"/>
    <w:rsid w:val="00D469A9"/>
  </w:style>
  <w:style w:type="character" w:customStyle="1" w:styleId="s66">
    <w:name w:val="s66"/>
    <w:basedOn w:val="a0"/>
    <w:rsid w:val="00D469A9"/>
  </w:style>
  <w:style w:type="character" w:customStyle="1" w:styleId="20">
    <w:name w:val="Заголовок 2 Знак"/>
    <w:basedOn w:val="a0"/>
    <w:link w:val="2"/>
    <w:uiPriority w:val="9"/>
    <w:rsid w:val="00052EC6"/>
    <w:rPr>
      <w:rFonts w:eastAsiaTheme="minorEastAsia"/>
      <w:b/>
      <w:bCs/>
      <w:color w:val="auto"/>
      <w:w w:val="100"/>
      <w:sz w:val="36"/>
      <w:szCs w:val="36"/>
      <w:lang w:eastAsia="ru-RU"/>
    </w:rPr>
  </w:style>
  <w:style w:type="table" w:styleId="a5">
    <w:name w:val="Table Grid"/>
    <w:basedOn w:val="a1"/>
    <w:uiPriority w:val="59"/>
    <w:rsid w:val="007E44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unhideWhenUsed/>
    <w:rsid w:val="002C5B94"/>
    <w:pPr>
      <w:spacing w:after="0" w:line="240" w:lineRule="auto"/>
      <w:ind w:firstLin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C5B94"/>
    <w:rPr>
      <w:rFonts w:asciiTheme="minorHAnsi" w:hAnsiTheme="minorHAnsi" w:cstheme="minorBidi"/>
      <w:color w:val="auto"/>
      <w:w w:val="100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C5B9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C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5B94"/>
    <w:rPr>
      <w:rFonts w:ascii="Tahoma" w:hAnsi="Tahoma" w:cs="Tahoma"/>
      <w:color w:val="auto"/>
      <w:w w:val="100"/>
      <w:sz w:val="16"/>
      <w:szCs w:val="16"/>
    </w:rPr>
  </w:style>
  <w:style w:type="character" w:styleId="ab">
    <w:name w:val="Hyperlink"/>
    <w:basedOn w:val="a0"/>
    <w:uiPriority w:val="99"/>
    <w:unhideWhenUsed/>
    <w:rsid w:val="00502E27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5E65F2"/>
    <w:rPr>
      <w:i/>
      <w:iCs/>
    </w:rPr>
  </w:style>
  <w:style w:type="paragraph" w:styleId="ad">
    <w:name w:val="Body Text"/>
    <w:basedOn w:val="a"/>
    <w:link w:val="ae"/>
    <w:rsid w:val="001557C0"/>
    <w:pPr>
      <w:autoSpaceDE w:val="0"/>
      <w:autoSpaceDN w:val="0"/>
      <w:spacing w:after="0"/>
      <w:ind w:firstLine="0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557C0"/>
    <w:rPr>
      <w:rFonts w:eastAsia="SimSun"/>
      <w:color w:val="auto"/>
      <w:w w:val="1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tatic.government.ru/media/files/ipA1NW42XOA.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0">
                <a:latin typeface="Times New Roman" pitchFamily="18" charset="0"/>
                <a:cs typeface="Times New Roman" pitchFamily="18" charset="0"/>
              </a:rPr>
              <a:t>Уровень творческой личности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Особенность творческой личности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10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EB-49D6-8F7C-78BFB40B028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100" b="0">
                <a:latin typeface="Times New Roman" pitchFamily="18" charset="0"/>
                <a:cs typeface="Times New Roman" pitchFamily="18" charset="0"/>
              </a:rPr>
              <a:t>Творческие способности</a:t>
            </a:r>
          </a:p>
        </c:rich>
      </c:tx>
      <c:layout>
        <c:manualLayout>
          <c:xMode val="edge"/>
          <c:yMode val="edge"/>
          <c:x val="0.33373513676644084"/>
          <c:y val="5.063291139240509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Творческие способности</c:v>
                </c:pt>
              </c:strCache>
            </c:strRef>
          </c:tx>
          <c:dLbls>
            <c:dLbl>
              <c:idx val="0"/>
              <c:layout>
                <c:manualLayout>
                  <c:x val="0.40940645833904937"/>
                  <c:y val="0.66787301903717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C-4C87-B115-7FDF4F73DCB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12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FC-4C87-B115-7FDF4F73DCB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E96CE-F2C7-4705-ACFA-102AE7A3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Татьяна Минина</cp:lastModifiedBy>
  <cp:revision>54</cp:revision>
  <dcterms:created xsi:type="dcterms:W3CDTF">2020-04-19T11:03:00Z</dcterms:created>
  <dcterms:modified xsi:type="dcterms:W3CDTF">2025-11-26T14:25:00Z</dcterms:modified>
</cp:coreProperties>
</file>