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B6" w:rsidRDefault="009474B6" w:rsidP="004C3620">
      <w:pPr>
        <w:pStyle w:val="c1"/>
        <w:spacing w:before="0" w:beforeAutospacing="0" w:after="0" w:afterAutospacing="0"/>
        <w:jc w:val="center"/>
        <w:rPr>
          <w:rStyle w:val="c0"/>
        </w:rPr>
      </w:pPr>
      <w:r>
        <w:rPr>
          <w:rStyle w:val="c0"/>
        </w:rPr>
        <w:t>Конспект занятия</w:t>
      </w:r>
    </w:p>
    <w:p w:rsidR="009474B6" w:rsidRDefault="009474B6" w:rsidP="004C3620">
      <w:pPr>
        <w:pStyle w:val="c1"/>
        <w:spacing w:before="0" w:beforeAutospacing="0" w:after="0" w:afterAutospacing="0"/>
        <w:jc w:val="center"/>
        <w:rPr>
          <w:rStyle w:val="c4"/>
        </w:rPr>
      </w:pPr>
      <w:r>
        <w:rPr>
          <w:rStyle w:val="c0"/>
        </w:rPr>
        <w:t xml:space="preserve">Тема: </w:t>
      </w:r>
      <w:r>
        <w:rPr>
          <w:rStyle w:val="c4"/>
        </w:rPr>
        <w:t>Свойства предметов</w:t>
      </w:r>
    </w:p>
    <w:p w:rsidR="004C3620" w:rsidRDefault="004C3620" w:rsidP="004C3620">
      <w:pPr>
        <w:pStyle w:val="c1"/>
        <w:spacing w:before="0" w:beforeAutospacing="0" w:after="0" w:afterAutospacing="0"/>
        <w:jc w:val="center"/>
      </w:pPr>
    </w:p>
    <w:p w:rsidR="009474B6" w:rsidRDefault="009474B6" w:rsidP="009474B6">
      <w:pPr>
        <w:pStyle w:val="c1"/>
        <w:spacing w:before="0" w:beforeAutospacing="0" w:after="0" w:afterAutospacing="0"/>
      </w:pPr>
      <w:r>
        <w:rPr>
          <w:rStyle w:val="c0"/>
        </w:rPr>
        <w:t xml:space="preserve">Цель: </w:t>
      </w:r>
      <w:r>
        <w:rPr>
          <w:rStyle w:val="c4"/>
        </w:rPr>
        <w:t>Закрепить знания о свойствах предметов, умение находить признаки их сходства и различия, объединять предметы в группы по общему признаку.</w:t>
      </w:r>
    </w:p>
    <w:p w:rsidR="009474B6" w:rsidRDefault="009474B6" w:rsidP="009474B6">
      <w:pPr>
        <w:pStyle w:val="c1"/>
        <w:spacing w:before="0" w:beforeAutospacing="0" w:after="0" w:afterAutospacing="0"/>
        <w:rPr>
          <w:rStyle w:val="c4"/>
        </w:rPr>
      </w:pPr>
      <w:r>
        <w:rPr>
          <w:rStyle w:val="c4"/>
        </w:rPr>
        <w:t>Задачи:</w:t>
      </w:r>
    </w:p>
    <w:p w:rsidR="009474B6" w:rsidRDefault="009474B6" w:rsidP="009474B6">
      <w:pPr>
        <w:pStyle w:val="c1"/>
        <w:spacing w:before="0" w:beforeAutospacing="0" w:after="0" w:afterAutospacing="0"/>
        <w:rPr>
          <w:rStyle w:val="c4"/>
        </w:rPr>
      </w:pPr>
      <w:r>
        <w:rPr>
          <w:rStyle w:val="c4"/>
        </w:rPr>
        <w:t xml:space="preserve">Образовательные: </w:t>
      </w:r>
    </w:p>
    <w:p w:rsidR="009474B6" w:rsidRDefault="006D3C9B" w:rsidP="009474B6">
      <w:pPr>
        <w:pStyle w:val="c1"/>
        <w:spacing w:before="0" w:beforeAutospacing="0" w:after="0" w:afterAutospacing="0"/>
      </w:pPr>
      <w:r>
        <w:rPr>
          <w:rStyle w:val="c4"/>
        </w:rPr>
        <w:t>-у</w:t>
      </w:r>
      <w:r w:rsidR="009474B6">
        <w:rPr>
          <w:rStyle w:val="c4"/>
        </w:rPr>
        <w:t>точнить представления о сравнении групп предметов с помощью составления пар, способах уравнивания групп предметов, сохранение количества.</w:t>
      </w:r>
    </w:p>
    <w:p w:rsidR="009474B6" w:rsidRDefault="009474B6" w:rsidP="009474B6">
      <w:pPr>
        <w:pStyle w:val="c1"/>
        <w:spacing w:before="0" w:beforeAutospacing="0" w:after="0" w:afterAutospacing="0"/>
        <w:rPr>
          <w:rStyle w:val="c4"/>
        </w:rPr>
      </w:pPr>
      <w:r>
        <w:rPr>
          <w:rStyle w:val="c4"/>
        </w:rPr>
        <w:t xml:space="preserve">Развивающие: </w:t>
      </w:r>
    </w:p>
    <w:p w:rsidR="009474B6" w:rsidRDefault="006D3C9B" w:rsidP="009474B6">
      <w:pPr>
        <w:pStyle w:val="c1"/>
        <w:spacing w:before="0" w:beforeAutospacing="0" w:after="0" w:afterAutospacing="0"/>
      </w:pPr>
      <w:r>
        <w:rPr>
          <w:rStyle w:val="c4"/>
        </w:rPr>
        <w:t>-р</w:t>
      </w:r>
      <w:r w:rsidR="009474B6">
        <w:rPr>
          <w:rStyle w:val="c4"/>
        </w:rPr>
        <w:t>азвивать образное и вариативное мышление.</w:t>
      </w:r>
    </w:p>
    <w:p w:rsidR="009474B6" w:rsidRDefault="006D3C9B" w:rsidP="009474B6">
      <w:pPr>
        <w:pStyle w:val="c1"/>
        <w:spacing w:before="0" w:beforeAutospacing="0" w:after="0" w:afterAutospacing="0"/>
      </w:pPr>
      <w:r>
        <w:rPr>
          <w:rStyle w:val="c4"/>
        </w:rPr>
        <w:t>-р</w:t>
      </w:r>
      <w:r w:rsidR="009474B6">
        <w:rPr>
          <w:rStyle w:val="c4"/>
        </w:rPr>
        <w:t>азвивать речь, умение аргументировать свои высказывания, строить простейшие умозаключения.</w:t>
      </w:r>
    </w:p>
    <w:p w:rsidR="009474B6" w:rsidRDefault="009474B6" w:rsidP="009474B6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Воспитывающие: </w:t>
      </w:r>
    </w:p>
    <w:p w:rsidR="009474B6" w:rsidRDefault="006D3C9B" w:rsidP="009474B6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>-в</w:t>
      </w:r>
      <w:r w:rsidR="009474B6">
        <w:rPr>
          <w:rStyle w:val="c0"/>
        </w:rPr>
        <w:t xml:space="preserve">оспитывать умение работать самостоятельно, формировать навыки самоконтроля, </w:t>
      </w:r>
    </w:p>
    <w:p w:rsidR="009474B6" w:rsidRDefault="006D3C9B" w:rsidP="006D3C9B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>-в</w:t>
      </w:r>
      <w:r w:rsidR="009474B6">
        <w:rPr>
          <w:rStyle w:val="c0"/>
        </w:rPr>
        <w:t>ос</w:t>
      </w:r>
      <w:r w:rsidR="00202D29">
        <w:rPr>
          <w:rStyle w:val="c0"/>
        </w:rPr>
        <w:t xml:space="preserve">питывать дружелюбное отношение </w:t>
      </w:r>
      <w:r w:rsidR="009474B6">
        <w:rPr>
          <w:rStyle w:val="c0"/>
        </w:rPr>
        <w:t xml:space="preserve"> друг </w:t>
      </w:r>
      <w:r w:rsidR="00202D29">
        <w:rPr>
          <w:rStyle w:val="c0"/>
        </w:rPr>
        <w:t xml:space="preserve">к </w:t>
      </w:r>
      <w:r w:rsidR="009474B6">
        <w:rPr>
          <w:rStyle w:val="c0"/>
        </w:rPr>
        <w:t>другу.</w:t>
      </w:r>
    </w:p>
    <w:p w:rsidR="006D3C9B" w:rsidRDefault="009474B6" w:rsidP="006D3C9B">
      <w:pPr>
        <w:pStyle w:val="c1"/>
        <w:spacing w:before="0" w:beforeAutospacing="0" w:after="0" w:afterAutospacing="0"/>
      </w:pPr>
      <w:r>
        <w:rPr>
          <w:rStyle w:val="c0"/>
        </w:rPr>
        <w:t>Возраст</w:t>
      </w:r>
      <w:r>
        <w:rPr>
          <w:rStyle w:val="c4"/>
        </w:rPr>
        <w:t>: 5-6 лет</w:t>
      </w:r>
    </w:p>
    <w:p w:rsidR="006D3C9B" w:rsidRDefault="006D3C9B" w:rsidP="006D3C9B">
      <w:pPr>
        <w:pStyle w:val="c1"/>
        <w:spacing w:before="0" w:beforeAutospacing="0" w:after="0" w:afterAutospacing="0"/>
        <w:rPr>
          <w:rStyle w:val="c4"/>
        </w:rPr>
      </w:pPr>
      <w:r>
        <w:rPr>
          <w:rStyle w:val="c0"/>
        </w:rPr>
        <w:t>Материалы</w:t>
      </w:r>
      <w:r w:rsidR="009474B6">
        <w:rPr>
          <w:rStyle w:val="c0"/>
        </w:rPr>
        <w:t xml:space="preserve">: </w:t>
      </w:r>
      <w:r>
        <w:rPr>
          <w:rStyle w:val="c4"/>
        </w:rPr>
        <w:t>д</w:t>
      </w:r>
      <w:r w:rsidR="009474B6">
        <w:rPr>
          <w:rStyle w:val="c4"/>
        </w:rPr>
        <w:t>емонстрацио</w:t>
      </w:r>
      <w:r w:rsidR="004946E2">
        <w:rPr>
          <w:rStyle w:val="c4"/>
        </w:rPr>
        <w:t xml:space="preserve">нный: набор </w:t>
      </w:r>
      <w:r>
        <w:rPr>
          <w:rStyle w:val="c4"/>
        </w:rPr>
        <w:t>картинок, картинки цветов, карандаш</w:t>
      </w:r>
      <w:r w:rsidR="004946E2">
        <w:rPr>
          <w:rStyle w:val="c4"/>
        </w:rPr>
        <w:t>, геометрические фигуры, цифры.</w:t>
      </w:r>
    </w:p>
    <w:p w:rsidR="004946E2" w:rsidRDefault="006D3C9B" w:rsidP="006D3C9B">
      <w:pPr>
        <w:pStyle w:val="c1"/>
        <w:spacing w:before="0" w:beforeAutospacing="0" w:after="0" w:afterAutospacing="0"/>
        <w:rPr>
          <w:rStyle w:val="c4"/>
        </w:rPr>
      </w:pPr>
      <w:proofErr w:type="gramStart"/>
      <w:r>
        <w:rPr>
          <w:rStyle w:val="c4"/>
        </w:rPr>
        <w:t>Раздаточный</w:t>
      </w:r>
      <w:proofErr w:type="gramEnd"/>
      <w:r w:rsidR="009474B6">
        <w:rPr>
          <w:rStyle w:val="c4"/>
        </w:rPr>
        <w:t>: геометрические фигуры</w:t>
      </w:r>
      <w:r w:rsidR="004946E2">
        <w:rPr>
          <w:rStyle w:val="c4"/>
        </w:rPr>
        <w:t xml:space="preserve"> </w:t>
      </w:r>
      <w:r w:rsidR="009474B6">
        <w:rPr>
          <w:rStyle w:val="c4"/>
        </w:rPr>
        <w:t>(круги, квадраты, треугольники) одного р</w:t>
      </w:r>
      <w:r>
        <w:rPr>
          <w:rStyle w:val="c4"/>
        </w:rPr>
        <w:t xml:space="preserve">азмера, </w:t>
      </w:r>
      <w:r w:rsidR="004946E2">
        <w:rPr>
          <w:rStyle w:val="c4"/>
        </w:rPr>
        <w:t xml:space="preserve"> полоски, цифры.</w:t>
      </w:r>
    </w:p>
    <w:p w:rsidR="009474B6" w:rsidRDefault="006D3C9B" w:rsidP="006D3C9B">
      <w:pPr>
        <w:pStyle w:val="c1"/>
        <w:spacing w:before="0" w:beforeAutospacing="0" w:after="0" w:afterAutospacing="0"/>
      </w:pPr>
      <w:r>
        <w:rPr>
          <w:rStyle w:val="c4"/>
        </w:rPr>
        <w:t>Методы и приемы</w:t>
      </w:r>
      <w:r w:rsidR="009474B6">
        <w:rPr>
          <w:rStyle w:val="c4"/>
        </w:rPr>
        <w:t xml:space="preserve">: </w:t>
      </w:r>
      <w:proofErr w:type="gramStart"/>
      <w:r w:rsidR="009474B6">
        <w:rPr>
          <w:rStyle w:val="c4"/>
        </w:rPr>
        <w:t>наглядный</w:t>
      </w:r>
      <w:proofErr w:type="gramEnd"/>
      <w:r w:rsidR="009474B6">
        <w:rPr>
          <w:rStyle w:val="c4"/>
        </w:rPr>
        <w:t>, беседа.</w:t>
      </w:r>
    </w:p>
    <w:p w:rsidR="009474B6" w:rsidRDefault="009474B6" w:rsidP="00DC339D">
      <w:pPr>
        <w:pStyle w:val="c1"/>
        <w:spacing w:before="0" w:beforeAutospacing="0" w:after="0" w:afterAutospacing="0"/>
      </w:pPr>
      <w:r>
        <w:rPr>
          <w:rStyle w:val="c0"/>
        </w:rPr>
        <w:t>Ход занятия</w:t>
      </w:r>
    </w:p>
    <w:p w:rsidR="009474B6" w:rsidRDefault="009474B6" w:rsidP="00DC339D">
      <w:pPr>
        <w:pStyle w:val="c1"/>
        <w:spacing w:before="0" w:beforeAutospacing="0" w:after="0" w:afterAutospacing="0"/>
      </w:pPr>
      <w:r>
        <w:rPr>
          <w:rStyle w:val="c0"/>
        </w:rPr>
        <w:t>I. Организационный момент</w:t>
      </w:r>
      <w:r>
        <w:rPr>
          <w:rStyle w:val="c4"/>
        </w:rPr>
        <w:t xml:space="preserve">. </w:t>
      </w:r>
    </w:p>
    <w:p w:rsidR="00096E6E" w:rsidRDefault="00096E6E" w:rsidP="00DC339D">
      <w:pPr>
        <w:pStyle w:val="c1"/>
        <w:spacing w:before="0" w:beforeAutospacing="0" w:after="0" w:afterAutospacing="0"/>
        <w:rPr>
          <w:rStyle w:val="c4"/>
        </w:rPr>
      </w:pPr>
      <w:r>
        <w:t>Математическая разминка.</w:t>
      </w:r>
      <w:r>
        <w:br/>
        <w:t>1.    Счёт прямой и обратный 1 – 5.</w:t>
      </w:r>
      <w:r>
        <w:br/>
        <w:t>2.    Закреплений знаний цифр 1 – 5.</w:t>
      </w:r>
    </w:p>
    <w:p w:rsidR="00096E6E" w:rsidRDefault="00511F7F" w:rsidP="00511F7F">
      <w:pPr>
        <w:pStyle w:val="c1"/>
        <w:spacing w:before="0" w:beforeAutospacing="0" w:after="0" w:afterAutospacing="0"/>
      </w:pPr>
      <w:r w:rsidRPr="00511F7F">
        <w:t>I.</w:t>
      </w:r>
      <w:r>
        <w:t xml:space="preserve"> </w:t>
      </w:r>
      <w:r w:rsidR="00096E6E">
        <w:t>Выявление признаков сходства и различия между предметами.</w:t>
      </w:r>
      <w:r w:rsidR="00096E6E">
        <w:br/>
        <w:t>1.  Игра: "Соберем урожай".</w:t>
      </w:r>
      <w:r w:rsidR="00096E6E">
        <w:br/>
        <w:t>-  Кто знает, какое сейчас время года? (Осень.)</w:t>
      </w:r>
      <w:r w:rsidR="00096E6E">
        <w:br/>
        <w:t>-  Какие работы ведутся осенью в саду и в огороде? (Осенью собирают урожай овощей и фруктов).</w:t>
      </w:r>
      <w:r w:rsidR="00096E6E">
        <w:br/>
        <w:t>На доске модель корзины и картинки с изображением цветов, фруктов, овощей; картинка с изображением Зайчика.</w:t>
      </w:r>
      <w:r w:rsidR="00096E6E">
        <w:br/>
        <w:t>- Наш Зайка тоже решил собрать урожай на своем огороде. Что он положил в свою корзинку?</w:t>
      </w:r>
      <w:r w:rsidR="00096E6E">
        <w:br/>
        <w:t>Дети по желанию выходят к доске и кладут в корзинку картинки с изображением овощей. По ходу действия можно задать вопросы: «Какого цвета морковь? Какой формы огурец? Какого размера редиска? Что растет на земле? Что растет под землей? Что растет над землей?».</w:t>
      </w:r>
      <w:r w:rsidR="00096E6E">
        <w:br/>
        <w:t>-  А почему вы не положили ромашку? Она ведь тоже может расти в огороде? (Ромашка - цветок, а Зайка собирал овощи.).</w:t>
      </w:r>
      <w:r w:rsidR="00096E6E">
        <w:br/>
        <w:t>-  А почему осталось яблоко? (Яблоко - фрукт, а не овощ.)</w:t>
      </w:r>
      <w:r w:rsidR="00096E6E">
        <w:br/>
        <w:t xml:space="preserve">-  Какие же </w:t>
      </w:r>
      <w:proofErr w:type="gramStart"/>
      <w:r w:rsidR="00096E6E">
        <w:t>предметы</w:t>
      </w:r>
      <w:proofErr w:type="gramEnd"/>
      <w:r w:rsidR="00096E6E">
        <w:t xml:space="preserve"> вы выбрали и по </w:t>
      </w:r>
      <w:proofErr w:type="gramStart"/>
      <w:r w:rsidR="00096E6E">
        <w:t>какому</w:t>
      </w:r>
      <w:proofErr w:type="gramEnd"/>
      <w:r w:rsidR="00096E6E">
        <w:t xml:space="preserve"> признаку? Потому что они сочные?  Крупные?  Вкусные? Их используют в пищу? </w:t>
      </w:r>
      <w:proofErr w:type="gramStart"/>
      <w:r w:rsidR="00096E6E">
        <w:t>(Нет.</w:t>
      </w:r>
      <w:proofErr w:type="gramEnd"/>
      <w:r w:rsidR="00096E6E">
        <w:t xml:space="preserve"> </w:t>
      </w:r>
      <w:proofErr w:type="gramStart"/>
      <w:r w:rsidR="00096E6E">
        <w:t>Все это - овощи, они растут в огороде.)</w:t>
      </w:r>
      <w:r w:rsidR="00096E6E">
        <w:br/>
        <w:t>2) Игра:</w:t>
      </w:r>
      <w:proofErr w:type="gramEnd"/>
      <w:r w:rsidR="00096E6E">
        <w:t xml:space="preserve"> «Волшебный мешочек».</w:t>
      </w:r>
      <w:r w:rsidR="00096E6E">
        <w:br/>
        <w:t>На столах у детей конверты с геометрическими фигурами.</w:t>
      </w:r>
      <w:r w:rsidR="00096E6E">
        <w:br/>
        <w:t>-  Что у вас на столах? (</w:t>
      </w:r>
      <w:r w:rsidR="00750882">
        <w:t>Геометрические фигуры</w:t>
      </w:r>
      <w:r w:rsidR="00096E6E">
        <w:t>.)</w:t>
      </w:r>
      <w:r w:rsidR="00096E6E">
        <w:br/>
        <w:t>- Чем они похожи и чем отличаются? (</w:t>
      </w:r>
      <w:proofErr w:type="gramStart"/>
      <w:r w:rsidR="00096E6E">
        <w:t>Одинаковые</w:t>
      </w:r>
      <w:proofErr w:type="gramEnd"/>
      <w:r w:rsidR="00096E6E">
        <w:t xml:space="preserve"> форма, размер, Отличаются по цвету.)</w:t>
      </w:r>
      <w:r w:rsidR="00096E6E">
        <w:br/>
        <w:t>-  Какое свойство отличает их друг от друга? (Цвет.)</w:t>
      </w:r>
      <w:r w:rsidR="00096E6E">
        <w:br/>
        <w:t xml:space="preserve">- Положите </w:t>
      </w:r>
      <w:r w:rsidR="00750882">
        <w:t>геометрические фигуры</w:t>
      </w:r>
      <w:r w:rsidR="00096E6E">
        <w:t xml:space="preserve"> с одинаковыми свойствами. Какие </w:t>
      </w:r>
      <w:r w:rsidR="00750882">
        <w:t>фигуры вы положили? Какие фигуры</w:t>
      </w:r>
      <w:r w:rsidR="00096E6E">
        <w:t xml:space="preserve"> остались? Почему? </w:t>
      </w:r>
    </w:p>
    <w:p w:rsidR="00511F7F" w:rsidRDefault="00511F7F" w:rsidP="00511F7F">
      <w:pPr>
        <w:pStyle w:val="c1"/>
        <w:spacing w:before="0" w:beforeAutospacing="0" w:after="0" w:afterAutospacing="0"/>
        <w:rPr>
          <w:rStyle w:val="c4"/>
        </w:rPr>
      </w:pPr>
    </w:p>
    <w:p w:rsidR="00202D29" w:rsidRDefault="00202D29" w:rsidP="00511F7F">
      <w:pPr>
        <w:pStyle w:val="c1"/>
        <w:spacing w:before="0" w:beforeAutospacing="0" w:after="0" w:afterAutospacing="0"/>
        <w:rPr>
          <w:rStyle w:val="c4"/>
        </w:rPr>
      </w:pPr>
    </w:p>
    <w:p w:rsidR="00511F7F" w:rsidRDefault="00511F7F" w:rsidP="00511F7F">
      <w:pPr>
        <w:pStyle w:val="c1"/>
        <w:spacing w:before="0" w:beforeAutospacing="0" w:after="0" w:afterAutospacing="0"/>
        <w:rPr>
          <w:rStyle w:val="c4"/>
        </w:rPr>
      </w:pPr>
      <w:r>
        <w:rPr>
          <w:rStyle w:val="c4"/>
        </w:rPr>
        <w:t>Игра « Чем похожи и чем отличаются фигуры?»</w:t>
      </w:r>
    </w:p>
    <w:p w:rsidR="00511F7F" w:rsidRDefault="00511F7F" w:rsidP="00DC339D">
      <w:pPr>
        <w:pStyle w:val="c1"/>
        <w:spacing w:before="0" w:beforeAutospacing="0" w:after="0" w:afterAutospacing="0"/>
      </w:pPr>
      <w:r w:rsidRPr="00511F7F">
        <w:rPr>
          <w:noProof/>
        </w:rPr>
        <w:lastRenderedPageBreak/>
        <w:drawing>
          <wp:inline distT="0" distB="0" distL="0" distR="0">
            <wp:extent cx="4038600" cy="609600"/>
            <wp:effectExtent l="19050" t="0" r="0" b="0"/>
            <wp:docPr id="8" name="Рисунок 2" descr="D:\LENOVO\Desktop\216140_70877-6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ENOVO\Desktop\216140_70877-650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 l="5775" t="13282" r="6991" b="7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F7F" w:rsidRDefault="00511F7F" w:rsidP="00DC339D">
      <w:pPr>
        <w:pStyle w:val="c1"/>
        <w:spacing w:before="0" w:beforeAutospacing="0" w:after="0" w:afterAutospacing="0"/>
      </w:pPr>
    </w:p>
    <w:p w:rsidR="00511F7F" w:rsidRDefault="00511F7F" w:rsidP="00511F7F">
      <w:pPr>
        <w:pStyle w:val="c1"/>
        <w:spacing w:before="0" w:beforeAutospacing="0" w:after="0" w:afterAutospacing="0"/>
        <w:rPr>
          <w:rStyle w:val="c4"/>
        </w:rPr>
      </w:pPr>
      <w:r>
        <w:rPr>
          <w:rStyle w:val="c4"/>
        </w:rPr>
        <w:t>Игра «Что изменилось?»</w:t>
      </w:r>
    </w:p>
    <w:p w:rsidR="00511F7F" w:rsidRDefault="00511F7F" w:rsidP="00DC339D">
      <w:pPr>
        <w:pStyle w:val="c1"/>
        <w:spacing w:before="0" w:beforeAutospacing="0" w:after="0" w:afterAutospacing="0"/>
      </w:pPr>
      <w:r w:rsidRPr="00511F7F">
        <w:rPr>
          <w:noProof/>
        </w:rPr>
        <w:drawing>
          <wp:inline distT="0" distB="0" distL="0" distR="0">
            <wp:extent cx="4057650" cy="600075"/>
            <wp:effectExtent l="19050" t="0" r="0" b="0"/>
            <wp:docPr id="9" name="Рисунок 1" descr="D:\LENOVO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NOVO\Desktop\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 l="28862" t="58120" r="25601" b="32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F7F" w:rsidRDefault="00511F7F" w:rsidP="00DC339D">
      <w:pPr>
        <w:pStyle w:val="c1"/>
        <w:spacing w:before="0" w:beforeAutospacing="0" w:after="0" w:afterAutospacing="0"/>
      </w:pPr>
    </w:p>
    <w:p w:rsidR="00511F7F" w:rsidRDefault="00750882" w:rsidP="00DC339D">
      <w:pPr>
        <w:pStyle w:val="c1"/>
        <w:spacing w:before="0" w:beforeAutospacing="0" w:after="0" w:afterAutospacing="0"/>
      </w:pPr>
      <w:r>
        <w:t>II. Физкультминутка: "Лис и зайчата".</w:t>
      </w:r>
      <w:r>
        <w:br/>
        <w:t>Стой, зайчонок, не беги</w:t>
      </w:r>
      <w:proofErr w:type="gramStart"/>
      <w:r>
        <w:br/>
        <w:t>П</w:t>
      </w:r>
      <w:proofErr w:type="gramEnd"/>
      <w:r>
        <w:t>о тропинке узенькой,</w:t>
      </w:r>
      <w:r>
        <w:br/>
        <w:t>Лучше ты побереги</w:t>
      </w:r>
      <w:r>
        <w:br/>
        <w:t xml:space="preserve">Хвостик свой </w:t>
      </w:r>
      <w:proofErr w:type="spellStart"/>
      <w:r>
        <w:t>кургузенький</w:t>
      </w:r>
      <w:proofErr w:type="spellEnd"/>
      <w:r>
        <w:t>.</w:t>
      </w:r>
      <w:r>
        <w:br/>
        <w:t>Лис крадется вдоль тропы.</w:t>
      </w:r>
      <w:r>
        <w:br/>
        <w:t>Вряд ли ищет он грибы!</w:t>
      </w:r>
      <w:r>
        <w:br/>
        <w:t>Один ребенок изображает крадущегося лиса, а остальные - бегущих зайчиков. Зайчики замирают, а потом разбегаются от лиса по места</w:t>
      </w:r>
      <w:proofErr w:type="gramStart"/>
      <w:r>
        <w:t>м-</w:t>
      </w:r>
      <w:proofErr w:type="gramEnd"/>
      <w:r>
        <w:t>«домикам».</w:t>
      </w:r>
      <w:r>
        <w:br/>
      </w:r>
      <w:r w:rsidR="00CC5EBC">
        <w:t>Игра «Подбери подходящую заплатку.</w:t>
      </w:r>
    </w:p>
    <w:p w:rsidR="00511F7F" w:rsidRDefault="00511F7F" w:rsidP="00DC339D">
      <w:pPr>
        <w:pStyle w:val="c1"/>
        <w:spacing w:before="0" w:beforeAutospacing="0" w:after="0" w:afterAutospacing="0"/>
      </w:pPr>
      <w:r w:rsidRPr="00511F7F">
        <w:rPr>
          <w:noProof/>
        </w:rPr>
        <w:drawing>
          <wp:inline distT="0" distB="0" distL="0" distR="0">
            <wp:extent cx="3019425" cy="1828800"/>
            <wp:effectExtent l="19050" t="0" r="9525" b="0"/>
            <wp:docPr id="10" name="Рисунок 2" descr="D:\LENOVO\Desktop\216140_70877-6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ENOVO\Desktop\216140_70877-650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854" t="54657" r="12766" b="11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F7F" w:rsidRDefault="00750882" w:rsidP="00DC339D">
      <w:pPr>
        <w:pStyle w:val="c1"/>
        <w:spacing w:before="0" w:beforeAutospacing="0" w:after="0" w:afterAutospacing="0"/>
      </w:pPr>
      <w:r>
        <w:t>III. Объединение предметов в группы по общему свойству и выделение из группы отдельных предметов, отличающихся каким-либо свойством.</w:t>
      </w:r>
      <w:r>
        <w:br/>
        <w:t>-  Ребята, вы научились находить среди разных предметов признаки сходства и различия. Продолжим   вместе с нашим   Зайчиком путешествие: «отправимся» в лес. Я загадаю вам  несколько загадок и думаю, вы сразу догадаетесь, о чем они.</w:t>
      </w:r>
      <w:r>
        <w:br/>
        <w:t>Под кустами, под листами</w:t>
      </w:r>
      <w:r>
        <w:br/>
        <w:t>Мы попрятались в траву.</w:t>
      </w:r>
      <w:r>
        <w:br/>
        <w:t>Нас в лесу ищите сами.</w:t>
      </w:r>
      <w:r>
        <w:br/>
        <w:t>Мы не крикнем вам: «Ау!» (Грибы, ягоды.)</w:t>
      </w:r>
      <w:r>
        <w:br/>
        <w:t>-  Назовите ягоды, изображенные на первой   картинке. (Малина, рябина, клубника.)</w:t>
      </w:r>
      <w:r>
        <w:br/>
        <w:t>-  Какие ягоды вы еще знаете? Какие из них растут в лесу, в саду? Какие растут только в лесу? (Черника, брусника, голубика,  морошка и т.д.)</w:t>
      </w:r>
      <w:r>
        <w:br/>
        <w:t>-  Кто в шляпе родится? (Грибы.)</w:t>
      </w:r>
      <w:r>
        <w:br/>
        <w:t>-  Назовите грибы, нарисованные на картинке. (Белый, опенки, мухомор)</w:t>
      </w:r>
      <w:r>
        <w:br/>
        <w:t xml:space="preserve">-  Что между ними общего? </w:t>
      </w:r>
      <w:proofErr w:type="gramStart"/>
      <w:r>
        <w:t>(У каждого гриба есть шляпа и ножка.</w:t>
      </w:r>
      <w:proofErr w:type="gramEnd"/>
      <w:r>
        <w:t xml:space="preserve"> </w:t>
      </w:r>
      <w:proofErr w:type="gramStart"/>
      <w:r>
        <w:t>Все они растут в лесу.)</w:t>
      </w:r>
      <w:proofErr w:type="gramEnd"/>
      <w:r>
        <w:br/>
        <w:t>-  А какой гриб здесь лишний и почему? (Опята - растут всегда вместе, а мухомор и белый могут расти по одному; мухомор - ядовитый гриб, несъедобный, а остальные – съедобные).</w:t>
      </w:r>
      <w:r>
        <w:br/>
        <w:t>-  Да, действительно, о мухоморе даже стихотворение есть:</w:t>
      </w:r>
      <w:r>
        <w:br/>
        <w:t>Стоит на дорожке</w:t>
      </w:r>
      <w:proofErr w:type="gramStart"/>
      <w:r>
        <w:t xml:space="preserve"> </w:t>
      </w:r>
      <w:r>
        <w:br/>
        <w:t>Н</w:t>
      </w:r>
      <w:proofErr w:type="gramEnd"/>
      <w:r>
        <w:t xml:space="preserve">а тоненькой ножке, </w:t>
      </w:r>
      <w:r>
        <w:br/>
        <w:t xml:space="preserve">Пестрой шляпкою покрыт, </w:t>
      </w:r>
      <w:r>
        <w:br/>
        <w:t>Несъедобен, ядовит.</w:t>
      </w:r>
      <w:r>
        <w:br/>
        <w:t xml:space="preserve">- А кто из вас знает, чем и для кого полезен мухомор? (Мухоморы </w:t>
      </w:r>
      <w:proofErr w:type="gramStart"/>
      <w:r>
        <w:t>могут</w:t>
      </w:r>
      <w:proofErr w:type="gramEnd"/>
      <w:r>
        <w:t xml:space="preserve"> есть лоси. </w:t>
      </w:r>
      <w:proofErr w:type="gramStart"/>
      <w:r>
        <w:t>В народной медицине используют мухомор как лекарство - для приготовления растирки).</w:t>
      </w:r>
      <w:r>
        <w:br/>
      </w:r>
      <w:proofErr w:type="gramEnd"/>
    </w:p>
    <w:p w:rsidR="00511F7F" w:rsidRDefault="00511F7F" w:rsidP="00DC339D">
      <w:pPr>
        <w:pStyle w:val="c1"/>
        <w:spacing w:before="0" w:beforeAutospacing="0" w:after="0" w:afterAutospacing="0"/>
      </w:pPr>
      <w:r w:rsidRPr="00511F7F">
        <w:rPr>
          <w:noProof/>
        </w:rPr>
        <w:lastRenderedPageBreak/>
        <w:drawing>
          <wp:inline distT="0" distB="0" distL="0" distR="0">
            <wp:extent cx="3162300" cy="2406022"/>
            <wp:effectExtent l="19050" t="0" r="0" b="0"/>
            <wp:docPr id="12" name="Рисунок 3" descr="D:\LENOVO\Desktop\944eadb2-8092-413c-94bc-316d6f5e8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ENOVO\Desktop\944eadb2-8092-413c-94bc-316d6f5e81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l="2405" r="1549" b="37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745" cy="241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620" w:rsidRDefault="004C3620" w:rsidP="00DC339D">
      <w:pPr>
        <w:pStyle w:val="c1"/>
        <w:spacing w:before="0" w:beforeAutospacing="0" w:after="0" w:afterAutospacing="0"/>
      </w:pPr>
    </w:p>
    <w:p w:rsidR="004C3620" w:rsidRDefault="004C3620" w:rsidP="00DC339D">
      <w:pPr>
        <w:pStyle w:val="c1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3321050" cy="2490788"/>
            <wp:effectExtent l="19050" t="0" r="0" b="0"/>
            <wp:docPr id="14" name="Рисунок 4" descr="D:\LENOVO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ENOVO\Desktop\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490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F7F" w:rsidRDefault="00511F7F" w:rsidP="00DC339D">
      <w:pPr>
        <w:pStyle w:val="c1"/>
        <w:spacing w:before="0" w:beforeAutospacing="0" w:after="0" w:afterAutospacing="0"/>
      </w:pPr>
    </w:p>
    <w:p w:rsidR="00096E6E" w:rsidRDefault="00750882" w:rsidP="00DC339D">
      <w:pPr>
        <w:pStyle w:val="c1"/>
        <w:spacing w:before="0" w:beforeAutospacing="0" w:after="0" w:afterAutospacing="0"/>
        <w:rPr>
          <w:rStyle w:val="c4"/>
        </w:rPr>
      </w:pPr>
      <w:r>
        <w:t xml:space="preserve">VI. Итог занятия. </w:t>
      </w:r>
      <w:r>
        <w:br/>
        <w:t>- Зайчонок был очень рад познакомиться с вами. Ему очень понравились рассказы Саши, Динара и т.д. о том, что растет и кто живет в лесу. Рад он и вашим подаркам. А вам понравилось путешествие с Зайчонком?</w:t>
      </w:r>
      <w:r w:rsidR="001004C6">
        <w:t xml:space="preserve"> Он для вас приготовил подарок раскраску.</w:t>
      </w:r>
    </w:p>
    <w:p w:rsidR="00096E6E" w:rsidRDefault="00096E6E" w:rsidP="00DC339D">
      <w:pPr>
        <w:pStyle w:val="c1"/>
        <w:spacing w:before="0" w:beforeAutospacing="0" w:after="0" w:afterAutospacing="0"/>
        <w:rPr>
          <w:rStyle w:val="c4"/>
        </w:rPr>
      </w:pPr>
    </w:p>
    <w:p w:rsidR="00E537A1" w:rsidRDefault="001004C6" w:rsidP="00DC339D">
      <w:pPr>
        <w:pStyle w:val="c1"/>
        <w:spacing w:before="0" w:beforeAutospacing="0" w:after="0" w:afterAutospacing="0"/>
        <w:rPr>
          <w:rStyle w:val="c4"/>
        </w:rPr>
      </w:pPr>
      <w:r w:rsidRPr="001004C6">
        <w:rPr>
          <w:rStyle w:val="c4"/>
          <w:noProof/>
        </w:rPr>
        <w:drawing>
          <wp:inline distT="0" distB="0" distL="0" distR="0">
            <wp:extent cx="5762624" cy="2571750"/>
            <wp:effectExtent l="19050" t="0" r="0" b="0"/>
            <wp:docPr id="13" name="Рисунок 2" descr="D:\LENOVO\Desktop\216140_70877-6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ENOVO\Desktop\216140_70877-650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854" t="24708" r="12158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885" cy="258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7A1" w:rsidRDefault="00E537A1" w:rsidP="00DC339D">
      <w:pPr>
        <w:pStyle w:val="c1"/>
        <w:spacing w:before="0" w:beforeAutospacing="0" w:after="0" w:afterAutospacing="0"/>
        <w:rPr>
          <w:rStyle w:val="c4"/>
        </w:rPr>
      </w:pPr>
    </w:p>
    <w:p w:rsidR="00E537A1" w:rsidRDefault="00E537A1" w:rsidP="00DC339D">
      <w:pPr>
        <w:pStyle w:val="c1"/>
        <w:spacing w:before="0" w:beforeAutospacing="0" w:after="0" w:afterAutospacing="0"/>
        <w:rPr>
          <w:rStyle w:val="c4"/>
        </w:rPr>
      </w:pPr>
    </w:p>
    <w:p w:rsidR="00E537A1" w:rsidRDefault="00E537A1" w:rsidP="00DC339D">
      <w:pPr>
        <w:pStyle w:val="c1"/>
        <w:spacing w:before="0" w:beforeAutospacing="0" w:after="0" w:afterAutospacing="0"/>
        <w:rPr>
          <w:rStyle w:val="c4"/>
        </w:rPr>
      </w:pPr>
    </w:p>
    <w:p w:rsidR="00E537A1" w:rsidRDefault="00E537A1" w:rsidP="00DC339D">
      <w:pPr>
        <w:pStyle w:val="c1"/>
        <w:spacing w:before="0" w:beforeAutospacing="0" w:after="0" w:afterAutospacing="0"/>
        <w:rPr>
          <w:rStyle w:val="c4"/>
        </w:rPr>
      </w:pPr>
    </w:p>
    <w:p w:rsidR="00E537A1" w:rsidRDefault="00E537A1" w:rsidP="00DC339D">
      <w:pPr>
        <w:pStyle w:val="c1"/>
        <w:spacing w:before="0" w:beforeAutospacing="0" w:after="0" w:afterAutospacing="0"/>
        <w:rPr>
          <w:rStyle w:val="c4"/>
        </w:rPr>
      </w:pPr>
    </w:p>
    <w:p w:rsidR="00096E6E" w:rsidRDefault="00096E6E" w:rsidP="00DC339D">
      <w:pPr>
        <w:pStyle w:val="c1"/>
        <w:spacing w:before="0" w:beforeAutospacing="0" w:after="0" w:afterAutospacing="0"/>
        <w:rPr>
          <w:rStyle w:val="c4"/>
        </w:rPr>
      </w:pPr>
    </w:p>
    <w:sectPr w:rsidR="00096E6E" w:rsidSect="00202D2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6CEC"/>
    <w:multiLevelType w:val="hybridMultilevel"/>
    <w:tmpl w:val="69208BAC"/>
    <w:lvl w:ilvl="0" w:tplc="B074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4B6"/>
    <w:rsid w:val="000143B6"/>
    <w:rsid w:val="00096E6E"/>
    <w:rsid w:val="001004C6"/>
    <w:rsid w:val="00202D29"/>
    <w:rsid w:val="004946E2"/>
    <w:rsid w:val="004C3620"/>
    <w:rsid w:val="00511F7F"/>
    <w:rsid w:val="006D3C9B"/>
    <w:rsid w:val="00750882"/>
    <w:rsid w:val="00866D31"/>
    <w:rsid w:val="009474B6"/>
    <w:rsid w:val="009949E2"/>
    <w:rsid w:val="00B42BC9"/>
    <w:rsid w:val="00CC5EBC"/>
    <w:rsid w:val="00DC339D"/>
    <w:rsid w:val="00E537A1"/>
    <w:rsid w:val="00E6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4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4B6"/>
  </w:style>
  <w:style w:type="character" w:customStyle="1" w:styleId="c4">
    <w:name w:val="c4"/>
    <w:basedOn w:val="a0"/>
    <w:rsid w:val="009474B6"/>
  </w:style>
  <w:style w:type="paragraph" w:styleId="a3">
    <w:name w:val="Balloon Text"/>
    <w:basedOn w:val="a"/>
    <w:link w:val="a4"/>
    <w:uiPriority w:val="99"/>
    <w:semiHidden/>
    <w:unhideWhenUsed/>
    <w:rsid w:val="00E5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2018-10-28T17:52:00Z</cp:lastPrinted>
  <dcterms:created xsi:type="dcterms:W3CDTF">2018-10-28T17:11:00Z</dcterms:created>
  <dcterms:modified xsi:type="dcterms:W3CDTF">2018-10-30T17:09:00Z</dcterms:modified>
</cp:coreProperties>
</file>