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AA" w:rsidRPr="001B78CD" w:rsidRDefault="006B7D6C" w:rsidP="00321EA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21EAA" w:rsidRPr="001B78CD">
        <w:rPr>
          <w:rFonts w:ascii="Times New Roman" w:hAnsi="Times New Roman" w:cs="Times New Roman"/>
          <w:b/>
          <w:sz w:val="28"/>
          <w:szCs w:val="28"/>
        </w:rPr>
        <w:t>риобщени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21EAA" w:rsidRPr="001B78C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EAA" w:rsidRPr="001B78CD">
        <w:rPr>
          <w:rFonts w:ascii="Times New Roman" w:hAnsi="Times New Roman" w:cs="Times New Roman"/>
          <w:b/>
          <w:sz w:val="28"/>
          <w:szCs w:val="28"/>
        </w:rPr>
        <w:t>старшего дошкольного возраста</w:t>
      </w:r>
    </w:p>
    <w:p w:rsidR="00321EAA" w:rsidRDefault="00321EAA" w:rsidP="00321EA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8CD">
        <w:rPr>
          <w:rFonts w:ascii="Times New Roman" w:hAnsi="Times New Roman" w:cs="Times New Roman"/>
          <w:b/>
          <w:sz w:val="28"/>
          <w:szCs w:val="28"/>
        </w:rPr>
        <w:t>к народной культуре чувашского народа</w:t>
      </w:r>
    </w:p>
    <w:p w:rsidR="00B50040" w:rsidRDefault="00B50040" w:rsidP="00B50040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0040" w:rsidRPr="00B50040" w:rsidRDefault="00B50040" w:rsidP="00B50040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0040">
        <w:rPr>
          <w:rFonts w:ascii="Times New Roman" w:hAnsi="Times New Roman" w:cs="Times New Roman"/>
          <w:sz w:val="28"/>
          <w:szCs w:val="28"/>
        </w:rPr>
        <w:t>Лудина</w:t>
      </w:r>
      <w:proofErr w:type="spellEnd"/>
      <w:r w:rsidRPr="00B50040">
        <w:rPr>
          <w:rFonts w:ascii="Times New Roman" w:hAnsi="Times New Roman" w:cs="Times New Roman"/>
          <w:sz w:val="28"/>
          <w:szCs w:val="28"/>
        </w:rPr>
        <w:t xml:space="preserve"> Вера Михайловна, старший воспитатель</w:t>
      </w:r>
    </w:p>
    <w:p w:rsidR="00B50040" w:rsidRPr="00B50040" w:rsidRDefault="00B50040" w:rsidP="00B50040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50040">
        <w:rPr>
          <w:rFonts w:ascii="Times New Roman" w:hAnsi="Times New Roman" w:cs="Times New Roman"/>
          <w:sz w:val="28"/>
          <w:szCs w:val="28"/>
        </w:rPr>
        <w:t>МБДОУ «Детский сад № 6» г. Чебоксары</w:t>
      </w:r>
    </w:p>
    <w:p w:rsidR="00321EAA" w:rsidRPr="001B78CD" w:rsidRDefault="00321EAA" w:rsidP="00321E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1EAA" w:rsidRDefault="00321EAA" w:rsidP="00321EAA">
      <w:pPr>
        <w:pStyle w:val="Style4"/>
        <w:widowControl/>
        <w:spacing w:before="72" w:line="240" w:lineRule="auto"/>
        <w:ind w:firstLine="567"/>
        <w:contextualSpacing/>
        <w:rPr>
          <w:rStyle w:val="FontStyle61"/>
          <w:rFonts w:ascii="Times New Roman" w:hAnsi="Times New Roman" w:cs="Times New Roman"/>
        </w:rPr>
      </w:pPr>
      <w:r w:rsidRPr="001B78CD">
        <w:rPr>
          <w:rFonts w:ascii="Times New Roman" w:hAnsi="Times New Roman"/>
          <w:sz w:val="28"/>
          <w:szCs w:val="28"/>
        </w:rPr>
        <w:t xml:space="preserve">В настоящее время, когда происходит интенсивный процесс </w:t>
      </w:r>
      <w:proofErr w:type="spellStart"/>
      <w:r w:rsidRPr="001B78CD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1B78CD">
        <w:rPr>
          <w:rFonts w:ascii="Times New Roman" w:hAnsi="Times New Roman"/>
          <w:sz w:val="28"/>
          <w:szCs w:val="28"/>
        </w:rPr>
        <w:t xml:space="preserve">  нашего многонационального </w:t>
      </w:r>
      <w:r w:rsidRPr="001B78CD">
        <w:rPr>
          <w:rStyle w:val="FontStyle61"/>
          <w:rFonts w:ascii="Times New Roman" w:hAnsi="Times New Roman" w:cs="Times New Roman"/>
        </w:rPr>
        <w:t xml:space="preserve">общества, необычайно </w:t>
      </w:r>
      <w:proofErr w:type="gramStart"/>
      <w:r w:rsidRPr="001B78CD">
        <w:rPr>
          <w:rStyle w:val="FontStyle61"/>
          <w:rFonts w:ascii="Times New Roman" w:hAnsi="Times New Roman" w:cs="Times New Roman"/>
        </w:rPr>
        <w:t>важное значение</w:t>
      </w:r>
      <w:proofErr w:type="gramEnd"/>
      <w:r w:rsidRPr="001B78CD">
        <w:rPr>
          <w:rStyle w:val="FontStyle61"/>
          <w:rFonts w:ascii="Times New Roman" w:hAnsi="Times New Roman" w:cs="Times New Roman"/>
        </w:rPr>
        <w:t xml:space="preserve"> приобретает воспитание и образование подрастающего поколения на традициях национальной культуры. Современное общество характеризуется ростом национального самосознания, стремлением понять и познать историю и культуру своего народа. Особенно остро встает вопрос глубокого и научного обоснования национально-региональных факторов в воспитании детей, ибо сохранение и возрождение культурного наследия начинается со своего края и играет важную роль в воспитании подрастающего поколения. Региональная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</w:p>
    <w:p w:rsidR="00321EAA" w:rsidRPr="001B78CD" w:rsidRDefault="00321EAA" w:rsidP="00321EAA">
      <w:pPr>
        <w:pStyle w:val="Style4"/>
        <w:widowControl/>
        <w:spacing w:line="240" w:lineRule="auto"/>
        <w:ind w:firstLine="567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1B78CD">
        <w:rPr>
          <w:rFonts w:ascii="Times New Roman" w:hAnsi="Times New Roman"/>
          <w:sz w:val="28"/>
          <w:szCs w:val="28"/>
        </w:rPr>
        <w:t>Национальные культуры составляют основу культуры человечества. Приобщая ребенка к живительному источнику истории, традиций, обычаев своего народа, мы вводим его в мир общечеловеческих ценностей.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 xml:space="preserve"> Чтобы человеку оставаться человеком, ему необходимо помнить свои корни. Недаром в старину каждый ребенок знал свою </w:t>
      </w:r>
      <w:proofErr w:type="gramStart"/>
      <w:r w:rsidRPr="001B78CD">
        <w:rPr>
          <w:rFonts w:ascii="Times New Roman" w:hAnsi="Times New Roman"/>
          <w:color w:val="000000" w:themeColor="text1"/>
          <w:sz w:val="28"/>
          <w:szCs w:val="28"/>
        </w:rPr>
        <w:t>родню</w:t>
      </w:r>
      <w:proofErr w:type="gramEnd"/>
      <w:r w:rsidRPr="001B78CD">
        <w:rPr>
          <w:rFonts w:ascii="Times New Roman" w:hAnsi="Times New Roman"/>
          <w:color w:val="000000" w:themeColor="text1"/>
          <w:sz w:val="28"/>
          <w:szCs w:val="28"/>
        </w:rPr>
        <w:t xml:space="preserve"> чуть ли не до седьмого колена. Внимательное отношение к своим родственникам, составление своей родословной  укрепляли гуманистическую направленность развивающейся личности. </w:t>
      </w:r>
    </w:p>
    <w:p w:rsidR="00321EAA" w:rsidRPr="001B78CD" w:rsidRDefault="00321EAA" w:rsidP="00321EAA">
      <w:pPr>
        <w:pStyle w:val="Style4"/>
        <w:widowControl/>
        <w:spacing w:before="5" w:line="240" w:lineRule="auto"/>
        <w:ind w:firstLine="0"/>
        <w:contextualSpacing/>
        <w:rPr>
          <w:rStyle w:val="FontStyle61"/>
          <w:rFonts w:ascii="Times New Roman" w:hAnsi="Times New Roman" w:cs="Times New Roman"/>
        </w:rPr>
      </w:pPr>
      <w:r w:rsidRPr="001B78CD">
        <w:rPr>
          <w:rFonts w:ascii="Times New Roman" w:hAnsi="Times New Roman"/>
          <w:sz w:val="28"/>
          <w:szCs w:val="28"/>
        </w:rPr>
        <w:t xml:space="preserve">       </w:t>
      </w:r>
      <w:r w:rsidRPr="001B78CD">
        <w:rPr>
          <w:rStyle w:val="FontStyle61"/>
          <w:rFonts w:ascii="Times New Roman" w:hAnsi="Times New Roman" w:cs="Times New Roman"/>
        </w:rPr>
        <w:t xml:space="preserve"> 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>Приобщение детей к истокам традиционной народной культуры, развитие интереса к национальным традициям является актуальным вопросом в мире современности.</w:t>
      </w:r>
    </w:p>
    <w:p w:rsidR="00321EAA" w:rsidRPr="001B78CD" w:rsidRDefault="00321EAA" w:rsidP="00321EAA">
      <w:pPr>
        <w:pStyle w:val="Style4"/>
        <w:widowControl/>
        <w:spacing w:before="5" w:line="240" w:lineRule="auto"/>
        <w:ind w:firstLine="567"/>
        <w:contextualSpacing/>
        <w:rPr>
          <w:rStyle w:val="FontStyle61"/>
          <w:rFonts w:ascii="Times New Roman" w:hAnsi="Times New Roman" w:cs="Times New Roman"/>
        </w:rPr>
      </w:pPr>
      <w:proofErr w:type="gramStart"/>
      <w:r w:rsidRPr="001B78CD">
        <w:rPr>
          <w:rStyle w:val="FontStyle61"/>
          <w:rFonts w:ascii="Times New Roman" w:hAnsi="Times New Roman" w:cs="Times New Roman"/>
        </w:rPr>
        <w:t xml:space="preserve">Большую роль в формировании у детей </w:t>
      </w:r>
      <w:r w:rsidR="006B7D6C">
        <w:rPr>
          <w:rStyle w:val="FontStyle61"/>
          <w:rFonts w:ascii="Times New Roman" w:hAnsi="Times New Roman" w:cs="Times New Roman"/>
        </w:rPr>
        <w:t>нравственных</w:t>
      </w:r>
      <w:r>
        <w:rPr>
          <w:rStyle w:val="FontStyle61"/>
          <w:rFonts w:ascii="Times New Roman" w:hAnsi="Times New Roman" w:cs="Times New Roman"/>
        </w:rPr>
        <w:t xml:space="preserve"> </w:t>
      </w:r>
      <w:r w:rsidRPr="001B78CD">
        <w:rPr>
          <w:rStyle w:val="FontStyle61"/>
          <w:rFonts w:ascii="Times New Roman" w:hAnsi="Times New Roman" w:cs="Times New Roman"/>
        </w:rPr>
        <w:t>чувств игра</w:t>
      </w:r>
      <w:r>
        <w:rPr>
          <w:rStyle w:val="FontStyle61"/>
          <w:rFonts w:ascii="Times New Roman" w:hAnsi="Times New Roman" w:cs="Times New Roman"/>
        </w:rPr>
        <w:t>е</w:t>
      </w:r>
      <w:r w:rsidRPr="001B78CD">
        <w:rPr>
          <w:rStyle w:val="FontStyle61"/>
          <w:rFonts w:ascii="Times New Roman" w:hAnsi="Times New Roman" w:cs="Times New Roman"/>
        </w:rPr>
        <w:t xml:space="preserve">т приобщение дошкольников к культуре своего народа, развитие интереса к национальным традициям, разные виды искусства, в частности, устное народное творчество, народные праздники, народные игры, художественная литература – те произведения, в которых рассказывается об отзывчивости, сострадании, заботе об окружающих людях, помощи им, о дружбе, о добром отношении к животным. </w:t>
      </w:r>
      <w:proofErr w:type="gramEnd"/>
    </w:p>
    <w:p w:rsidR="001F40C3" w:rsidRDefault="00321EAA" w:rsidP="001F40C3">
      <w:pPr>
        <w:pStyle w:val="Style4"/>
        <w:widowControl/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1B78CD">
        <w:rPr>
          <w:rFonts w:ascii="Times New Roman" w:hAnsi="Times New Roman"/>
          <w:color w:val="000000" w:themeColor="text1"/>
          <w:sz w:val="28"/>
          <w:szCs w:val="28"/>
        </w:rPr>
        <w:t>Знакомство детей с национальной культурой начинае</w:t>
      </w:r>
      <w:r w:rsidR="006B7D6C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 xml:space="preserve"> со средней группы.</w:t>
      </w:r>
      <w:r w:rsidRPr="001B78CD">
        <w:rPr>
          <w:rFonts w:ascii="Times New Roman" w:hAnsi="Times New Roman"/>
          <w:sz w:val="28"/>
          <w:szCs w:val="28"/>
        </w:rPr>
        <w:t xml:space="preserve"> На тематических утренниках, где выступления детей проход</w:t>
      </w:r>
      <w:r w:rsidR="006B7D6C">
        <w:rPr>
          <w:rFonts w:ascii="Times New Roman" w:hAnsi="Times New Roman"/>
          <w:sz w:val="28"/>
          <w:szCs w:val="28"/>
        </w:rPr>
        <w:t>ят</w:t>
      </w:r>
      <w:r w:rsidRPr="001B78CD">
        <w:rPr>
          <w:rFonts w:ascii="Times New Roman" w:hAnsi="Times New Roman"/>
          <w:sz w:val="28"/>
          <w:szCs w:val="28"/>
        </w:rPr>
        <w:t xml:space="preserve"> на русском языке, вспомин</w:t>
      </w:r>
      <w:r w:rsidR="006B7D6C">
        <w:rPr>
          <w:rFonts w:ascii="Times New Roman" w:hAnsi="Times New Roman"/>
          <w:sz w:val="28"/>
          <w:szCs w:val="28"/>
        </w:rPr>
        <w:t>ают</w:t>
      </w:r>
      <w:r w:rsidRPr="001B78CD">
        <w:rPr>
          <w:rFonts w:ascii="Times New Roman" w:hAnsi="Times New Roman"/>
          <w:sz w:val="28"/>
          <w:szCs w:val="28"/>
        </w:rPr>
        <w:t xml:space="preserve"> знакомые стихи, песни на чувашском языке. На прогулке изуча</w:t>
      </w:r>
      <w:r w:rsidR="006B7D6C">
        <w:rPr>
          <w:rFonts w:ascii="Times New Roman" w:hAnsi="Times New Roman"/>
          <w:sz w:val="28"/>
          <w:szCs w:val="28"/>
        </w:rPr>
        <w:t>ют</w:t>
      </w:r>
      <w:r w:rsidRPr="001B78CD">
        <w:rPr>
          <w:rFonts w:ascii="Times New Roman" w:hAnsi="Times New Roman"/>
          <w:sz w:val="28"/>
          <w:szCs w:val="28"/>
        </w:rPr>
        <w:t xml:space="preserve"> чувашские народные игры, считалки, жеребьевки.  </w:t>
      </w:r>
      <w:r w:rsidR="006B7D6C">
        <w:rPr>
          <w:rFonts w:ascii="Times New Roman" w:hAnsi="Times New Roman"/>
          <w:sz w:val="28"/>
          <w:szCs w:val="28"/>
        </w:rPr>
        <w:t xml:space="preserve">  Итак, изо дня в день дети начинают</w:t>
      </w:r>
      <w:r w:rsidRPr="001B78CD">
        <w:rPr>
          <w:rFonts w:ascii="Times New Roman" w:hAnsi="Times New Roman"/>
          <w:sz w:val="28"/>
          <w:szCs w:val="28"/>
        </w:rPr>
        <w:t xml:space="preserve"> проявлять интерес к чувашскому языку. </w:t>
      </w:r>
    </w:p>
    <w:p w:rsidR="00321EAA" w:rsidRPr="001B78CD" w:rsidRDefault="00321EAA" w:rsidP="001F40C3">
      <w:pPr>
        <w:pStyle w:val="Style4"/>
        <w:widowControl/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1B78CD">
        <w:rPr>
          <w:rFonts w:ascii="Times New Roman" w:hAnsi="Times New Roman"/>
          <w:color w:val="000000" w:themeColor="text1"/>
          <w:sz w:val="28"/>
          <w:szCs w:val="28"/>
        </w:rPr>
        <w:t>Знаком</w:t>
      </w:r>
      <w:r w:rsidR="0009633D">
        <w:rPr>
          <w:rFonts w:ascii="Times New Roman" w:hAnsi="Times New Roman"/>
          <w:color w:val="000000" w:themeColor="text1"/>
          <w:sz w:val="28"/>
          <w:szCs w:val="28"/>
        </w:rPr>
        <w:t>ство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 xml:space="preserve"> детей с жителями </w:t>
      </w:r>
      <w:r w:rsidR="0009633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 xml:space="preserve">еспублики </w:t>
      </w:r>
      <w:r w:rsidR="00684222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 xml:space="preserve"> в форме беседы на темы: «Народы Республики Чувашии», «Чувашия – мой край родной», «О природе и жизни людей в Чувашии».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>В старшем дошкольном возрасте, учитывая возросшие возможности детей, ввод</w:t>
      </w:r>
      <w:r w:rsidR="00684222"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1B78CD">
        <w:rPr>
          <w:rFonts w:ascii="Times New Roman" w:hAnsi="Times New Roman"/>
          <w:color w:val="000000" w:themeColor="text1"/>
          <w:sz w:val="28"/>
          <w:szCs w:val="28"/>
        </w:rPr>
        <w:t xml:space="preserve"> новые беседы: «Одежда народов Чувашии», «Чувашское декоративно-прикладное искусство».</w:t>
      </w:r>
      <w:r w:rsidRPr="001B78CD">
        <w:rPr>
          <w:rFonts w:ascii="Times New Roman" w:hAnsi="Times New Roman"/>
          <w:sz w:val="28"/>
          <w:szCs w:val="28"/>
        </w:rPr>
        <w:t xml:space="preserve">   </w:t>
      </w:r>
      <w:r w:rsidR="00C251C9">
        <w:rPr>
          <w:rFonts w:ascii="Times New Roman" w:hAnsi="Times New Roman"/>
          <w:sz w:val="28"/>
          <w:szCs w:val="28"/>
        </w:rPr>
        <w:t xml:space="preserve"> </w:t>
      </w:r>
    </w:p>
    <w:p w:rsidR="00321EAA" w:rsidRPr="001B78CD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всех возрастных этапах используе</w:t>
      </w:r>
      <w:r w:rsidR="00C25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иллюстративн</w:t>
      </w:r>
      <w:r w:rsidR="00C25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</w:t>
      </w:r>
      <w:r w:rsidR="00C25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5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помощи </w:t>
      </w:r>
      <w:r w:rsidR="00C251C9">
        <w:rPr>
          <w:rFonts w:ascii="Times New Roman" w:hAnsi="Times New Roman"/>
          <w:sz w:val="28"/>
          <w:szCs w:val="28"/>
        </w:rPr>
        <w:t>которого</w:t>
      </w:r>
      <w:r w:rsidR="00C251C9"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рассказы детей </w:t>
      </w:r>
      <w:r w:rsidR="00C25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становятся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связными, четкими и последовательными.</w:t>
      </w:r>
    </w:p>
    <w:p w:rsidR="00CE335D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Сформировать у детей интерес  и уважение к культуре и традициям своего народа, их труду, быту и жизни, помогает </w:t>
      </w:r>
      <w:r w:rsidRPr="001B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национальный фольклор.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устном народном творчестве сохранились особенные черты чувашского характера, присущие ему нравственные ценности, представления о добре, красоте, храбрости, правде, трудолюбии, верности. Сочетание рассказов, бесед, устного народного творчества позвол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яет</w:t>
      </w:r>
      <w:r w:rsidR="00CE3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в комплексе познавательные и воспитательные задачи. У детей появ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ляется</w:t>
      </w:r>
      <w:r w:rsidR="00CE3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устойчивый интерес, они 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учатся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устанавливать простейшие связи между трудом и бытом чувашск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21EAA" w:rsidRPr="001B78CD" w:rsidRDefault="00321EAA" w:rsidP="003F244F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8CD">
        <w:rPr>
          <w:rStyle w:val="FontStyle61"/>
          <w:rFonts w:ascii="Times New Roman" w:hAnsi="Times New Roman" w:cs="Times New Roman"/>
        </w:rPr>
        <w:t>В неразрывной связи с нравственным воспитанием, с традициями  находятся народные праздники. Приобщение детей к участию в праздниках родного народа дает возможность  на практике познать его культурно-исторический опыт</w:t>
      </w:r>
      <w:proofErr w:type="gramStart"/>
      <w:r w:rsidRPr="001B78CD">
        <w:rPr>
          <w:rStyle w:val="FontStyle61"/>
          <w:rFonts w:ascii="Times New Roman" w:hAnsi="Times New Roman" w:cs="Times New Roman"/>
        </w:rPr>
        <w:t>.</w:t>
      </w:r>
      <w:proofErr w:type="gramEnd"/>
      <w:r w:rsidRPr="001B78CD">
        <w:rPr>
          <w:rStyle w:val="FontStyle61"/>
          <w:rFonts w:ascii="Times New Roman" w:hAnsi="Times New Roman" w:cs="Times New Roman"/>
        </w:rPr>
        <w:t xml:space="preserve"> </w:t>
      </w:r>
      <w:r w:rsidR="003F244F">
        <w:rPr>
          <w:rStyle w:val="FontStyle61"/>
          <w:rFonts w:ascii="Times New Roman" w:hAnsi="Times New Roman" w:cs="Times New Roman"/>
        </w:rPr>
        <w:t>В этом помогает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традиционных национальных </w:t>
      </w:r>
      <w:r w:rsidRPr="001B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календарно-обрядовых праздников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Например, в нашем детском саду провод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так</w:t>
      </w:r>
      <w:r w:rsidR="00107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</w:t>
      </w:r>
      <w:r w:rsidR="00107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«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Сурхури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(Рождество),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дети подготовительной группы ходят из группы в группу и распевают сатирические куплеты «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Сурхури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Керкури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а воспитатели – хозяйки групп угощают ребят «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йавача-колобки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конфетами, приговаривая добрые пожелания. Традиционным стал праздник «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Саварн</w:t>
      </w:r>
      <w:proofErr w:type="gram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Масленица». Воспитатели и дети наряжаются  в разноцветные сарафаны и платки. Вместе с детьми играют  в игры, поют песни и угощают детей блинами. А весной проводится праздник «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Акатуй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посвященный земледелию. Дети в играх, песнях, танцах отражают свои впечатления, полученные в течение года от рассказов воспитателей, от массовых гуляний в городских мероприятиях.</w:t>
      </w:r>
      <w:r w:rsidRPr="001B7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Такие праздники создают атмосферу теплоты, способствуют развитию интереса, дружеских отношений к чувашскому народу, его обычаям и традициям.  </w:t>
      </w:r>
    </w:p>
    <w:p w:rsidR="00321EAA" w:rsidRPr="001B78CD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Знакомя дошкольников с культурой чувашского народа, уделяе</w:t>
      </w:r>
      <w:r w:rsidR="003F24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большое внимание созданию </w:t>
      </w:r>
      <w:r w:rsidRPr="001B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атмосферы национального быта.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Окружающие предметы оказывают большое внимание на формирование душевных качеств ребенка – развивают любознательность, воспитывают чувство прекрасного. Эти предметы, характерные для чувашского народного быта позволяют ощутить себя частью своего народа. Поэтому особое значение имеют национальные уголки в группах, оборудованные в доступном для детей месте. С их помощью дети интересуются историей, символикой ЧР, национальными костюмами, игрушками, предметами чувашской одежды, элементами чувашского орнамента (карточки с рисунками узоров и их смысловым значением), предметами быта чувашского народа, произведениями чувашского народно-прикладного искусства.</w:t>
      </w:r>
    </w:p>
    <w:p w:rsidR="00321EAA" w:rsidRPr="001B78CD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Рассматривая народное искусство как основу национальной культуры, очень важно знакомить с ним детей через </w:t>
      </w:r>
      <w:r w:rsidRPr="001B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художественно-творческую деятельность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продуктивной деятельности дети познают искусство чувашского орнамента и отражают в своих рисунках и аппликациях орнаментальный образ, создают образы-символы чувашских узоров, при обучении которых использу</w:t>
      </w:r>
      <w:r w:rsidR="00501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рассматривание художественных вещей, анализ «изобразительных моделей оригиналов» узоров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(например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«Кто, из чего, чем и как создал эти красивые вещи», «Какой мир изображен на этой красивой части « 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сурбана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«Угадай, о чем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народная мастерица хотела рассказать</w:t>
      </w:r>
      <w:proofErr w:type="gram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После чего детям </w:t>
      </w:r>
      <w:r w:rsidR="00501393"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предлагае</w:t>
      </w:r>
      <w:r w:rsidR="00501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501393"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воспроизвести их в технике рисования или аппликации.  Часто для сюрпризного момента, игровой мотивации «приглашае</w:t>
      </w:r>
      <w:r w:rsidR="00501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 кукл</w:t>
      </w:r>
      <w:r w:rsidR="00501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Илемпи</w:t>
      </w:r>
      <w:proofErr w:type="spellEnd"/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чувашском народном костюме. Дети всегда с радостью ее встречают.</w:t>
      </w:r>
    </w:p>
    <w:p w:rsidR="00321EAA" w:rsidRPr="001B78CD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Новые знания и духовное приобщение к уникальной культуре народностей Чувашии получают дети в ходе экскурсий </w:t>
      </w:r>
      <w:r w:rsidRPr="001B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национальные исторические и краеведческие музеи. 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приобщаясь к настоящим предметам старины, дети чувствуют свою принадлежность к истории своего народа. Ребята проявляют интерес ко всему, что есть в музее. Предметы, сделанные руками их далеких предков, помогают донести до сознания детей представления о жизни в прошлом. </w:t>
      </w:r>
    </w:p>
    <w:p w:rsidR="00321EAA" w:rsidRPr="001B78CD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Чувашские </w:t>
      </w:r>
      <w:r w:rsidRPr="001B7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народные игры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привлекают внимание многообразием и национальным колоритом, они заключают в себе огромный потенциал для физического развития ребенка. Но игры не только развивают ловкость, быстроту движений, силу, меткость, также в них отражаются быт, труд, национальные устои, представления о мироздании, времени и пространстве. Народные игры включа</w:t>
      </w:r>
      <w:r w:rsidR="00501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</w:t>
      </w: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разные виды деятельности детей. Они оказывают существенное влияние на формирование умственных, духовно-нравственных и эстетических качеств личности, готовят подрастающее поколение к практической трудовой деятельности.</w:t>
      </w:r>
    </w:p>
    <w:p w:rsidR="00756C79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B7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="00B22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проведенная работа позвол</w:t>
      </w:r>
      <w:r w:rsidR="005013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яет</w:t>
      </w:r>
      <w:r w:rsidR="00B22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сформировать у детей любовь к родному краю, чувство уважения к своему народу</w:t>
      </w:r>
      <w:r w:rsidR="00B22E7F" w:rsidRPr="00B22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22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2E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Соприкосновение с народным искусством и традициями, участие в народных праздниках духовно обога</w:t>
      </w:r>
      <w:r w:rsidR="00501393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щает</w:t>
      </w:r>
      <w:r w:rsidRPr="00B2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E7F" w:rsidRPr="00B22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B22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</w:t>
      </w:r>
      <w:r w:rsidR="00501393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B2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гордость за свой народ, поддерж</w:t>
      </w:r>
      <w:r w:rsidR="0050139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</w:t>
      </w:r>
      <w:r w:rsidRPr="00B22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его истории и культуре.</w:t>
      </w:r>
      <w:r w:rsidR="0075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E7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</w:t>
      </w:r>
    </w:p>
    <w:p w:rsidR="00321EAA" w:rsidRPr="001B78CD" w:rsidRDefault="00321EAA" w:rsidP="00321EAA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6C7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личности, человеческого достоинства немыслимо без национального самосознания, основанного на ощущении духовной связи с родным народом. Поэтому наша задача – передавать будущим поколениям человеческий опыт в его национальной форме.</w:t>
      </w:r>
    </w:p>
    <w:p w:rsidR="003C3099" w:rsidRDefault="003C3099"/>
    <w:p w:rsidR="00BF64C2" w:rsidRDefault="00BF64C2" w:rsidP="00BF64C2">
      <w:pPr>
        <w:spacing w:after="15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C2" w:rsidRDefault="00BF64C2" w:rsidP="00BF64C2">
      <w:pPr>
        <w:spacing w:after="15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EF" w:rsidRDefault="00A81CEF" w:rsidP="00BF64C2">
      <w:pPr>
        <w:spacing w:after="15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="00B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F64C2" w:rsidRPr="00BF64C2" w:rsidRDefault="00BF64C2" w:rsidP="00BF64C2">
      <w:pPr>
        <w:spacing w:after="15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4C2" w:rsidRPr="00A81CEF" w:rsidRDefault="00BF64C2" w:rsidP="00BF64C2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Кузеев</w:t>
      </w:r>
      <w:proofErr w:type="spellEnd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</w:t>
      </w:r>
      <w:proofErr w:type="spellStart"/>
      <w:proofErr w:type="gramStart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proofErr w:type="gramEnd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ароды</w:t>
      </w:r>
      <w:proofErr w:type="spellEnd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Поволжья и Южного Урала. Этногенетический взгляд на историю. М., 1992.</w:t>
      </w:r>
    </w:p>
    <w:p w:rsidR="00A81CEF" w:rsidRPr="00A81CEF" w:rsidRDefault="00BF64C2" w:rsidP="00BF64C2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П. Народные обряды – устои жизни. Чебоксары. 2003</w:t>
      </w:r>
    </w:p>
    <w:p w:rsidR="00A81CEF" w:rsidRPr="00A81CEF" w:rsidRDefault="00BF64C2" w:rsidP="00BF64C2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Салмин</w:t>
      </w:r>
      <w:proofErr w:type="spellEnd"/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К. </w:t>
      </w:r>
      <w:proofErr w:type="spellStart"/>
      <w:proofErr w:type="gramStart"/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H</w:t>
      </w:r>
      <w:proofErr w:type="gramEnd"/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ародная</w:t>
      </w:r>
      <w:proofErr w:type="spellEnd"/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обрядность у чувашей. Чебоксары, 1993.</w:t>
      </w:r>
    </w:p>
    <w:p w:rsidR="00BF64C2" w:rsidRPr="00A81CEF" w:rsidRDefault="00BF64C2" w:rsidP="00BF64C2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и предания чуваш. – Чебоксары: </w:t>
      </w:r>
      <w:proofErr w:type="spellStart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</w:t>
      </w:r>
      <w:proofErr w:type="gramStart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изд-во, 1963.–131с.</w:t>
      </w:r>
    </w:p>
    <w:p w:rsidR="00A81CEF" w:rsidRPr="00A81CEF" w:rsidRDefault="00BF64C2" w:rsidP="00BF64C2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81CEF" w:rsidRPr="00BF6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А.П. Древняя история чувашского народа. Чебоксары, 1948.</w:t>
      </w:r>
    </w:p>
    <w:p w:rsidR="00BF64C2" w:rsidRPr="00A81CEF" w:rsidRDefault="00BF64C2">
      <w:pPr>
        <w:spacing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64C2" w:rsidRPr="00A81CEF" w:rsidSect="00C55F5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57FC9"/>
    <w:multiLevelType w:val="hybridMultilevel"/>
    <w:tmpl w:val="E7DEC894"/>
    <w:lvl w:ilvl="0" w:tplc="B6DE1AD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4505B7"/>
    <w:multiLevelType w:val="multilevel"/>
    <w:tmpl w:val="C392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1EAA"/>
    <w:rsid w:val="00012B7C"/>
    <w:rsid w:val="0009633D"/>
    <w:rsid w:val="000A4AAE"/>
    <w:rsid w:val="001079C8"/>
    <w:rsid w:val="001F312F"/>
    <w:rsid w:val="001F40C3"/>
    <w:rsid w:val="00321EAA"/>
    <w:rsid w:val="00381CA5"/>
    <w:rsid w:val="003C3099"/>
    <w:rsid w:val="003D272D"/>
    <w:rsid w:val="003F244F"/>
    <w:rsid w:val="00501393"/>
    <w:rsid w:val="00684222"/>
    <w:rsid w:val="006B7D6C"/>
    <w:rsid w:val="00756C79"/>
    <w:rsid w:val="0077215F"/>
    <w:rsid w:val="008A6E9C"/>
    <w:rsid w:val="008B57E0"/>
    <w:rsid w:val="00916C1F"/>
    <w:rsid w:val="00A81CEF"/>
    <w:rsid w:val="00AE2E65"/>
    <w:rsid w:val="00B22E7F"/>
    <w:rsid w:val="00B50040"/>
    <w:rsid w:val="00BF64C2"/>
    <w:rsid w:val="00C251C9"/>
    <w:rsid w:val="00CC3FA4"/>
    <w:rsid w:val="00CE335D"/>
    <w:rsid w:val="00F91780"/>
    <w:rsid w:val="00F9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AA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321EAA"/>
    <w:pPr>
      <w:widowControl w:val="0"/>
      <w:autoSpaceDE w:val="0"/>
      <w:autoSpaceDN w:val="0"/>
      <w:adjustRightInd w:val="0"/>
      <w:spacing w:after="0" w:line="394" w:lineRule="exact"/>
      <w:ind w:firstLine="192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61">
    <w:name w:val="Font Style61"/>
    <w:rsid w:val="00321EAA"/>
    <w:rPr>
      <w:rFonts w:ascii="Calibri" w:hAnsi="Calibri" w:cs="Calibri"/>
      <w:spacing w:val="-10"/>
      <w:sz w:val="28"/>
      <w:szCs w:val="28"/>
    </w:rPr>
  </w:style>
  <w:style w:type="character" w:customStyle="1" w:styleId="c1">
    <w:name w:val="c1"/>
    <w:basedOn w:val="a0"/>
    <w:rsid w:val="00A81CEF"/>
  </w:style>
  <w:style w:type="character" w:customStyle="1" w:styleId="c16">
    <w:name w:val="c16"/>
    <w:basedOn w:val="a0"/>
    <w:rsid w:val="00A81CEF"/>
  </w:style>
  <w:style w:type="character" w:styleId="a3">
    <w:name w:val="Hyperlink"/>
    <w:basedOn w:val="a0"/>
    <w:uiPriority w:val="99"/>
    <w:semiHidden/>
    <w:unhideWhenUsed/>
    <w:rsid w:val="00A81C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22</cp:revision>
  <dcterms:created xsi:type="dcterms:W3CDTF">2014-02-25T04:43:00Z</dcterms:created>
  <dcterms:modified xsi:type="dcterms:W3CDTF">2019-02-27T12:56:00Z</dcterms:modified>
</cp:coreProperties>
</file>