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C8B" w:rsidRPr="001C5CB0" w:rsidRDefault="00327C8B" w:rsidP="00327C8B">
      <w:pPr>
        <w:pStyle w:val="1"/>
        <w:jc w:val="center"/>
        <w:rPr>
          <w:b w:val="0"/>
          <w:i/>
        </w:rPr>
      </w:pPr>
      <w:r w:rsidRPr="001C5CB0">
        <w:rPr>
          <w:b w:val="0"/>
          <w:i/>
        </w:rPr>
        <w:t>Мастер-класс для педагогов по здоровьесбережению</w:t>
      </w:r>
    </w:p>
    <w:p w:rsidR="00327C8B" w:rsidRPr="00AC787C" w:rsidRDefault="00AC787C"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Тема: </w:t>
      </w:r>
      <w:r w:rsidR="00327C8B" w:rsidRPr="00AC787C">
        <w:rPr>
          <w:rFonts w:ascii="Times New Roman" w:hAnsi="Times New Roman" w:cs="Times New Roman"/>
          <w:sz w:val="28"/>
          <w:szCs w:val="28"/>
        </w:rPr>
        <w:t>«ЗДОРОВЬЕСБЕРЕГАЮЩИЕ ТЕХНОЛОГИИ В ДОУ»</w:t>
      </w:r>
    </w:p>
    <w:p w:rsidR="00AC787C" w:rsidRDefault="00AC787C" w:rsidP="00AC787C">
      <w:pPr>
        <w:pStyle w:val="a4"/>
        <w:jc w:val="both"/>
        <w:rPr>
          <w:rFonts w:ascii="Times New Roman" w:hAnsi="Times New Roman" w:cs="Times New Roman"/>
          <w:sz w:val="28"/>
          <w:szCs w:val="28"/>
        </w:rPr>
      </w:pPr>
      <w:r>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Цель: применение </w:t>
      </w:r>
      <w:proofErr w:type="spellStart"/>
      <w:r w:rsidRPr="00AC787C">
        <w:rPr>
          <w:rFonts w:ascii="Times New Roman" w:hAnsi="Times New Roman" w:cs="Times New Roman"/>
          <w:sz w:val="28"/>
          <w:szCs w:val="28"/>
        </w:rPr>
        <w:t>здоровьесберегающих</w:t>
      </w:r>
      <w:proofErr w:type="spellEnd"/>
      <w:r w:rsidRPr="00AC787C">
        <w:rPr>
          <w:rFonts w:ascii="Times New Roman" w:hAnsi="Times New Roman" w:cs="Times New Roman"/>
          <w:sz w:val="28"/>
          <w:szCs w:val="28"/>
        </w:rPr>
        <w:t xml:space="preserve"> технологий в воспитательно-образовательном процессе.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Задачи: познакомить педагогов с разнообразными методами и приёмами, которые оказывают положительное воздействие на развитие детей.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-Здравствуйте, уважаемые коллеги!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Крикните громко и хором, друзья,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Помочь мне откажетесь? (нет или да)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Деток вы любите? Да или нет?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Пришли вы на мастер-класс,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Сил совсем нет,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Вам лекции хочется слушать здесь? (Нет)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Я вас понимаю….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Как быть господа?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Проблемы детей решать нужно нам? (Да)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Дайте мне тогда ответ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Помочь откажетесь мне? (Нет)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Ещё об одном спрошу вас тогда</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Активными все будете? (нет или</w:t>
      </w:r>
      <w:proofErr w:type="gramStart"/>
      <w:r w:rsidRPr="00AC787C">
        <w:rPr>
          <w:rFonts w:ascii="Times New Roman" w:hAnsi="Times New Roman" w:cs="Times New Roman"/>
          <w:sz w:val="28"/>
          <w:szCs w:val="28"/>
        </w:rPr>
        <w:t xml:space="preserve"> Д</w:t>
      </w:r>
      <w:proofErr w:type="gramEnd"/>
      <w:r w:rsidRPr="00AC787C">
        <w:rPr>
          <w:rFonts w:ascii="Times New Roman" w:hAnsi="Times New Roman" w:cs="Times New Roman"/>
          <w:sz w:val="28"/>
          <w:szCs w:val="28"/>
        </w:rPr>
        <w:t xml:space="preserve">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Итак, с прекрасным настроением и позитивными эмоциями мы начинаем мастер-класс «Здоровьесберегающие технологии в ДОУ»</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Сегодня в дошкольных учреждениях уделяется большое внимание здоровьесберегающим технологиям.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Здоровьесберегающая технология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i/>
          <w:sz w:val="28"/>
          <w:szCs w:val="28"/>
        </w:rPr>
        <w:t xml:space="preserve">Цель </w:t>
      </w:r>
      <w:r w:rsidRPr="00AC787C">
        <w:rPr>
          <w:rFonts w:ascii="Times New Roman" w:hAnsi="Times New Roman" w:cs="Times New Roman"/>
          <w:sz w:val="28"/>
          <w:szCs w:val="28"/>
        </w:rPr>
        <w:t xml:space="preserve">здоровьесберегающих образовательных технологий </w:t>
      </w:r>
      <w:r w:rsidRPr="00AC787C">
        <w:rPr>
          <w:rFonts w:ascii="Times New Roman" w:hAnsi="Times New Roman" w:cs="Times New Roman"/>
          <w:i/>
          <w:sz w:val="28"/>
          <w:szCs w:val="28"/>
        </w:rPr>
        <w:t>обеспечить ребенку возможность сохранения здоровья, сформировать необходимые знания, умения и навыки здорового образа жизни, научить использовать полученные знания в повседневной жизни.</w:t>
      </w:r>
      <w:r w:rsidRPr="00AC787C">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Важно понимать, что </w:t>
      </w:r>
      <w:r w:rsidRPr="00AC787C">
        <w:rPr>
          <w:rFonts w:ascii="Times New Roman" w:hAnsi="Times New Roman" w:cs="Times New Roman"/>
          <w:i/>
          <w:sz w:val="28"/>
          <w:szCs w:val="28"/>
        </w:rPr>
        <w:t>Здоровье - это состояние полного физического, психического и социального благополучия, а не просто отсутствие болезней или физических дефектов</w:t>
      </w:r>
      <w:r w:rsidRPr="00AC787C">
        <w:rPr>
          <w:rFonts w:ascii="Times New Roman" w:hAnsi="Times New Roman" w:cs="Times New Roman"/>
          <w:sz w:val="28"/>
          <w:szCs w:val="28"/>
        </w:rPr>
        <w:t xml:space="preserve"> (ВОЗ)</w:t>
      </w:r>
      <w:proofErr w:type="gramStart"/>
      <w:r w:rsidRPr="00AC787C">
        <w:rPr>
          <w:rFonts w:ascii="Times New Roman" w:hAnsi="Times New Roman" w:cs="Times New Roman"/>
          <w:sz w:val="28"/>
          <w:szCs w:val="28"/>
        </w:rPr>
        <w:t xml:space="preserve"> .</w:t>
      </w:r>
      <w:proofErr w:type="gramEnd"/>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Здоровье, как предмет здоровьесберегающих технологий, предусматривает: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Здоровье физическое.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Здоровье психическое.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Здоровье социальное.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Здоровье нравственное.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lastRenderedPageBreak/>
        <w:t>Благодаря использованию здоровьесберегающих технологий у детей происходит: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улучшение памяти, внимания, мышления;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повышение способности к произвольному контролю;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улучшение общего эмоционального состояния;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повышается работоспособность, уверенность в себе;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стимулируются двигательные функции;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снижает утомляемость;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развивается дыхательный и артикуляционный аппарат;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стимулируется речевая функция;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Здоровьесберегающие педагогические технологии применяются в различных видах деятельности и представлены как:</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i/>
          <w:sz w:val="28"/>
          <w:szCs w:val="28"/>
          <w:u w:val="single"/>
        </w:rPr>
        <w:t xml:space="preserve">Технологии сохранения и стимулирования здоровья: </w:t>
      </w:r>
      <w:r w:rsidRPr="00AC787C">
        <w:rPr>
          <w:rFonts w:ascii="Times New Roman" w:hAnsi="Times New Roman" w:cs="Times New Roman"/>
          <w:sz w:val="28"/>
          <w:szCs w:val="28"/>
        </w:rPr>
        <w:t>динамические паузы, подвижные и спортивные игры, релаксация, гимнастика пальчиковая, гимнастика для глаз, гимнастика дыхательная, гимнастика бодрящая, гимнастика корригирующие</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i/>
          <w:sz w:val="28"/>
          <w:szCs w:val="28"/>
          <w:u w:val="single"/>
        </w:rPr>
        <w:t>Технологии обучения здоровому образу жизни</w:t>
      </w:r>
      <w:r w:rsidRPr="00AC787C">
        <w:rPr>
          <w:rFonts w:ascii="Times New Roman" w:hAnsi="Times New Roman" w:cs="Times New Roman"/>
          <w:sz w:val="28"/>
          <w:szCs w:val="28"/>
        </w:rPr>
        <w:t>: физкультурные занятия, ритмика, биол</w:t>
      </w:r>
      <w:r w:rsidR="00AC787C">
        <w:rPr>
          <w:rFonts w:ascii="Times New Roman" w:hAnsi="Times New Roman" w:cs="Times New Roman"/>
          <w:sz w:val="28"/>
          <w:szCs w:val="28"/>
        </w:rPr>
        <w:t>огическая обратная связь (</w:t>
      </w:r>
      <w:proofErr w:type="gramStart"/>
      <w:r w:rsidR="00AC787C">
        <w:rPr>
          <w:rFonts w:ascii="Times New Roman" w:hAnsi="Times New Roman" w:cs="Times New Roman"/>
          <w:sz w:val="28"/>
          <w:szCs w:val="28"/>
        </w:rPr>
        <w:t>БОС</w:t>
      </w:r>
      <w:proofErr w:type="gramEnd"/>
      <w:r w:rsidR="00AC787C">
        <w:rPr>
          <w:rFonts w:ascii="Times New Roman" w:hAnsi="Times New Roman" w:cs="Times New Roman"/>
          <w:sz w:val="28"/>
          <w:szCs w:val="28"/>
        </w:rPr>
        <w:t xml:space="preserve">) </w:t>
      </w:r>
      <w:r w:rsidRPr="00AC787C">
        <w:rPr>
          <w:rFonts w:ascii="Times New Roman" w:hAnsi="Times New Roman" w:cs="Times New Roman"/>
          <w:sz w:val="28"/>
          <w:szCs w:val="28"/>
        </w:rPr>
        <w:t xml:space="preserve">проблемно-игровые, коммуникативные игры, беседы из серии «Здоровье», точечный </w:t>
      </w:r>
      <w:proofErr w:type="spellStart"/>
      <w:r w:rsidRPr="00AC787C">
        <w:rPr>
          <w:rFonts w:ascii="Times New Roman" w:hAnsi="Times New Roman" w:cs="Times New Roman"/>
          <w:sz w:val="28"/>
          <w:szCs w:val="28"/>
        </w:rPr>
        <w:t>самомассаж</w:t>
      </w:r>
      <w:proofErr w:type="spellEnd"/>
      <w:r w:rsidRPr="00AC787C">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i/>
          <w:sz w:val="28"/>
          <w:szCs w:val="28"/>
          <w:u w:val="single"/>
        </w:rPr>
        <w:t>Коррекционные технологии:</w:t>
      </w:r>
      <w:r w:rsidRPr="00AC787C">
        <w:rPr>
          <w:rFonts w:ascii="Times New Roman" w:hAnsi="Times New Roman" w:cs="Times New Roman"/>
          <w:sz w:val="28"/>
          <w:szCs w:val="28"/>
        </w:rPr>
        <w:t xml:space="preserve"> технологии развития </w:t>
      </w:r>
      <w:proofErr w:type="spellStart"/>
      <w:r w:rsidRPr="00AC787C">
        <w:rPr>
          <w:rFonts w:ascii="Times New Roman" w:hAnsi="Times New Roman" w:cs="Times New Roman"/>
          <w:sz w:val="28"/>
          <w:szCs w:val="28"/>
        </w:rPr>
        <w:t>эмоцоинально-волевой</w:t>
      </w:r>
      <w:proofErr w:type="spellEnd"/>
      <w:r w:rsidRPr="00AC787C">
        <w:rPr>
          <w:rFonts w:ascii="Times New Roman" w:hAnsi="Times New Roman" w:cs="Times New Roman"/>
          <w:sz w:val="28"/>
          <w:szCs w:val="28"/>
        </w:rPr>
        <w:t xml:space="preserve"> сферы, коррекция поведения, </w:t>
      </w:r>
      <w:proofErr w:type="spellStart"/>
      <w:r w:rsidRPr="00AC787C">
        <w:rPr>
          <w:rFonts w:ascii="Times New Roman" w:hAnsi="Times New Roman" w:cs="Times New Roman"/>
          <w:sz w:val="28"/>
          <w:szCs w:val="28"/>
        </w:rPr>
        <w:t>психогимнастика</w:t>
      </w:r>
      <w:proofErr w:type="spellEnd"/>
      <w:r w:rsidRPr="00AC787C">
        <w:rPr>
          <w:rFonts w:ascii="Times New Roman" w:hAnsi="Times New Roman" w:cs="Times New Roman"/>
          <w:sz w:val="28"/>
          <w:szCs w:val="28"/>
        </w:rPr>
        <w:t xml:space="preserve">, </w:t>
      </w:r>
      <w:proofErr w:type="spellStart"/>
      <w:r w:rsidRPr="00AC787C">
        <w:rPr>
          <w:rFonts w:ascii="Times New Roman" w:hAnsi="Times New Roman" w:cs="Times New Roman"/>
          <w:sz w:val="28"/>
          <w:szCs w:val="28"/>
        </w:rPr>
        <w:t>арт-терапия</w:t>
      </w:r>
      <w:proofErr w:type="spellEnd"/>
      <w:r w:rsidRPr="00AC787C">
        <w:rPr>
          <w:rFonts w:ascii="Times New Roman" w:hAnsi="Times New Roman" w:cs="Times New Roman"/>
          <w:sz w:val="28"/>
          <w:szCs w:val="28"/>
        </w:rPr>
        <w:t xml:space="preserve">, артикуляционная гимнастика, технология музыкального воздействия, </w:t>
      </w:r>
      <w:proofErr w:type="spellStart"/>
      <w:r w:rsidRPr="00AC787C">
        <w:rPr>
          <w:rFonts w:ascii="Times New Roman" w:hAnsi="Times New Roman" w:cs="Times New Roman"/>
          <w:sz w:val="28"/>
          <w:szCs w:val="28"/>
        </w:rPr>
        <w:t>сказкотерапия</w:t>
      </w:r>
      <w:proofErr w:type="spellEnd"/>
      <w:r w:rsidRPr="00AC787C">
        <w:rPr>
          <w:rFonts w:ascii="Times New Roman" w:hAnsi="Times New Roman" w:cs="Times New Roman"/>
          <w:sz w:val="28"/>
          <w:szCs w:val="28"/>
        </w:rPr>
        <w:t>)</w:t>
      </w:r>
      <w:proofErr w:type="gramStart"/>
      <w:r w:rsidRPr="00AC787C">
        <w:rPr>
          <w:rFonts w:ascii="Times New Roman" w:hAnsi="Times New Roman" w:cs="Times New Roman"/>
          <w:sz w:val="28"/>
          <w:szCs w:val="28"/>
        </w:rPr>
        <w:t xml:space="preserve"> :</w:t>
      </w:r>
      <w:proofErr w:type="gramEnd"/>
      <w:r w:rsidRPr="00AC787C">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Встанем в круг! Настроимся на работу! Потрите ладони, почувствуйте тепло! Представьте, что между ладонями маленький шарик, покатаем его! А теперь поделимся теплом друг с другом: протяните ладони соседям! У нас получилась «цепочка дружбы»! Улыбнемся, пожелаем друг другу удачи!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«Путешествие по телу»</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-А теперь я вам буду рассказывать стихотворение, а вы на себе покажите всё, что названо. К чему можно прикоснуться - погладьте и помассируйте!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Есть на пальцах наших ногти,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на руках – запястья, локти,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Темя, шея, плечи, грудь</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И животик не забудь!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Бёдра, пятки, </w:t>
      </w:r>
      <w:proofErr w:type="gramStart"/>
      <w:r w:rsidRPr="00AC787C">
        <w:rPr>
          <w:rFonts w:ascii="Times New Roman" w:hAnsi="Times New Roman" w:cs="Times New Roman"/>
          <w:sz w:val="28"/>
          <w:szCs w:val="28"/>
        </w:rPr>
        <w:t>двое стоп</w:t>
      </w:r>
      <w:proofErr w:type="gramEnd"/>
      <w:r w:rsidRPr="00AC787C">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Голень и </w:t>
      </w:r>
      <w:proofErr w:type="spellStart"/>
      <w:r w:rsidRPr="00AC787C">
        <w:rPr>
          <w:rFonts w:ascii="Times New Roman" w:hAnsi="Times New Roman" w:cs="Times New Roman"/>
          <w:sz w:val="28"/>
          <w:szCs w:val="28"/>
        </w:rPr>
        <w:t>голеностоп</w:t>
      </w:r>
      <w:proofErr w:type="spellEnd"/>
      <w:r w:rsidRPr="00AC787C">
        <w:rPr>
          <w:rFonts w:ascii="Times New Roman" w:hAnsi="Times New Roman" w:cs="Times New Roman"/>
          <w:sz w:val="28"/>
          <w:szCs w:val="28"/>
        </w:rPr>
        <w:t xml:space="preserve">.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Есть колени и спина,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Но она всего одна!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Есть у нас на голове</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уха два и мочки две.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Брови, скулы и виски,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И глаза, что так близки.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Щёки, нос и две ноздри,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Губы, зубы – посмотри!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lastRenderedPageBreak/>
        <w:t>Подбородок под губой</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Вот что знаем мы с тобой! </w:t>
      </w:r>
    </w:p>
    <w:p w:rsidR="00327C8B" w:rsidRPr="00AC787C" w:rsidRDefault="00327C8B" w:rsidP="00AC787C">
      <w:pPr>
        <w:pStyle w:val="a4"/>
        <w:jc w:val="both"/>
        <w:rPr>
          <w:rFonts w:ascii="Times New Roman" w:hAnsi="Times New Roman" w:cs="Times New Roman"/>
          <w:sz w:val="28"/>
          <w:szCs w:val="28"/>
          <w:u w:val="single"/>
        </w:rPr>
      </w:pPr>
      <w:r w:rsidRPr="00AC787C">
        <w:rPr>
          <w:rFonts w:ascii="Times New Roman" w:hAnsi="Times New Roman" w:cs="Times New Roman"/>
          <w:sz w:val="28"/>
          <w:szCs w:val="28"/>
          <w:u w:val="single"/>
        </w:rPr>
        <w:t>Задания для педагогов</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Педагогам предлагается выбрать цвет буклета и описать ощущения связанные с этим цветом. </w:t>
      </w:r>
    </w:p>
    <w:p w:rsidR="00327C8B" w:rsidRPr="00AC787C" w:rsidRDefault="00327C8B" w:rsidP="00AC787C">
      <w:pPr>
        <w:pStyle w:val="a4"/>
        <w:jc w:val="both"/>
        <w:rPr>
          <w:rFonts w:ascii="Times New Roman" w:hAnsi="Times New Roman" w:cs="Times New Roman"/>
          <w:sz w:val="28"/>
          <w:szCs w:val="28"/>
        </w:rPr>
      </w:pPr>
      <w:proofErr w:type="spellStart"/>
      <w:r w:rsidRPr="00AC787C">
        <w:rPr>
          <w:rFonts w:ascii="Times New Roman" w:hAnsi="Times New Roman" w:cs="Times New Roman"/>
          <w:i/>
          <w:sz w:val="28"/>
          <w:szCs w:val="28"/>
        </w:rPr>
        <w:t>Цветотерапия</w:t>
      </w:r>
      <w:proofErr w:type="spellEnd"/>
      <w:r w:rsidRPr="00AC787C">
        <w:rPr>
          <w:rFonts w:ascii="Times New Roman" w:hAnsi="Times New Roman" w:cs="Times New Roman"/>
          <w:sz w:val="28"/>
          <w:szCs w:val="28"/>
        </w:rPr>
        <w:t xml:space="preserve"> — это одно из самых перспективных и надежных методов лечения и оздоровления. Цвет служит мощным стимулятором эмоционального и интеллектуального развития детей.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Красный обеспечивает здоровье, физическую силу, выносливость, устойчивость, уверенность в себе повышает внутреннюю энергию, способствует активизации кроветворения, нормализации кровообращения и обмена веществ.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Оранжевый повышает уровень нейроэндокринной регуляции, помогает победить усталость, хандру, депрессию, неуверенность, тревогу и страх.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Желтый как символ солнца, снимает напряжения и даёт надежду.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Зеленый способствует ритмичной работе сердца, отдыху глаз, оказывает умеренное противовоспалительное и противоаллергическое действие. К тому же он помогает при кашле. успокаивает</w:t>
      </w:r>
      <w:proofErr w:type="gramStart"/>
      <w:r w:rsidRPr="00AC787C">
        <w:rPr>
          <w:rFonts w:ascii="Times New Roman" w:hAnsi="Times New Roman" w:cs="Times New Roman"/>
          <w:sz w:val="28"/>
          <w:szCs w:val="28"/>
        </w:rPr>
        <w:t xml:space="preserve">,, </w:t>
      </w:r>
      <w:proofErr w:type="gramEnd"/>
      <w:r w:rsidRPr="00AC787C">
        <w:rPr>
          <w:rFonts w:ascii="Times New Roman" w:hAnsi="Times New Roman" w:cs="Times New Roman"/>
          <w:sz w:val="28"/>
          <w:szCs w:val="28"/>
        </w:rPr>
        <w:t xml:space="preserve">благоприятно влияет на работу щитовидной железы. </w:t>
      </w:r>
    </w:p>
    <w:p w:rsidR="00327C8B" w:rsidRPr="00AC787C" w:rsidRDefault="00327C8B" w:rsidP="00AC787C">
      <w:pPr>
        <w:pStyle w:val="a4"/>
        <w:jc w:val="both"/>
        <w:rPr>
          <w:rFonts w:ascii="Times New Roman" w:hAnsi="Times New Roman" w:cs="Times New Roman"/>
          <w:sz w:val="28"/>
          <w:szCs w:val="28"/>
        </w:rPr>
      </w:pPr>
      <w:proofErr w:type="gramStart"/>
      <w:r w:rsidRPr="00AC787C">
        <w:rPr>
          <w:rFonts w:ascii="Times New Roman" w:hAnsi="Times New Roman" w:cs="Times New Roman"/>
          <w:sz w:val="28"/>
          <w:szCs w:val="28"/>
        </w:rPr>
        <w:t>Синий</w:t>
      </w:r>
      <w:proofErr w:type="gramEnd"/>
      <w:r w:rsidRPr="00AC787C">
        <w:rPr>
          <w:rFonts w:ascii="Times New Roman" w:hAnsi="Times New Roman" w:cs="Times New Roman"/>
          <w:sz w:val="28"/>
          <w:szCs w:val="28"/>
        </w:rPr>
        <w:t xml:space="preserve"> помогает при бессоннице, снимает страхи, вызывает ощущение комфорта и покоя, снимает напряжение, снижает артериальное давление, успокаивает дыхание.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Фиолетовый действует мягко, </w:t>
      </w:r>
      <w:proofErr w:type="spellStart"/>
      <w:r w:rsidRPr="00AC787C">
        <w:rPr>
          <w:rFonts w:ascii="Times New Roman" w:hAnsi="Times New Roman" w:cs="Times New Roman"/>
          <w:sz w:val="28"/>
          <w:szCs w:val="28"/>
        </w:rPr>
        <w:t>стимулирующе</w:t>
      </w:r>
      <w:proofErr w:type="spellEnd"/>
      <w:r w:rsidRPr="00AC787C">
        <w:rPr>
          <w:rFonts w:ascii="Times New Roman" w:hAnsi="Times New Roman" w:cs="Times New Roman"/>
          <w:sz w:val="28"/>
          <w:szCs w:val="28"/>
        </w:rPr>
        <w:t xml:space="preserve">. Дает силу при энергетическом истощении, не дает места депрессии, пессимизму и бессилию.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 зависимости от выбранного цвета, педагогам дается задание-использование </w:t>
      </w:r>
      <w:proofErr w:type="spellStart"/>
      <w:r w:rsidRPr="00AC787C">
        <w:rPr>
          <w:rFonts w:ascii="Times New Roman" w:hAnsi="Times New Roman" w:cs="Times New Roman"/>
          <w:sz w:val="28"/>
          <w:szCs w:val="28"/>
        </w:rPr>
        <w:t>здорвьесберегающей</w:t>
      </w:r>
      <w:proofErr w:type="spellEnd"/>
      <w:r w:rsidRPr="00AC787C">
        <w:rPr>
          <w:rFonts w:ascii="Times New Roman" w:hAnsi="Times New Roman" w:cs="Times New Roman"/>
          <w:sz w:val="28"/>
          <w:szCs w:val="28"/>
        </w:rPr>
        <w:t xml:space="preserve"> технологии) </w:t>
      </w:r>
    </w:p>
    <w:p w:rsidR="00327C8B" w:rsidRPr="00AC787C" w:rsidRDefault="00327C8B" w:rsidP="00AC787C">
      <w:pPr>
        <w:pStyle w:val="a4"/>
        <w:jc w:val="both"/>
        <w:rPr>
          <w:rFonts w:ascii="Times New Roman" w:hAnsi="Times New Roman" w:cs="Times New Roman"/>
          <w:i/>
          <w:sz w:val="28"/>
          <w:szCs w:val="28"/>
          <w:u w:val="single"/>
        </w:rPr>
      </w:pPr>
      <w:r w:rsidRPr="00AC787C">
        <w:rPr>
          <w:rFonts w:ascii="Times New Roman" w:hAnsi="Times New Roman" w:cs="Times New Roman"/>
          <w:i/>
          <w:sz w:val="28"/>
          <w:szCs w:val="28"/>
          <w:u w:val="single"/>
        </w:rPr>
        <w:t>Красный цвет буклета</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Пальчиковая гимнастика</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Что дает пальчиковая гимнастика детям?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Способствует овладению навыками мелкой моторики.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Помогает развивать речь.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Повышает работоспособность коры головного мозга.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Развивает у ребенка психические процессы: мышление, внимание, память, воображение.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Снимает тревожность</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Вам нужно придумать движения и продемонстрировать гимнастику в соответствии с текстом</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sz w:val="28"/>
          <w:szCs w:val="28"/>
        </w:rPr>
        <w:t xml:space="preserve">Будем мы варить компот, </w:t>
      </w:r>
      <w:r w:rsidRPr="00AC787C">
        <w:rPr>
          <w:rFonts w:ascii="Times New Roman" w:hAnsi="Times New Roman" w:cs="Times New Roman"/>
          <w:i/>
          <w:sz w:val="28"/>
          <w:szCs w:val="28"/>
        </w:rPr>
        <w:t xml:space="preserve">(Левую ладошку держат «ковшиком»), </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sz w:val="28"/>
          <w:szCs w:val="28"/>
        </w:rPr>
        <w:t xml:space="preserve">Фруктов нужно много. Вот:  </w:t>
      </w:r>
      <w:r w:rsidRPr="00AC787C">
        <w:rPr>
          <w:rFonts w:ascii="Times New Roman" w:hAnsi="Times New Roman" w:cs="Times New Roman"/>
          <w:i/>
          <w:sz w:val="28"/>
          <w:szCs w:val="28"/>
        </w:rPr>
        <w:t xml:space="preserve">(указательным пальцем правой руки «мешают».) </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sz w:val="28"/>
          <w:szCs w:val="28"/>
        </w:rPr>
        <w:t xml:space="preserve">Будем яблоки крошить, </w:t>
      </w:r>
      <w:r w:rsidRPr="00AC787C">
        <w:rPr>
          <w:rFonts w:ascii="Times New Roman" w:hAnsi="Times New Roman" w:cs="Times New Roman"/>
          <w:i/>
          <w:sz w:val="28"/>
          <w:szCs w:val="28"/>
        </w:rPr>
        <w:t xml:space="preserve">(Загибают пальчики по одному, начиная с </w:t>
      </w:r>
      <w:proofErr w:type="gramStart"/>
      <w:r w:rsidRPr="00AC787C">
        <w:rPr>
          <w:rFonts w:ascii="Times New Roman" w:hAnsi="Times New Roman" w:cs="Times New Roman"/>
          <w:i/>
          <w:sz w:val="28"/>
          <w:szCs w:val="28"/>
        </w:rPr>
        <w:t>большого</w:t>
      </w:r>
      <w:proofErr w:type="gramEnd"/>
      <w:r w:rsidRPr="00AC787C">
        <w:rPr>
          <w:rFonts w:ascii="Times New Roman" w:hAnsi="Times New Roman" w:cs="Times New Roman"/>
          <w:sz w:val="28"/>
          <w:szCs w:val="28"/>
        </w:rPr>
        <w:t>.)</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Грушу будем мы рубить.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Отожмем лимонный сок,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Слив положим и песок. </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sz w:val="28"/>
          <w:szCs w:val="28"/>
        </w:rPr>
        <w:t xml:space="preserve">Варим, варим мы компот. </w:t>
      </w:r>
      <w:r w:rsidRPr="00AC787C">
        <w:rPr>
          <w:rFonts w:ascii="Times New Roman" w:hAnsi="Times New Roman" w:cs="Times New Roman"/>
          <w:i/>
          <w:sz w:val="28"/>
          <w:szCs w:val="28"/>
        </w:rPr>
        <w:t xml:space="preserve">(Опять «варят» и «мешают».)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lastRenderedPageBreak/>
        <w:t xml:space="preserve">Угостим честной народ. </w:t>
      </w:r>
    </w:p>
    <w:p w:rsidR="00327C8B" w:rsidRPr="00AC787C" w:rsidRDefault="00327C8B" w:rsidP="00AC787C">
      <w:pPr>
        <w:pStyle w:val="a4"/>
        <w:jc w:val="both"/>
        <w:rPr>
          <w:rFonts w:ascii="Times New Roman" w:hAnsi="Times New Roman" w:cs="Times New Roman"/>
          <w:sz w:val="28"/>
          <w:szCs w:val="28"/>
        </w:rPr>
      </w:pP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Игра для развития дыхания «Лабиринт»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Увеличить объем дыхания, нормализовать его ритм</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Выработать плавный, длительный, экономный выдох</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Активизировать работу мышц губ</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Во время проведения описанных игр и упражнений необходим постоянный контроль педагога за правильностью дыхания.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Оборудование для Игры "Лабиринт"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(сделан на основе фанеры с вырезанными ходами) "шарик" сделанный из бумаги или фольги (можно использовать и мячик от настольного тенниса)</w:t>
      </w:r>
      <w:proofErr w:type="gramStart"/>
      <w:r w:rsidRPr="00AC787C">
        <w:rPr>
          <w:rFonts w:ascii="Times New Roman" w:hAnsi="Times New Roman" w:cs="Times New Roman"/>
          <w:sz w:val="28"/>
          <w:szCs w:val="28"/>
        </w:rPr>
        <w:t xml:space="preserve"> .</w:t>
      </w:r>
      <w:proofErr w:type="gramEnd"/>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Привила проведения игры «ЛАБИРИНТ»:</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В игру может играть несколько человек по очереди. С помощью дыхания вывести шарик из лабиринта. Лабиринт устроен так, что бы во время игры ребёнку приходилось дуть с разной силой (в процессе игры следить за дыханием ребёнка: вдох должен быть через нос, а выдох через рот; щёки не надувать) Также в игре идет закрепление названий геометрических фигур, цветов, предложить </w:t>
      </w:r>
      <w:proofErr w:type="spellStart"/>
      <w:r w:rsidRPr="00AC787C">
        <w:rPr>
          <w:rFonts w:ascii="Times New Roman" w:hAnsi="Times New Roman" w:cs="Times New Roman"/>
          <w:sz w:val="28"/>
          <w:szCs w:val="28"/>
        </w:rPr>
        <w:t>самомассаж</w:t>
      </w:r>
      <w:proofErr w:type="spellEnd"/>
      <w:r w:rsidRPr="00AC787C">
        <w:rPr>
          <w:rFonts w:ascii="Times New Roman" w:hAnsi="Times New Roman" w:cs="Times New Roman"/>
          <w:sz w:val="28"/>
          <w:szCs w:val="28"/>
        </w:rPr>
        <w:t xml:space="preserve"> ладоней. </w:t>
      </w:r>
    </w:p>
    <w:p w:rsidR="00327C8B" w:rsidRPr="00AC787C" w:rsidRDefault="00327C8B" w:rsidP="00AC787C">
      <w:pPr>
        <w:pStyle w:val="a4"/>
        <w:jc w:val="both"/>
        <w:rPr>
          <w:rFonts w:ascii="Times New Roman" w:hAnsi="Times New Roman" w:cs="Times New Roman"/>
          <w:i/>
          <w:sz w:val="28"/>
          <w:szCs w:val="28"/>
          <w:u w:val="single"/>
        </w:rPr>
      </w:pPr>
      <w:r w:rsidRPr="00AC787C">
        <w:rPr>
          <w:rFonts w:ascii="Times New Roman" w:hAnsi="Times New Roman" w:cs="Times New Roman"/>
          <w:i/>
          <w:sz w:val="28"/>
          <w:szCs w:val="28"/>
          <w:u w:val="single"/>
        </w:rPr>
        <w:t>Зеленый цвет буклета</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Игровая деятельность</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повышает интерес к занятиям физкультурой и спортом. Но не только подвижные или спортивные игры повышают интерес, но и дидактические игры</w:t>
      </w:r>
      <w:proofErr w:type="gramStart"/>
      <w:r w:rsidRPr="00AC787C">
        <w:rPr>
          <w:rFonts w:ascii="Times New Roman" w:hAnsi="Times New Roman" w:cs="Times New Roman"/>
          <w:sz w:val="28"/>
          <w:szCs w:val="28"/>
        </w:rPr>
        <w:t xml:space="preserve"> .</w:t>
      </w:r>
      <w:proofErr w:type="gramEnd"/>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Вашему вниманию представляю дидактическое пособие «Цветок здоровья»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Дидактическая игра «Угадай вид спорта по показу»</w:t>
      </w:r>
    </w:p>
    <w:p w:rsidR="00327C8B" w:rsidRPr="00AC787C" w:rsidRDefault="00327C8B" w:rsidP="00AC787C">
      <w:pPr>
        <w:pStyle w:val="a4"/>
        <w:jc w:val="both"/>
        <w:rPr>
          <w:rFonts w:ascii="Times New Roman" w:hAnsi="Times New Roman" w:cs="Times New Roman"/>
          <w:i/>
          <w:sz w:val="28"/>
          <w:szCs w:val="28"/>
          <w:u w:val="single"/>
        </w:rPr>
      </w:pPr>
      <w:r w:rsidRPr="00AC787C">
        <w:rPr>
          <w:rFonts w:ascii="Times New Roman" w:hAnsi="Times New Roman" w:cs="Times New Roman"/>
          <w:i/>
          <w:sz w:val="28"/>
          <w:szCs w:val="28"/>
          <w:u w:val="single"/>
        </w:rPr>
        <w:t>Желтый цвет буклета</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i/>
          <w:sz w:val="28"/>
          <w:szCs w:val="28"/>
        </w:rPr>
        <w:t>Эмоциональную сферу</w:t>
      </w:r>
      <w:r w:rsidRPr="00AC787C">
        <w:rPr>
          <w:rFonts w:ascii="Times New Roman" w:hAnsi="Times New Roman" w:cs="Times New Roman"/>
          <w:sz w:val="28"/>
          <w:szCs w:val="28"/>
        </w:rPr>
        <w:t xml:space="preserve"> можно рассматривать как один из фундаментальных внутренних факторов, определяющих психическое здоровье ребенка и становление его исходно благополучной психики. При помощи дидактических игр возможно формирование эмоционального благополучия у детей дошкольного возраста.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Дидактическая игра «Угадай эмоцию по показу»</w:t>
      </w:r>
    </w:p>
    <w:p w:rsidR="00327C8B" w:rsidRPr="00AC787C" w:rsidRDefault="00327C8B" w:rsidP="00AC787C">
      <w:pPr>
        <w:pStyle w:val="a4"/>
        <w:jc w:val="both"/>
        <w:rPr>
          <w:rFonts w:ascii="Times New Roman" w:hAnsi="Times New Roman" w:cs="Times New Roman"/>
          <w:sz w:val="28"/>
          <w:szCs w:val="28"/>
        </w:rPr>
      </w:pPr>
    </w:p>
    <w:p w:rsidR="00327C8B" w:rsidRPr="00AC787C" w:rsidRDefault="00327C8B" w:rsidP="00AC787C">
      <w:pPr>
        <w:pStyle w:val="a4"/>
        <w:jc w:val="both"/>
        <w:rPr>
          <w:rFonts w:ascii="Times New Roman" w:hAnsi="Times New Roman" w:cs="Times New Roman"/>
          <w:i/>
          <w:sz w:val="28"/>
          <w:szCs w:val="28"/>
          <w:u w:val="single"/>
        </w:rPr>
      </w:pPr>
      <w:r w:rsidRPr="00AC787C">
        <w:rPr>
          <w:rFonts w:ascii="Times New Roman" w:hAnsi="Times New Roman" w:cs="Times New Roman"/>
          <w:i/>
          <w:sz w:val="28"/>
          <w:szCs w:val="28"/>
          <w:u w:val="single"/>
        </w:rPr>
        <w:t>Оранжевый цвет буклета</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Релаксация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это умение расслабиться, она помогает одним детям снять напряжение, другим – сконцентрировать внимание, снять возбуждение.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«Путешествие на облаке»</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w:t>
      </w:r>
      <w:r w:rsidRPr="00AC787C">
        <w:rPr>
          <w:rFonts w:ascii="Times New Roman" w:hAnsi="Times New Roman" w:cs="Times New Roman"/>
          <w:sz w:val="28"/>
          <w:szCs w:val="28"/>
        </w:rPr>
        <w:lastRenderedPageBreak/>
        <w:t xml:space="preserve">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w:t>
      </w:r>
      <w:proofErr w:type="spellStart"/>
      <w:r w:rsidRPr="00AC787C">
        <w:rPr>
          <w:rFonts w:ascii="Times New Roman" w:hAnsi="Times New Roman" w:cs="Times New Roman"/>
          <w:sz w:val="28"/>
          <w:szCs w:val="28"/>
        </w:rPr>
        <w:t>нибудь</w:t>
      </w:r>
      <w:proofErr w:type="spellEnd"/>
      <w:r w:rsidRPr="00AC787C">
        <w:rPr>
          <w:rFonts w:ascii="Times New Roman" w:hAnsi="Times New Roman" w:cs="Times New Roman"/>
          <w:sz w:val="28"/>
          <w:szCs w:val="28"/>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Сделаем растяжку «Снеговик»</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 </w:t>
      </w:r>
    </w:p>
    <w:p w:rsidR="00327C8B" w:rsidRPr="00AC787C" w:rsidRDefault="00327C8B" w:rsidP="00AC787C">
      <w:pPr>
        <w:pStyle w:val="a4"/>
        <w:jc w:val="both"/>
        <w:rPr>
          <w:rFonts w:ascii="Times New Roman" w:hAnsi="Times New Roman" w:cs="Times New Roman"/>
          <w:i/>
          <w:sz w:val="28"/>
          <w:szCs w:val="28"/>
          <w:u w:val="single"/>
        </w:rPr>
      </w:pPr>
      <w:proofErr w:type="spellStart"/>
      <w:r w:rsidRPr="00AC787C">
        <w:rPr>
          <w:rFonts w:ascii="Times New Roman" w:hAnsi="Times New Roman" w:cs="Times New Roman"/>
          <w:i/>
          <w:sz w:val="28"/>
          <w:szCs w:val="28"/>
          <w:u w:val="single"/>
        </w:rPr>
        <w:t>Голубой</w:t>
      </w:r>
      <w:proofErr w:type="spellEnd"/>
      <w:r w:rsidRPr="00AC787C">
        <w:rPr>
          <w:rFonts w:ascii="Times New Roman" w:hAnsi="Times New Roman" w:cs="Times New Roman"/>
          <w:i/>
          <w:sz w:val="28"/>
          <w:szCs w:val="28"/>
          <w:u w:val="single"/>
        </w:rPr>
        <w:t xml:space="preserve"> цвет буклета</w:t>
      </w:r>
    </w:p>
    <w:p w:rsidR="00327C8B" w:rsidRPr="00AC787C" w:rsidRDefault="00327C8B" w:rsidP="00AC787C">
      <w:pPr>
        <w:pStyle w:val="a4"/>
        <w:jc w:val="both"/>
        <w:rPr>
          <w:rFonts w:ascii="Times New Roman" w:hAnsi="Times New Roman" w:cs="Times New Roman"/>
          <w:i/>
          <w:sz w:val="28"/>
          <w:szCs w:val="28"/>
        </w:rPr>
      </w:pPr>
      <w:r w:rsidRPr="00AC787C">
        <w:rPr>
          <w:rFonts w:ascii="Times New Roman" w:hAnsi="Times New Roman" w:cs="Times New Roman"/>
          <w:i/>
          <w:sz w:val="28"/>
          <w:szCs w:val="28"/>
        </w:rPr>
        <w:t>МУЗЫКОТЕРАПИЯ</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 О том, что музыка способна изменить душевное и физическое состояние человека, знали еще в древней Греции и других странах Слушание правильно подобранной музыки повышает иммунитет детей, снимает напряжение и раздражительность, головную и мышечную боль, восстанавливает спокойное дыхание.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Слушание «К </w:t>
      </w:r>
      <w:proofErr w:type="spellStart"/>
      <w:r w:rsidRPr="00AC787C">
        <w:rPr>
          <w:rFonts w:ascii="Times New Roman" w:hAnsi="Times New Roman" w:cs="Times New Roman"/>
          <w:sz w:val="28"/>
          <w:szCs w:val="28"/>
        </w:rPr>
        <w:t>Элизе</w:t>
      </w:r>
      <w:proofErr w:type="spellEnd"/>
      <w:r w:rsidRPr="00AC787C">
        <w:rPr>
          <w:rFonts w:ascii="Times New Roman" w:hAnsi="Times New Roman" w:cs="Times New Roman"/>
          <w:sz w:val="28"/>
          <w:szCs w:val="28"/>
        </w:rPr>
        <w:t>» Л. В. Бетховен</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Таким образом, применение в работе здоровьесберегающих педагогических технологий повышает результативность образовательного процесса, </w:t>
      </w:r>
    </w:p>
    <w:p w:rsidR="00327C8B" w:rsidRPr="00AC787C" w:rsidRDefault="00327C8B" w:rsidP="00AC787C">
      <w:pPr>
        <w:pStyle w:val="a4"/>
        <w:jc w:val="both"/>
        <w:rPr>
          <w:rFonts w:ascii="Times New Roman" w:hAnsi="Times New Roman" w:cs="Times New Roman"/>
          <w:sz w:val="28"/>
          <w:szCs w:val="28"/>
        </w:rPr>
      </w:pPr>
      <w:r w:rsidRPr="00AC787C">
        <w:rPr>
          <w:rFonts w:ascii="Times New Roman" w:hAnsi="Times New Roman" w:cs="Times New Roman"/>
          <w:sz w:val="28"/>
          <w:szCs w:val="28"/>
        </w:rPr>
        <w:t xml:space="preserve">формирует у педагогов и родителей ценностные ориентации сохранения и укрепления здоровья детей, а у ребенка стойкую мотивацию к творчеству и здоровому образу жизни. </w:t>
      </w:r>
    </w:p>
    <w:p w:rsidR="00327C8B" w:rsidRPr="00AC787C" w:rsidRDefault="00327C8B" w:rsidP="00AC787C">
      <w:pPr>
        <w:pStyle w:val="a4"/>
        <w:jc w:val="both"/>
        <w:rPr>
          <w:rFonts w:ascii="Times New Roman" w:hAnsi="Times New Roman" w:cs="Times New Roman"/>
          <w:sz w:val="28"/>
          <w:szCs w:val="28"/>
        </w:rPr>
      </w:pPr>
    </w:p>
    <w:p w:rsidR="00E90522" w:rsidRPr="00AC787C" w:rsidRDefault="00E90522" w:rsidP="00AC787C">
      <w:pPr>
        <w:pStyle w:val="a4"/>
        <w:jc w:val="both"/>
        <w:rPr>
          <w:rFonts w:ascii="Times New Roman" w:hAnsi="Times New Roman" w:cs="Times New Roman"/>
          <w:sz w:val="28"/>
          <w:szCs w:val="28"/>
        </w:rPr>
      </w:pPr>
    </w:p>
    <w:sectPr w:rsidR="00E90522" w:rsidRPr="00AC787C" w:rsidSect="00E905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801D1"/>
    <w:multiLevelType w:val="hybridMultilevel"/>
    <w:tmpl w:val="998AEA3A"/>
    <w:lvl w:ilvl="0" w:tplc="2508F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7C8B"/>
    <w:rsid w:val="002933AB"/>
    <w:rsid w:val="00327C8B"/>
    <w:rsid w:val="00AC787C"/>
    <w:rsid w:val="00C27B85"/>
    <w:rsid w:val="00CF3128"/>
    <w:rsid w:val="00E905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C8B"/>
  </w:style>
  <w:style w:type="paragraph" w:styleId="1">
    <w:name w:val="heading 1"/>
    <w:basedOn w:val="a"/>
    <w:link w:val="10"/>
    <w:uiPriority w:val="9"/>
    <w:qFormat/>
    <w:rsid w:val="00327C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8B"/>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327C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AC787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1473</Words>
  <Characters>8399</Characters>
  <Application>Microsoft Office Word</Application>
  <DocSecurity>0</DocSecurity>
  <Lines>69</Lines>
  <Paragraphs>19</Paragraphs>
  <ScaleCrop>false</ScaleCrop>
  <Company>*Питер-Company*</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Хозяин</cp:lastModifiedBy>
  <cp:revision>3</cp:revision>
  <dcterms:created xsi:type="dcterms:W3CDTF">2016-12-13T08:35:00Z</dcterms:created>
  <dcterms:modified xsi:type="dcterms:W3CDTF">2018-12-10T12:05:00Z</dcterms:modified>
</cp:coreProperties>
</file>